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00A84" w14:textId="06C771C3" w:rsidR="001E6B0A" w:rsidRPr="00090E2D" w:rsidRDefault="0D891BF4" w:rsidP="0D891BF4">
      <w:pPr>
        <w:jc w:val="center"/>
        <w:rPr>
          <w:b/>
          <w:bCs/>
          <w:sz w:val="22"/>
          <w:szCs w:val="22"/>
        </w:rPr>
      </w:pPr>
      <w:r w:rsidRPr="00090E2D">
        <w:rPr>
          <w:b/>
          <w:bCs/>
          <w:sz w:val="22"/>
          <w:szCs w:val="22"/>
        </w:rPr>
        <w:t>ELIZABETH A GONCY</w:t>
      </w:r>
    </w:p>
    <w:p w14:paraId="16500A85" w14:textId="77777777" w:rsidR="00854A58" w:rsidRPr="00090E2D" w:rsidRDefault="00854A58" w:rsidP="00854A58">
      <w:pPr>
        <w:jc w:val="center"/>
        <w:rPr>
          <w:sz w:val="22"/>
          <w:szCs w:val="22"/>
        </w:rPr>
      </w:pPr>
      <w:r w:rsidRPr="00090E2D">
        <w:rPr>
          <w:sz w:val="22"/>
          <w:szCs w:val="22"/>
        </w:rPr>
        <w:t xml:space="preserve">Department of Psychology, </w:t>
      </w:r>
      <w:r w:rsidR="00906E7E" w:rsidRPr="00090E2D">
        <w:rPr>
          <w:sz w:val="22"/>
          <w:szCs w:val="22"/>
        </w:rPr>
        <w:t xml:space="preserve">Cleveland State University </w:t>
      </w:r>
    </w:p>
    <w:p w14:paraId="16500A86" w14:textId="77777777" w:rsidR="00854A58" w:rsidRPr="00090E2D" w:rsidRDefault="00906E7E" w:rsidP="00854A58">
      <w:pPr>
        <w:jc w:val="center"/>
        <w:rPr>
          <w:sz w:val="22"/>
          <w:szCs w:val="22"/>
        </w:rPr>
      </w:pPr>
      <w:r w:rsidRPr="00090E2D">
        <w:rPr>
          <w:sz w:val="22"/>
          <w:szCs w:val="22"/>
        </w:rPr>
        <w:t>2121 Euclid Ave</w:t>
      </w:r>
      <w:r w:rsidR="00854A58" w:rsidRPr="00090E2D">
        <w:rPr>
          <w:sz w:val="22"/>
          <w:szCs w:val="22"/>
        </w:rPr>
        <w:t>,</w:t>
      </w:r>
      <w:r w:rsidRPr="00090E2D">
        <w:rPr>
          <w:sz w:val="22"/>
          <w:szCs w:val="22"/>
        </w:rPr>
        <w:t xml:space="preserve"> UN 248;</w:t>
      </w:r>
      <w:r w:rsidR="00854A58" w:rsidRPr="00090E2D">
        <w:rPr>
          <w:sz w:val="22"/>
          <w:szCs w:val="22"/>
        </w:rPr>
        <w:t xml:space="preserve"> </w:t>
      </w:r>
      <w:r w:rsidRPr="00090E2D">
        <w:rPr>
          <w:sz w:val="22"/>
          <w:szCs w:val="22"/>
        </w:rPr>
        <w:t>Cleveland OH 44115</w:t>
      </w:r>
    </w:p>
    <w:p w14:paraId="16500A87" w14:textId="77777777" w:rsidR="00906E7E" w:rsidRPr="00090E2D" w:rsidRDefault="00854A58" w:rsidP="00906E7E">
      <w:pPr>
        <w:jc w:val="center"/>
        <w:rPr>
          <w:sz w:val="22"/>
          <w:szCs w:val="22"/>
        </w:rPr>
      </w:pPr>
      <w:r w:rsidRPr="00090E2D">
        <w:rPr>
          <w:sz w:val="22"/>
          <w:szCs w:val="22"/>
        </w:rPr>
        <w:t>Phone: (</w:t>
      </w:r>
      <w:r w:rsidR="00906E7E" w:rsidRPr="00090E2D">
        <w:rPr>
          <w:sz w:val="22"/>
          <w:szCs w:val="22"/>
        </w:rPr>
        <w:t>216) 687-254</w:t>
      </w:r>
      <w:r w:rsidR="0015727F" w:rsidRPr="00090E2D">
        <w:rPr>
          <w:sz w:val="22"/>
          <w:szCs w:val="22"/>
        </w:rPr>
        <w:t>6</w:t>
      </w:r>
    </w:p>
    <w:p w14:paraId="16500A88" w14:textId="77777777" w:rsidR="002D0323" w:rsidRPr="00090E2D" w:rsidRDefault="00906E7E" w:rsidP="00906E7E">
      <w:pPr>
        <w:jc w:val="center"/>
        <w:rPr>
          <w:sz w:val="22"/>
          <w:szCs w:val="22"/>
        </w:rPr>
      </w:pPr>
      <w:r w:rsidRPr="00090E2D">
        <w:rPr>
          <w:sz w:val="22"/>
          <w:szCs w:val="22"/>
        </w:rPr>
        <w:t>e.goncy@csuohio.edu</w:t>
      </w:r>
    </w:p>
    <w:p w14:paraId="16500A89" w14:textId="77777777" w:rsidR="00C15A1E" w:rsidRPr="00090E2D" w:rsidRDefault="00C15A1E" w:rsidP="00C15A1E">
      <w:pPr>
        <w:pBdr>
          <w:bottom w:val="single" w:sz="4" w:space="1" w:color="auto"/>
        </w:pBdr>
        <w:spacing w:before="480"/>
        <w:jc w:val="both"/>
        <w:rPr>
          <w:b/>
          <w:sz w:val="22"/>
          <w:szCs w:val="22"/>
        </w:rPr>
      </w:pPr>
      <w:r w:rsidRPr="00090E2D">
        <w:rPr>
          <w:b/>
          <w:sz w:val="22"/>
          <w:szCs w:val="22"/>
        </w:rPr>
        <w:t>EDUCATION AND TRAINING</w:t>
      </w:r>
    </w:p>
    <w:p w14:paraId="16500A8A" w14:textId="77777777" w:rsidR="002D0323" w:rsidRPr="00090E2D" w:rsidRDefault="002D0323">
      <w:pPr>
        <w:rPr>
          <w:sz w:val="22"/>
          <w:szCs w:val="22"/>
        </w:rPr>
      </w:pPr>
    </w:p>
    <w:tbl>
      <w:tblPr>
        <w:tblW w:w="9918" w:type="dxa"/>
        <w:tblLook w:val="04A0" w:firstRow="1" w:lastRow="0" w:firstColumn="1" w:lastColumn="0" w:noHBand="0" w:noVBand="1"/>
      </w:tblPr>
      <w:tblGrid>
        <w:gridCol w:w="2340"/>
        <w:gridCol w:w="6228"/>
        <w:gridCol w:w="1350"/>
      </w:tblGrid>
      <w:tr w:rsidR="000D3352" w:rsidRPr="00090E2D" w14:paraId="16500A9A" w14:textId="77777777" w:rsidTr="00CD000E">
        <w:trPr>
          <w:trHeight w:val="346"/>
        </w:trPr>
        <w:tc>
          <w:tcPr>
            <w:tcW w:w="2340" w:type="dxa"/>
            <w:vMerge w:val="restart"/>
            <w:shd w:val="clear" w:color="auto" w:fill="auto"/>
          </w:tcPr>
          <w:p w14:paraId="16500A94" w14:textId="77777777" w:rsidR="000D3352" w:rsidRPr="00090E2D" w:rsidRDefault="000D3352" w:rsidP="000D3352">
            <w:pPr>
              <w:rPr>
                <w:sz w:val="22"/>
                <w:szCs w:val="22"/>
              </w:rPr>
            </w:pPr>
            <w:r w:rsidRPr="00090E2D">
              <w:rPr>
                <w:sz w:val="22"/>
                <w:szCs w:val="22"/>
              </w:rPr>
              <w:t>Ph.D.</w:t>
            </w:r>
          </w:p>
        </w:tc>
        <w:tc>
          <w:tcPr>
            <w:tcW w:w="6228" w:type="dxa"/>
            <w:vMerge w:val="restart"/>
            <w:shd w:val="clear" w:color="auto" w:fill="auto"/>
          </w:tcPr>
          <w:p w14:paraId="16500A95" w14:textId="77777777" w:rsidR="000D3352" w:rsidRPr="00090E2D" w:rsidRDefault="000D3352" w:rsidP="000D3352">
            <w:pPr>
              <w:rPr>
                <w:sz w:val="22"/>
                <w:szCs w:val="22"/>
              </w:rPr>
            </w:pPr>
            <w:r w:rsidRPr="00090E2D">
              <w:rPr>
                <w:sz w:val="22"/>
                <w:szCs w:val="22"/>
              </w:rPr>
              <w:t xml:space="preserve">Kent State University </w:t>
            </w:r>
          </w:p>
          <w:p w14:paraId="16500A96" w14:textId="77777777" w:rsidR="000D3352" w:rsidRPr="00090E2D" w:rsidRDefault="000D3352" w:rsidP="000D3352">
            <w:pPr>
              <w:rPr>
                <w:sz w:val="22"/>
                <w:szCs w:val="22"/>
              </w:rPr>
            </w:pPr>
            <w:r w:rsidRPr="00090E2D">
              <w:rPr>
                <w:sz w:val="22"/>
                <w:szCs w:val="22"/>
              </w:rPr>
              <w:t xml:space="preserve">Clinical Psychology, minor in </w:t>
            </w:r>
            <w:r w:rsidR="00155A2F" w:rsidRPr="00090E2D">
              <w:rPr>
                <w:sz w:val="22"/>
                <w:szCs w:val="22"/>
              </w:rPr>
              <w:t>Q</w:t>
            </w:r>
            <w:r w:rsidRPr="00090E2D">
              <w:rPr>
                <w:sz w:val="22"/>
                <w:szCs w:val="22"/>
              </w:rPr>
              <w:t xml:space="preserve">uantitative </w:t>
            </w:r>
            <w:r w:rsidR="00155A2F" w:rsidRPr="00090E2D">
              <w:rPr>
                <w:sz w:val="22"/>
                <w:szCs w:val="22"/>
              </w:rPr>
              <w:t>P</w:t>
            </w:r>
            <w:r w:rsidRPr="00090E2D">
              <w:rPr>
                <w:sz w:val="22"/>
                <w:szCs w:val="22"/>
              </w:rPr>
              <w:t>sychology</w:t>
            </w:r>
          </w:p>
          <w:p w14:paraId="16500A97" w14:textId="77777777" w:rsidR="00155A2F" w:rsidRPr="00090E2D" w:rsidRDefault="00155A2F" w:rsidP="000D3352">
            <w:pPr>
              <w:rPr>
                <w:sz w:val="22"/>
                <w:szCs w:val="22"/>
              </w:rPr>
            </w:pPr>
            <w:r w:rsidRPr="00090E2D">
              <w:rPr>
                <w:sz w:val="22"/>
                <w:szCs w:val="22"/>
              </w:rPr>
              <w:t xml:space="preserve">APA-accredited program </w:t>
            </w:r>
          </w:p>
          <w:p w14:paraId="16500A98" w14:textId="77777777" w:rsidR="000D3352" w:rsidRPr="00090E2D" w:rsidRDefault="000D3352" w:rsidP="000D3352">
            <w:pPr>
              <w:rPr>
                <w:sz w:val="22"/>
                <w:szCs w:val="22"/>
              </w:rPr>
            </w:pPr>
            <w:r w:rsidRPr="00090E2D">
              <w:rPr>
                <w:sz w:val="22"/>
                <w:szCs w:val="22"/>
              </w:rPr>
              <w:t>Advisor: Manfred H. M. van Dulmen, Ph.D.</w:t>
            </w:r>
          </w:p>
        </w:tc>
        <w:tc>
          <w:tcPr>
            <w:tcW w:w="1350" w:type="dxa"/>
            <w:shd w:val="clear" w:color="auto" w:fill="auto"/>
          </w:tcPr>
          <w:p w14:paraId="16500A99" w14:textId="77777777" w:rsidR="000D3352" w:rsidRPr="00090E2D" w:rsidRDefault="000D3352" w:rsidP="000D3352">
            <w:pPr>
              <w:rPr>
                <w:sz w:val="22"/>
                <w:szCs w:val="22"/>
              </w:rPr>
            </w:pPr>
            <w:r w:rsidRPr="00090E2D">
              <w:rPr>
                <w:sz w:val="22"/>
                <w:szCs w:val="22"/>
              </w:rPr>
              <w:t>2011</w:t>
            </w:r>
          </w:p>
        </w:tc>
      </w:tr>
      <w:tr w:rsidR="000D3352" w:rsidRPr="00090E2D" w14:paraId="16500A9D" w14:textId="77777777" w:rsidTr="00CD000E">
        <w:trPr>
          <w:gridAfter w:val="1"/>
          <w:wAfter w:w="1350" w:type="dxa"/>
          <w:trHeight w:val="346"/>
        </w:trPr>
        <w:tc>
          <w:tcPr>
            <w:tcW w:w="2340" w:type="dxa"/>
            <w:vMerge/>
            <w:shd w:val="clear" w:color="auto" w:fill="auto"/>
          </w:tcPr>
          <w:p w14:paraId="16500A9B" w14:textId="77777777" w:rsidR="000D3352" w:rsidRPr="00090E2D" w:rsidRDefault="000D3352" w:rsidP="000D3352">
            <w:pPr>
              <w:rPr>
                <w:sz w:val="22"/>
                <w:szCs w:val="22"/>
              </w:rPr>
            </w:pPr>
          </w:p>
        </w:tc>
        <w:tc>
          <w:tcPr>
            <w:tcW w:w="6228" w:type="dxa"/>
            <w:vMerge/>
            <w:shd w:val="clear" w:color="auto" w:fill="auto"/>
          </w:tcPr>
          <w:p w14:paraId="16500A9C" w14:textId="77777777" w:rsidR="000D3352" w:rsidRPr="00090E2D" w:rsidRDefault="000D3352" w:rsidP="000D3352">
            <w:pPr>
              <w:rPr>
                <w:sz w:val="22"/>
                <w:szCs w:val="22"/>
              </w:rPr>
            </w:pPr>
          </w:p>
        </w:tc>
      </w:tr>
    </w:tbl>
    <w:p w14:paraId="16500A9E" w14:textId="77777777" w:rsidR="000D3352" w:rsidRPr="00090E2D" w:rsidRDefault="000D3352">
      <w:pPr>
        <w:rPr>
          <w:sz w:val="22"/>
          <w:szCs w:val="22"/>
        </w:rPr>
      </w:pPr>
    </w:p>
    <w:tbl>
      <w:tblPr>
        <w:tblW w:w="9918" w:type="dxa"/>
        <w:tblLook w:val="04A0" w:firstRow="1" w:lastRow="0" w:firstColumn="1" w:lastColumn="0" w:noHBand="0" w:noVBand="1"/>
      </w:tblPr>
      <w:tblGrid>
        <w:gridCol w:w="2340"/>
        <w:gridCol w:w="6228"/>
        <w:gridCol w:w="1350"/>
      </w:tblGrid>
      <w:tr w:rsidR="00F500F3" w:rsidRPr="00090E2D" w14:paraId="16500AA5" w14:textId="77777777" w:rsidTr="00CD000E">
        <w:tc>
          <w:tcPr>
            <w:tcW w:w="2340" w:type="dxa"/>
            <w:shd w:val="clear" w:color="auto" w:fill="auto"/>
          </w:tcPr>
          <w:p w14:paraId="16500A9F" w14:textId="77777777" w:rsidR="00F500F3" w:rsidRPr="00090E2D" w:rsidRDefault="000D3352" w:rsidP="000D3352">
            <w:pPr>
              <w:rPr>
                <w:sz w:val="22"/>
                <w:szCs w:val="22"/>
              </w:rPr>
            </w:pPr>
            <w:r w:rsidRPr="00090E2D">
              <w:rPr>
                <w:sz w:val="22"/>
                <w:szCs w:val="22"/>
              </w:rPr>
              <w:t>Clinical Internship</w:t>
            </w:r>
          </w:p>
        </w:tc>
        <w:tc>
          <w:tcPr>
            <w:tcW w:w="6228" w:type="dxa"/>
            <w:shd w:val="clear" w:color="auto" w:fill="auto"/>
          </w:tcPr>
          <w:p w14:paraId="16500AA0" w14:textId="77777777" w:rsidR="00F500F3" w:rsidRPr="00090E2D" w:rsidRDefault="000D3352" w:rsidP="000D3352">
            <w:pPr>
              <w:rPr>
                <w:sz w:val="22"/>
                <w:szCs w:val="22"/>
              </w:rPr>
            </w:pPr>
            <w:r w:rsidRPr="00090E2D">
              <w:rPr>
                <w:sz w:val="22"/>
                <w:szCs w:val="22"/>
              </w:rPr>
              <w:t>University of Alabama, Birmingham</w:t>
            </w:r>
          </w:p>
          <w:p w14:paraId="16500AA1" w14:textId="77777777" w:rsidR="00155A2F" w:rsidRPr="00090E2D" w:rsidRDefault="000D3352" w:rsidP="000D3352">
            <w:pPr>
              <w:rPr>
                <w:sz w:val="22"/>
                <w:szCs w:val="22"/>
              </w:rPr>
            </w:pPr>
            <w:r w:rsidRPr="00090E2D">
              <w:rPr>
                <w:sz w:val="22"/>
                <w:szCs w:val="22"/>
              </w:rPr>
              <w:t>Clinical-Child Psychology Internship</w:t>
            </w:r>
          </w:p>
          <w:p w14:paraId="16500AA2" w14:textId="77777777" w:rsidR="000D3352" w:rsidRPr="00090E2D" w:rsidRDefault="00155A2F" w:rsidP="000D3352">
            <w:pPr>
              <w:rPr>
                <w:sz w:val="22"/>
                <w:szCs w:val="22"/>
              </w:rPr>
            </w:pPr>
            <w:r w:rsidRPr="00090E2D">
              <w:rPr>
                <w:sz w:val="22"/>
                <w:szCs w:val="22"/>
              </w:rPr>
              <w:t>APA-approved internship</w:t>
            </w:r>
            <w:r w:rsidR="000D3352" w:rsidRPr="00090E2D">
              <w:rPr>
                <w:sz w:val="22"/>
                <w:szCs w:val="22"/>
              </w:rPr>
              <w:t xml:space="preserve"> </w:t>
            </w:r>
          </w:p>
          <w:p w14:paraId="16500AA3" w14:textId="77777777" w:rsidR="000D3352" w:rsidRPr="00090E2D" w:rsidRDefault="000D3352" w:rsidP="000D3352">
            <w:pPr>
              <w:rPr>
                <w:sz w:val="22"/>
                <w:szCs w:val="22"/>
              </w:rPr>
            </w:pPr>
            <w:r w:rsidRPr="00090E2D">
              <w:rPr>
                <w:sz w:val="22"/>
                <w:szCs w:val="22"/>
              </w:rPr>
              <w:t>Consortium: Civitan-Sparks Clinics, Alabama Children’s Hospital</w:t>
            </w:r>
            <w:r w:rsidR="000C6F85" w:rsidRPr="00090E2D">
              <w:rPr>
                <w:sz w:val="22"/>
                <w:szCs w:val="22"/>
              </w:rPr>
              <w:t>,</w:t>
            </w:r>
            <w:r w:rsidRPr="00090E2D">
              <w:rPr>
                <w:sz w:val="22"/>
                <w:szCs w:val="22"/>
              </w:rPr>
              <w:t xml:space="preserve"> and UAB Medical Center</w:t>
            </w:r>
          </w:p>
        </w:tc>
        <w:tc>
          <w:tcPr>
            <w:tcW w:w="1350" w:type="dxa"/>
            <w:shd w:val="clear" w:color="auto" w:fill="auto"/>
          </w:tcPr>
          <w:p w14:paraId="16500AA4" w14:textId="77777777" w:rsidR="00F500F3" w:rsidRPr="00090E2D" w:rsidRDefault="000D3352" w:rsidP="000D3352">
            <w:pPr>
              <w:rPr>
                <w:sz w:val="22"/>
                <w:szCs w:val="22"/>
              </w:rPr>
            </w:pPr>
            <w:r w:rsidRPr="00090E2D">
              <w:rPr>
                <w:sz w:val="22"/>
                <w:szCs w:val="22"/>
              </w:rPr>
              <w:t>2010-2011</w:t>
            </w:r>
          </w:p>
        </w:tc>
      </w:tr>
    </w:tbl>
    <w:p w14:paraId="16500AA6" w14:textId="77777777" w:rsidR="000D3352" w:rsidRPr="00090E2D" w:rsidRDefault="000D3352">
      <w:pPr>
        <w:rPr>
          <w:sz w:val="22"/>
          <w:szCs w:val="22"/>
        </w:rPr>
      </w:pPr>
    </w:p>
    <w:tbl>
      <w:tblPr>
        <w:tblW w:w="9918" w:type="dxa"/>
        <w:tblLook w:val="04A0" w:firstRow="1" w:lastRow="0" w:firstColumn="1" w:lastColumn="0" w:noHBand="0" w:noVBand="1"/>
      </w:tblPr>
      <w:tblGrid>
        <w:gridCol w:w="2340"/>
        <w:gridCol w:w="6228"/>
        <w:gridCol w:w="1350"/>
      </w:tblGrid>
      <w:tr w:rsidR="00F500F3" w:rsidRPr="00090E2D" w14:paraId="16500AAB" w14:textId="77777777" w:rsidTr="00CD000E">
        <w:tc>
          <w:tcPr>
            <w:tcW w:w="2340" w:type="dxa"/>
            <w:shd w:val="clear" w:color="auto" w:fill="auto"/>
          </w:tcPr>
          <w:p w14:paraId="16500AA7" w14:textId="77777777" w:rsidR="00F500F3" w:rsidRPr="00090E2D" w:rsidRDefault="000D3352" w:rsidP="000D3352">
            <w:pPr>
              <w:rPr>
                <w:sz w:val="22"/>
                <w:szCs w:val="22"/>
              </w:rPr>
            </w:pPr>
            <w:r w:rsidRPr="00090E2D">
              <w:rPr>
                <w:sz w:val="22"/>
                <w:szCs w:val="22"/>
              </w:rPr>
              <w:t>M.A.</w:t>
            </w:r>
          </w:p>
        </w:tc>
        <w:tc>
          <w:tcPr>
            <w:tcW w:w="6228" w:type="dxa"/>
            <w:shd w:val="clear" w:color="auto" w:fill="auto"/>
          </w:tcPr>
          <w:p w14:paraId="16500AA8" w14:textId="77777777" w:rsidR="00F500F3" w:rsidRPr="00090E2D" w:rsidRDefault="000D3352" w:rsidP="000D3352">
            <w:pPr>
              <w:rPr>
                <w:sz w:val="22"/>
                <w:szCs w:val="22"/>
              </w:rPr>
            </w:pPr>
            <w:r w:rsidRPr="00090E2D">
              <w:rPr>
                <w:sz w:val="22"/>
                <w:szCs w:val="22"/>
              </w:rPr>
              <w:t xml:space="preserve">Cleveland State University </w:t>
            </w:r>
          </w:p>
          <w:p w14:paraId="16500AA9" w14:textId="66211DD5" w:rsidR="000D3352" w:rsidRPr="00090E2D" w:rsidRDefault="000D3352" w:rsidP="000D3352">
            <w:pPr>
              <w:rPr>
                <w:sz w:val="22"/>
                <w:szCs w:val="22"/>
              </w:rPr>
            </w:pPr>
            <w:r w:rsidRPr="00090E2D">
              <w:rPr>
                <w:sz w:val="22"/>
                <w:szCs w:val="22"/>
              </w:rPr>
              <w:t xml:space="preserve">Psychology </w:t>
            </w:r>
          </w:p>
        </w:tc>
        <w:tc>
          <w:tcPr>
            <w:tcW w:w="1350" w:type="dxa"/>
            <w:shd w:val="clear" w:color="auto" w:fill="auto"/>
          </w:tcPr>
          <w:p w14:paraId="16500AAA" w14:textId="77777777" w:rsidR="00F500F3" w:rsidRPr="00090E2D" w:rsidRDefault="000D3352" w:rsidP="000D3352">
            <w:pPr>
              <w:rPr>
                <w:sz w:val="22"/>
                <w:szCs w:val="22"/>
              </w:rPr>
            </w:pPr>
            <w:r w:rsidRPr="00090E2D">
              <w:rPr>
                <w:sz w:val="22"/>
                <w:szCs w:val="22"/>
              </w:rPr>
              <w:t>2005</w:t>
            </w:r>
          </w:p>
        </w:tc>
      </w:tr>
    </w:tbl>
    <w:p w14:paraId="16500AAC" w14:textId="77777777" w:rsidR="000D3352" w:rsidRPr="00090E2D" w:rsidRDefault="000D3352">
      <w:pPr>
        <w:rPr>
          <w:sz w:val="22"/>
          <w:szCs w:val="22"/>
        </w:rPr>
      </w:pPr>
    </w:p>
    <w:tbl>
      <w:tblPr>
        <w:tblW w:w="9918" w:type="dxa"/>
        <w:tblLook w:val="04A0" w:firstRow="1" w:lastRow="0" w:firstColumn="1" w:lastColumn="0" w:noHBand="0" w:noVBand="1"/>
      </w:tblPr>
      <w:tblGrid>
        <w:gridCol w:w="2340"/>
        <w:gridCol w:w="6228"/>
        <w:gridCol w:w="1350"/>
      </w:tblGrid>
      <w:tr w:rsidR="00F500F3" w:rsidRPr="00090E2D" w14:paraId="16500AB2" w14:textId="77777777" w:rsidTr="00CD000E">
        <w:tc>
          <w:tcPr>
            <w:tcW w:w="2340" w:type="dxa"/>
            <w:shd w:val="clear" w:color="auto" w:fill="auto"/>
          </w:tcPr>
          <w:p w14:paraId="16500AAD" w14:textId="77777777" w:rsidR="00F500F3" w:rsidRPr="00090E2D" w:rsidRDefault="000D3352" w:rsidP="000D3352">
            <w:pPr>
              <w:rPr>
                <w:sz w:val="22"/>
                <w:szCs w:val="22"/>
              </w:rPr>
            </w:pPr>
            <w:r w:rsidRPr="00090E2D">
              <w:rPr>
                <w:sz w:val="22"/>
                <w:szCs w:val="22"/>
              </w:rPr>
              <w:t>B.A.</w:t>
            </w:r>
          </w:p>
        </w:tc>
        <w:tc>
          <w:tcPr>
            <w:tcW w:w="6228" w:type="dxa"/>
            <w:shd w:val="clear" w:color="auto" w:fill="auto"/>
          </w:tcPr>
          <w:p w14:paraId="16500AAE" w14:textId="77777777" w:rsidR="00F500F3" w:rsidRPr="00090E2D" w:rsidRDefault="000D3352" w:rsidP="000D3352">
            <w:pPr>
              <w:rPr>
                <w:sz w:val="22"/>
                <w:szCs w:val="22"/>
              </w:rPr>
            </w:pPr>
            <w:r w:rsidRPr="00090E2D">
              <w:rPr>
                <w:sz w:val="22"/>
                <w:szCs w:val="22"/>
              </w:rPr>
              <w:t>University of Akron</w:t>
            </w:r>
          </w:p>
          <w:p w14:paraId="16500AAF" w14:textId="5453FA83" w:rsidR="000D3352" w:rsidRPr="00090E2D" w:rsidRDefault="002216C0" w:rsidP="000D3352">
            <w:pPr>
              <w:rPr>
                <w:i/>
                <w:sz w:val="22"/>
                <w:szCs w:val="22"/>
              </w:rPr>
            </w:pPr>
            <w:r w:rsidRPr="00090E2D">
              <w:rPr>
                <w:sz w:val="22"/>
                <w:szCs w:val="22"/>
              </w:rPr>
              <w:t>Music</w:t>
            </w:r>
            <w:r w:rsidR="000D3352" w:rsidRPr="00090E2D">
              <w:rPr>
                <w:sz w:val="22"/>
                <w:szCs w:val="22"/>
              </w:rPr>
              <w:t xml:space="preserve">, second major </w:t>
            </w:r>
            <w:r w:rsidRPr="00090E2D">
              <w:rPr>
                <w:sz w:val="22"/>
                <w:szCs w:val="22"/>
              </w:rPr>
              <w:t>Psychology</w:t>
            </w:r>
            <w:r w:rsidR="000D3352" w:rsidRPr="00090E2D">
              <w:rPr>
                <w:sz w:val="22"/>
                <w:szCs w:val="22"/>
              </w:rPr>
              <w:t xml:space="preserve">, </w:t>
            </w:r>
            <w:r w:rsidR="000D3352" w:rsidRPr="00090E2D">
              <w:rPr>
                <w:i/>
                <w:sz w:val="22"/>
                <w:szCs w:val="22"/>
              </w:rPr>
              <w:t>magna cum laude</w:t>
            </w:r>
          </w:p>
          <w:p w14:paraId="16500AB0" w14:textId="77777777" w:rsidR="00BB4606" w:rsidRPr="00090E2D" w:rsidRDefault="00854A58" w:rsidP="000D3352">
            <w:pPr>
              <w:rPr>
                <w:sz w:val="22"/>
                <w:szCs w:val="22"/>
              </w:rPr>
            </w:pPr>
            <w:r w:rsidRPr="00090E2D">
              <w:rPr>
                <w:sz w:val="22"/>
                <w:szCs w:val="22"/>
              </w:rPr>
              <w:t>University Honors Scholar graduate</w:t>
            </w:r>
          </w:p>
        </w:tc>
        <w:tc>
          <w:tcPr>
            <w:tcW w:w="1350" w:type="dxa"/>
            <w:shd w:val="clear" w:color="auto" w:fill="auto"/>
          </w:tcPr>
          <w:p w14:paraId="16500AB1" w14:textId="77777777" w:rsidR="00F500F3" w:rsidRPr="00090E2D" w:rsidRDefault="000D3352" w:rsidP="000D3352">
            <w:pPr>
              <w:rPr>
                <w:sz w:val="22"/>
                <w:szCs w:val="22"/>
              </w:rPr>
            </w:pPr>
            <w:r w:rsidRPr="00090E2D">
              <w:rPr>
                <w:sz w:val="22"/>
                <w:szCs w:val="22"/>
              </w:rPr>
              <w:t>2001</w:t>
            </w:r>
          </w:p>
        </w:tc>
      </w:tr>
    </w:tbl>
    <w:p w14:paraId="16500AB3" w14:textId="77777777" w:rsidR="00C15A1E" w:rsidRPr="00090E2D" w:rsidRDefault="00BB4606" w:rsidP="00C15A1E">
      <w:pPr>
        <w:pBdr>
          <w:bottom w:val="single" w:sz="4" w:space="1" w:color="auto"/>
        </w:pBdr>
        <w:spacing w:before="480"/>
        <w:jc w:val="both"/>
        <w:rPr>
          <w:b/>
          <w:sz w:val="22"/>
          <w:szCs w:val="22"/>
        </w:rPr>
      </w:pPr>
      <w:r w:rsidRPr="00090E2D">
        <w:rPr>
          <w:b/>
          <w:sz w:val="22"/>
          <w:szCs w:val="22"/>
        </w:rPr>
        <w:t>A</w:t>
      </w:r>
      <w:r w:rsidR="00C15A1E" w:rsidRPr="00090E2D">
        <w:rPr>
          <w:b/>
          <w:sz w:val="22"/>
          <w:szCs w:val="22"/>
        </w:rPr>
        <w:t>CADEMIC APPOINTMENTS</w:t>
      </w:r>
    </w:p>
    <w:p w14:paraId="16500AB4" w14:textId="77777777" w:rsidR="006D5666" w:rsidRPr="00090E2D" w:rsidRDefault="006D5666" w:rsidP="006D5666">
      <w:pPr>
        <w:rPr>
          <w:sz w:val="22"/>
          <w:szCs w:val="22"/>
        </w:rPr>
      </w:pPr>
    </w:p>
    <w:p w14:paraId="16500AB5" w14:textId="10D278DD" w:rsidR="00E02EC7" w:rsidRPr="00090E2D" w:rsidRDefault="00E02EC7" w:rsidP="006D5666">
      <w:pPr>
        <w:ind w:left="1440" w:hanging="1440"/>
        <w:rPr>
          <w:b/>
          <w:sz w:val="22"/>
          <w:szCs w:val="22"/>
        </w:rPr>
      </w:pPr>
      <w:r w:rsidRPr="00090E2D">
        <w:rPr>
          <w:sz w:val="22"/>
          <w:szCs w:val="22"/>
        </w:rPr>
        <w:t>2016-present</w:t>
      </w:r>
      <w:r w:rsidRPr="00090E2D">
        <w:rPr>
          <w:sz w:val="22"/>
          <w:szCs w:val="22"/>
        </w:rPr>
        <w:tab/>
      </w:r>
      <w:r w:rsidRPr="00090E2D">
        <w:rPr>
          <w:b/>
          <w:sz w:val="22"/>
          <w:szCs w:val="22"/>
        </w:rPr>
        <w:t>Assistant Professor</w:t>
      </w:r>
      <w:r w:rsidR="00E82A5A" w:rsidRPr="00090E2D">
        <w:rPr>
          <w:b/>
          <w:sz w:val="22"/>
          <w:szCs w:val="22"/>
        </w:rPr>
        <w:t xml:space="preserve">, Graduate Faculty Status </w:t>
      </w:r>
    </w:p>
    <w:p w14:paraId="41C2F4D2" w14:textId="77777777" w:rsidR="002D7723" w:rsidRPr="00090E2D" w:rsidRDefault="00E02EC7" w:rsidP="006D5666">
      <w:pPr>
        <w:ind w:left="1440" w:hanging="1440"/>
        <w:rPr>
          <w:sz w:val="22"/>
          <w:szCs w:val="22"/>
        </w:rPr>
      </w:pPr>
      <w:r w:rsidRPr="00090E2D">
        <w:rPr>
          <w:b/>
          <w:sz w:val="22"/>
          <w:szCs w:val="22"/>
        </w:rPr>
        <w:tab/>
      </w:r>
      <w:r w:rsidRPr="00090E2D">
        <w:rPr>
          <w:sz w:val="22"/>
          <w:szCs w:val="22"/>
        </w:rPr>
        <w:t>Cleveland State University, Department of Psychology</w:t>
      </w:r>
    </w:p>
    <w:p w14:paraId="16500AB6" w14:textId="18E08832" w:rsidR="00E02EC7" w:rsidRPr="00090E2D" w:rsidRDefault="002D7723" w:rsidP="002D7723">
      <w:pPr>
        <w:ind w:left="1440"/>
        <w:rPr>
          <w:sz w:val="22"/>
          <w:szCs w:val="22"/>
        </w:rPr>
      </w:pPr>
      <w:r w:rsidRPr="00090E2D">
        <w:rPr>
          <w:sz w:val="22"/>
          <w:szCs w:val="22"/>
        </w:rPr>
        <w:t>Director of the</w:t>
      </w:r>
      <w:r w:rsidR="00CF6F76" w:rsidRPr="00090E2D">
        <w:rPr>
          <w:sz w:val="22"/>
          <w:szCs w:val="22"/>
        </w:rPr>
        <w:t xml:space="preserve"> </w:t>
      </w:r>
      <w:r w:rsidRPr="00090E2D">
        <w:rPr>
          <w:sz w:val="22"/>
          <w:szCs w:val="22"/>
        </w:rPr>
        <w:t xml:space="preserve">Psychology </w:t>
      </w:r>
      <w:r w:rsidR="00CF6F76" w:rsidRPr="00090E2D">
        <w:rPr>
          <w:sz w:val="22"/>
          <w:szCs w:val="22"/>
        </w:rPr>
        <w:t xml:space="preserve">Honors Program </w:t>
      </w:r>
    </w:p>
    <w:p w14:paraId="454154AF" w14:textId="5296386F" w:rsidR="00B917FF" w:rsidRDefault="000B0DE7" w:rsidP="006D5666">
      <w:pPr>
        <w:ind w:left="1440" w:hanging="1440"/>
        <w:rPr>
          <w:sz w:val="22"/>
          <w:szCs w:val="22"/>
        </w:rPr>
      </w:pPr>
      <w:r w:rsidRPr="00090E2D">
        <w:rPr>
          <w:sz w:val="22"/>
          <w:szCs w:val="22"/>
        </w:rPr>
        <w:tab/>
      </w:r>
      <w:r w:rsidR="00B917FF">
        <w:rPr>
          <w:sz w:val="22"/>
          <w:szCs w:val="22"/>
        </w:rPr>
        <w:t>Director of the HEART (Healthy Relationships) Lab</w:t>
      </w:r>
    </w:p>
    <w:p w14:paraId="37633460" w14:textId="1E28B335" w:rsidR="000B0DE7" w:rsidRPr="00090E2D" w:rsidRDefault="00022A18" w:rsidP="00B917FF">
      <w:pPr>
        <w:ind w:left="1440"/>
        <w:rPr>
          <w:sz w:val="22"/>
          <w:szCs w:val="22"/>
        </w:rPr>
      </w:pPr>
      <w:r w:rsidRPr="00090E2D">
        <w:rPr>
          <w:sz w:val="22"/>
          <w:szCs w:val="22"/>
        </w:rPr>
        <w:t>THRiVE Research Collaborative</w:t>
      </w:r>
      <w:r w:rsidR="000B0DE7" w:rsidRPr="00090E2D">
        <w:rPr>
          <w:sz w:val="22"/>
          <w:szCs w:val="22"/>
        </w:rPr>
        <w:t xml:space="preserve">, </w:t>
      </w:r>
      <w:r w:rsidR="000C380D">
        <w:rPr>
          <w:sz w:val="22"/>
          <w:szCs w:val="22"/>
        </w:rPr>
        <w:t xml:space="preserve">Research Partner </w:t>
      </w:r>
    </w:p>
    <w:p w14:paraId="2CA4FD6C" w14:textId="3D334BA2" w:rsidR="001E1230" w:rsidRPr="00090E2D" w:rsidRDefault="001E1230" w:rsidP="003256A6">
      <w:pPr>
        <w:rPr>
          <w:sz w:val="22"/>
          <w:szCs w:val="22"/>
        </w:rPr>
      </w:pPr>
    </w:p>
    <w:p w14:paraId="16500AB8" w14:textId="77777777" w:rsidR="00A11345" w:rsidRPr="00090E2D" w:rsidRDefault="006D5666" w:rsidP="006D5666">
      <w:pPr>
        <w:ind w:left="1440" w:hanging="1440"/>
        <w:rPr>
          <w:sz w:val="22"/>
          <w:szCs w:val="22"/>
        </w:rPr>
      </w:pPr>
      <w:r w:rsidRPr="00090E2D">
        <w:rPr>
          <w:sz w:val="22"/>
          <w:szCs w:val="22"/>
        </w:rPr>
        <w:t>2013-</w:t>
      </w:r>
      <w:r w:rsidR="00906E7E" w:rsidRPr="00090E2D">
        <w:rPr>
          <w:sz w:val="22"/>
          <w:szCs w:val="22"/>
        </w:rPr>
        <w:t>2016</w:t>
      </w:r>
      <w:r w:rsidRPr="00090E2D">
        <w:rPr>
          <w:sz w:val="22"/>
          <w:szCs w:val="22"/>
        </w:rPr>
        <w:t xml:space="preserve"> </w:t>
      </w:r>
      <w:r w:rsidRPr="00090E2D">
        <w:rPr>
          <w:sz w:val="22"/>
          <w:szCs w:val="22"/>
        </w:rPr>
        <w:tab/>
      </w:r>
      <w:r w:rsidRPr="00090E2D">
        <w:rPr>
          <w:b/>
          <w:sz w:val="22"/>
          <w:szCs w:val="22"/>
        </w:rPr>
        <w:t xml:space="preserve">Research </w:t>
      </w:r>
      <w:r w:rsidR="00BB4606" w:rsidRPr="00090E2D">
        <w:rPr>
          <w:b/>
          <w:sz w:val="22"/>
          <w:szCs w:val="22"/>
        </w:rPr>
        <w:t>Assistant Professor</w:t>
      </w:r>
    </w:p>
    <w:p w14:paraId="16500AB9" w14:textId="77777777" w:rsidR="006D5666" w:rsidRPr="00090E2D" w:rsidRDefault="00A11345" w:rsidP="006D5666">
      <w:pPr>
        <w:ind w:left="1440" w:hanging="1440"/>
        <w:rPr>
          <w:sz w:val="22"/>
          <w:szCs w:val="22"/>
        </w:rPr>
      </w:pPr>
      <w:r w:rsidRPr="00090E2D">
        <w:rPr>
          <w:sz w:val="22"/>
          <w:szCs w:val="22"/>
        </w:rPr>
        <w:tab/>
        <w:t xml:space="preserve">Virginia Commonwealth University, Department of Psychology </w:t>
      </w:r>
      <w:r w:rsidR="006D5666" w:rsidRPr="00090E2D">
        <w:rPr>
          <w:sz w:val="22"/>
          <w:szCs w:val="22"/>
        </w:rPr>
        <w:t xml:space="preserve"> </w:t>
      </w:r>
    </w:p>
    <w:p w14:paraId="36312301" w14:textId="0D03DFFA" w:rsidR="005347DF" w:rsidRPr="00090E2D" w:rsidRDefault="005347DF" w:rsidP="006D5666">
      <w:pPr>
        <w:ind w:left="1440" w:hanging="1440"/>
        <w:rPr>
          <w:sz w:val="22"/>
          <w:szCs w:val="22"/>
        </w:rPr>
      </w:pPr>
    </w:p>
    <w:p w14:paraId="58C808BB" w14:textId="7C942AC4" w:rsidR="005347DF" w:rsidRPr="00090E2D" w:rsidRDefault="005347DF" w:rsidP="006D5666">
      <w:pPr>
        <w:ind w:left="1440" w:hanging="1440"/>
        <w:rPr>
          <w:b/>
          <w:sz w:val="22"/>
          <w:szCs w:val="22"/>
        </w:rPr>
      </w:pPr>
      <w:r w:rsidRPr="00090E2D">
        <w:rPr>
          <w:sz w:val="22"/>
          <w:szCs w:val="22"/>
        </w:rPr>
        <w:t>2011-2013</w:t>
      </w:r>
      <w:r w:rsidRPr="00090E2D">
        <w:rPr>
          <w:sz w:val="22"/>
          <w:szCs w:val="22"/>
        </w:rPr>
        <w:tab/>
      </w:r>
      <w:r w:rsidRPr="00090E2D">
        <w:rPr>
          <w:b/>
          <w:sz w:val="22"/>
          <w:szCs w:val="22"/>
        </w:rPr>
        <w:t>Post-Doctoral Fellowship, Prevention Science Evaluation and Methodology</w:t>
      </w:r>
    </w:p>
    <w:p w14:paraId="608EDC78" w14:textId="5D64ABED" w:rsidR="005347DF" w:rsidRPr="00090E2D" w:rsidRDefault="005347DF" w:rsidP="006D5666">
      <w:pPr>
        <w:ind w:left="1440" w:hanging="1440"/>
        <w:rPr>
          <w:sz w:val="22"/>
          <w:szCs w:val="22"/>
        </w:rPr>
      </w:pPr>
      <w:r w:rsidRPr="00090E2D">
        <w:rPr>
          <w:sz w:val="22"/>
          <w:szCs w:val="22"/>
        </w:rPr>
        <w:tab/>
        <w:t xml:space="preserve">Virginia Commonwealth University, Clark-Hill Institute for Positive Youth </w:t>
      </w:r>
      <w:proofErr w:type="gramStart"/>
      <w:r w:rsidRPr="00090E2D">
        <w:rPr>
          <w:sz w:val="22"/>
          <w:szCs w:val="22"/>
        </w:rPr>
        <w:t>Development</w:t>
      </w:r>
      <w:proofErr w:type="gramEnd"/>
      <w:r w:rsidRPr="00090E2D">
        <w:rPr>
          <w:sz w:val="22"/>
          <w:szCs w:val="22"/>
        </w:rPr>
        <w:t xml:space="preserve"> and the Department of Psychology </w:t>
      </w:r>
    </w:p>
    <w:p w14:paraId="1A846186" w14:textId="08B8E80A" w:rsidR="003256A6" w:rsidRPr="00090E2D" w:rsidRDefault="003256A6" w:rsidP="003256A6">
      <w:pPr>
        <w:pStyle w:val="Heading1"/>
        <w:rPr>
          <w:color w:val="auto"/>
        </w:rPr>
      </w:pPr>
      <w:r w:rsidRPr="00090E2D">
        <w:rPr>
          <w:color w:val="auto"/>
        </w:rPr>
        <w:t xml:space="preserve">LICENSE </w:t>
      </w:r>
    </w:p>
    <w:p w14:paraId="38AA87C6" w14:textId="01277CFE" w:rsidR="003256A6" w:rsidRPr="00090E2D" w:rsidRDefault="003256A6" w:rsidP="003256A6">
      <w:pPr>
        <w:rPr>
          <w:color w:val="auto"/>
          <w:sz w:val="22"/>
          <w:szCs w:val="22"/>
        </w:rPr>
      </w:pPr>
    </w:p>
    <w:p w14:paraId="2C990341" w14:textId="32CA9E5E" w:rsidR="003256A6" w:rsidRPr="00090E2D" w:rsidRDefault="003256A6" w:rsidP="009F4B93">
      <w:pPr>
        <w:rPr>
          <w:color w:val="auto"/>
          <w:sz w:val="22"/>
          <w:szCs w:val="22"/>
          <w:shd w:val="clear" w:color="auto" w:fill="FFFFFF"/>
        </w:rPr>
      </w:pPr>
      <w:r w:rsidRPr="00090E2D">
        <w:rPr>
          <w:color w:val="auto"/>
          <w:sz w:val="22"/>
          <w:szCs w:val="22"/>
        </w:rPr>
        <w:t xml:space="preserve">Psychologist, </w:t>
      </w:r>
      <w:r w:rsidR="0058594B" w:rsidRPr="00090E2D">
        <w:rPr>
          <w:color w:val="auto"/>
          <w:sz w:val="22"/>
          <w:szCs w:val="22"/>
        </w:rPr>
        <w:t>State of Ohio</w:t>
      </w:r>
      <w:r w:rsidRPr="00090E2D">
        <w:rPr>
          <w:color w:val="auto"/>
          <w:sz w:val="22"/>
          <w:szCs w:val="22"/>
        </w:rPr>
        <w:t>, #</w:t>
      </w:r>
      <w:r w:rsidR="00FD11BA" w:rsidRPr="00090E2D">
        <w:rPr>
          <w:color w:val="auto"/>
          <w:sz w:val="22"/>
          <w:szCs w:val="22"/>
        </w:rPr>
        <w:t>P.0</w:t>
      </w:r>
      <w:r w:rsidR="00A146F0" w:rsidRPr="00090E2D">
        <w:rPr>
          <w:color w:val="auto"/>
          <w:sz w:val="22"/>
          <w:szCs w:val="22"/>
        </w:rPr>
        <w:t>7610</w:t>
      </w:r>
    </w:p>
    <w:p w14:paraId="6828ACB7" w14:textId="77777777" w:rsidR="00CD000E" w:rsidRPr="00090E2D" w:rsidRDefault="00CD000E">
      <w:pPr>
        <w:rPr>
          <w:b/>
          <w:sz w:val="22"/>
          <w:szCs w:val="22"/>
        </w:rPr>
      </w:pPr>
      <w:r w:rsidRPr="00090E2D">
        <w:rPr>
          <w:b/>
          <w:sz w:val="22"/>
          <w:szCs w:val="22"/>
        </w:rPr>
        <w:br w:type="page"/>
      </w:r>
    </w:p>
    <w:p w14:paraId="16500ABA" w14:textId="40506B14" w:rsidR="00C15A1E" w:rsidRPr="004925CF" w:rsidRDefault="00906E7E" w:rsidP="00C15A1E">
      <w:pPr>
        <w:pBdr>
          <w:bottom w:val="single" w:sz="4" w:space="1" w:color="auto"/>
        </w:pBdr>
        <w:spacing w:before="480"/>
        <w:jc w:val="both"/>
        <w:rPr>
          <w:b/>
          <w:sz w:val="22"/>
          <w:szCs w:val="22"/>
        </w:rPr>
      </w:pPr>
      <w:r w:rsidRPr="004925CF">
        <w:rPr>
          <w:b/>
          <w:sz w:val="22"/>
          <w:szCs w:val="22"/>
        </w:rPr>
        <w:lastRenderedPageBreak/>
        <w:t>A</w:t>
      </w:r>
      <w:r w:rsidR="00C15A1E" w:rsidRPr="004925CF">
        <w:rPr>
          <w:b/>
          <w:sz w:val="22"/>
          <w:szCs w:val="22"/>
        </w:rPr>
        <w:t xml:space="preserve">CADEMIC AND PROFESSIONAL HONORS </w:t>
      </w:r>
    </w:p>
    <w:p w14:paraId="63B48D94" w14:textId="34D60DFC" w:rsidR="00B03242" w:rsidRPr="004925CF" w:rsidRDefault="00B03242" w:rsidP="00CD000E">
      <w:pPr>
        <w:ind w:left="720" w:hanging="720"/>
        <w:rPr>
          <w:sz w:val="22"/>
          <w:szCs w:val="22"/>
        </w:rPr>
      </w:pPr>
      <w:r w:rsidRPr="004925CF">
        <w:rPr>
          <w:sz w:val="22"/>
          <w:szCs w:val="22"/>
        </w:rPr>
        <w:t>2019</w:t>
      </w:r>
      <w:r w:rsidRPr="004925CF">
        <w:rPr>
          <w:sz w:val="22"/>
          <w:szCs w:val="22"/>
        </w:rPr>
        <w:tab/>
        <w:t xml:space="preserve">Department of Psychology Research Award, Cleveland State University </w:t>
      </w:r>
    </w:p>
    <w:p w14:paraId="6D255EF9" w14:textId="4673CE0C" w:rsidR="00E054F3" w:rsidRPr="004925CF" w:rsidRDefault="00E054F3" w:rsidP="00CD000E">
      <w:pPr>
        <w:ind w:left="720" w:hanging="720"/>
        <w:rPr>
          <w:sz w:val="22"/>
          <w:szCs w:val="22"/>
        </w:rPr>
      </w:pPr>
      <w:r w:rsidRPr="004925CF">
        <w:rPr>
          <w:sz w:val="22"/>
          <w:szCs w:val="22"/>
        </w:rPr>
        <w:t>2019</w:t>
      </w:r>
      <w:r w:rsidRPr="004925CF">
        <w:rPr>
          <w:sz w:val="22"/>
          <w:szCs w:val="22"/>
        </w:rPr>
        <w:tab/>
        <w:t>Psi Chi Model Chapter Award, Psi Chi International Honors Society (</w:t>
      </w:r>
      <w:r w:rsidR="00022A18" w:rsidRPr="004925CF">
        <w:rPr>
          <w:sz w:val="22"/>
          <w:szCs w:val="22"/>
        </w:rPr>
        <w:t>Faculty</w:t>
      </w:r>
      <w:r w:rsidRPr="004925CF">
        <w:rPr>
          <w:sz w:val="22"/>
          <w:szCs w:val="22"/>
        </w:rPr>
        <w:t xml:space="preserve"> advisor)</w:t>
      </w:r>
    </w:p>
    <w:p w14:paraId="5F7367D9" w14:textId="6090F164" w:rsidR="00C15A9C" w:rsidRPr="00090E2D" w:rsidRDefault="00C15A9C" w:rsidP="00CD000E">
      <w:pPr>
        <w:ind w:left="720" w:hanging="720"/>
        <w:rPr>
          <w:sz w:val="22"/>
          <w:szCs w:val="22"/>
        </w:rPr>
      </w:pPr>
      <w:r w:rsidRPr="004925CF">
        <w:rPr>
          <w:sz w:val="22"/>
          <w:szCs w:val="22"/>
        </w:rPr>
        <w:t xml:space="preserve">2018 </w:t>
      </w:r>
      <w:r w:rsidRPr="004925CF">
        <w:rPr>
          <w:sz w:val="22"/>
          <w:szCs w:val="22"/>
        </w:rPr>
        <w:tab/>
        <w:t>Golden Apple Award</w:t>
      </w:r>
      <w:r w:rsidR="005A50BA" w:rsidRPr="004925CF">
        <w:rPr>
          <w:sz w:val="22"/>
          <w:szCs w:val="22"/>
        </w:rPr>
        <w:t xml:space="preserve"> (Teaching)</w:t>
      </w:r>
      <w:r w:rsidRPr="004925CF">
        <w:rPr>
          <w:sz w:val="22"/>
          <w:szCs w:val="22"/>
        </w:rPr>
        <w:t xml:space="preserve">, Young </w:t>
      </w:r>
      <w:r w:rsidR="00533E88" w:rsidRPr="004925CF">
        <w:rPr>
          <w:sz w:val="22"/>
          <w:szCs w:val="22"/>
        </w:rPr>
        <w:t>Alumni</w:t>
      </w:r>
      <w:r w:rsidRPr="004925CF">
        <w:rPr>
          <w:sz w:val="22"/>
          <w:szCs w:val="22"/>
        </w:rPr>
        <w:t xml:space="preserve"> Council, Cleveland State University</w:t>
      </w:r>
      <w:r w:rsidRPr="00090E2D">
        <w:rPr>
          <w:sz w:val="22"/>
          <w:szCs w:val="22"/>
        </w:rPr>
        <w:t xml:space="preserve"> </w:t>
      </w:r>
    </w:p>
    <w:p w14:paraId="77737C5D" w14:textId="352A8D50" w:rsidR="00B85950" w:rsidRPr="00090E2D" w:rsidRDefault="00B85950" w:rsidP="00CD000E">
      <w:pPr>
        <w:ind w:left="720" w:hanging="720"/>
        <w:rPr>
          <w:sz w:val="22"/>
          <w:szCs w:val="22"/>
        </w:rPr>
      </w:pPr>
      <w:r w:rsidRPr="00090E2D">
        <w:rPr>
          <w:sz w:val="22"/>
          <w:szCs w:val="22"/>
        </w:rPr>
        <w:t xml:space="preserve">2015 </w:t>
      </w:r>
      <w:r w:rsidRPr="00090E2D">
        <w:rPr>
          <w:sz w:val="22"/>
          <w:szCs w:val="22"/>
        </w:rPr>
        <w:tab/>
        <w:t>Excellence in Research, Virginia Commonwealth University</w:t>
      </w:r>
      <w:r w:rsidR="00255C99" w:rsidRPr="00090E2D">
        <w:rPr>
          <w:sz w:val="22"/>
          <w:szCs w:val="22"/>
        </w:rPr>
        <w:t>,</w:t>
      </w:r>
      <w:r w:rsidRPr="00090E2D">
        <w:rPr>
          <w:sz w:val="22"/>
          <w:szCs w:val="22"/>
        </w:rPr>
        <w:t xml:space="preserve"> College of Humanities and Science </w:t>
      </w:r>
    </w:p>
    <w:p w14:paraId="20029157" w14:textId="4705116A" w:rsidR="00CD000E" w:rsidRPr="00090E2D" w:rsidRDefault="00BB4606" w:rsidP="00BB4606">
      <w:pPr>
        <w:rPr>
          <w:sz w:val="22"/>
          <w:szCs w:val="22"/>
        </w:rPr>
      </w:pPr>
      <w:r w:rsidRPr="00090E2D">
        <w:rPr>
          <w:sz w:val="22"/>
          <w:szCs w:val="22"/>
        </w:rPr>
        <w:t>201</w:t>
      </w:r>
      <w:r w:rsidR="00CD000E" w:rsidRPr="00090E2D">
        <w:rPr>
          <w:sz w:val="22"/>
          <w:szCs w:val="22"/>
        </w:rPr>
        <w:t>5</w:t>
      </w:r>
      <w:r w:rsidR="00136699" w:rsidRPr="00090E2D">
        <w:rPr>
          <w:sz w:val="22"/>
          <w:szCs w:val="22"/>
        </w:rPr>
        <w:t xml:space="preserve"> </w:t>
      </w:r>
      <w:r w:rsidR="00CD000E" w:rsidRPr="00090E2D">
        <w:rPr>
          <w:sz w:val="22"/>
          <w:szCs w:val="22"/>
        </w:rPr>
        <w:tab/>
        <w:t>Society for Prevention Research Early Career Professional Travel Award</w:t>
      </w:r>
    </w:p>
    <w:p w14:paraId="16500ABB" w14:textId="2879FABB" w:rsidR="00BF637D" w:rsidRPr="00090E2D" w:rsidRDefault="00136699" w:rsidP="00BB4606">
      <w:pPr>
        <w:rPr>
          <w:sz w:val="22"/>
          <w:szCs w:val="22"/>
        </w:rPr>
      </w:pPr>
      <w:r w:rsidRPr="00090E2D">
        <w:rPr>
          <w:sz w:val="22"/>
          <w:szCs w:val="22"/>
        </w:rPr>
        <w:t>2015</w:t>
      </w:r>
      <w:r w:rsidR="00BB4606" w:rsidRPr="00090E2D">
        <w:rPr>
          <w:b/>
          <w:sz w:val="22"/>
          <w:szCs w:val="22"/>
        </w:rPr>
        <w:tab/>
      </w:r>
      <w:r w:rsidR="00CD000E" w:rsidRPr="00090E2D">
        <w:rPr>
          <w:sz w:val="22"/>
          <w:szCs w:val="22"/>
        </w:rPr>
        <w:t>Society for Prevention Research Early Career Professional Travel Award</w:t>
      </w:r>
    </w:p>
    <w:p w14:paraId="16500ABC" w14:textId="650A6F62" w:rsidR="000943EF" w:rsidRPr="00090E2D" w:rsidRDefault="00BB4606" w:rsidP="00BB4606">
      <w:pPr>
        <w:rPr>
          <w:sz w:val="22"/>
          <w:szCs w:val="22"/>
        </w:rPr>
      </w:pPr>
      <w:r w:rsidRPr="00090E2D">
        <w:rPr>
          <w:sz w:val="22"/>
          <w:szCs w:val="22"/>
        </w:rPr>
        <w:t>201</w:t>
      </w:r>
      <w:r w:rsidR="00CD000E" w:rsidRPr="00090E2D">
        <w:rPr>
          <w:sz w:val="22"/>
          <w:szCs w:val="22"/>
        </w:rPr>
        <w:t xml:space="preserve">2 </w:t>
      </w:r>
      <w:r w:rsidR="00CD000E" w:rsidRPr="00090E2D">
        <w:rPr>
          <w:sz w:val="22"/>
          <w:szCs w:val="22"/>
        </w:rPr>
        <w:tab/>
      </w:r>
      <w:r w:rsidR="000943EF" w:rsidRPr="00090E2D">
        <w:rPr>
          <w:sz w:val="22"/>
          <w:szCs w:val="22"/>
        </w:rPr>
        <w:t>National Psychologist Trainee Register Credentialing Sc</w:t>
      </w:r>
      <w:r w:rsidRPr="00090E2D">
        <w:rPr>
          <w:sz w:val="22"/>
          <w:szCs w:val="22"/>
        </w:rPr>
        <w:t>holarship</w:t>
      </w:r>
    </w:p>
    <w:p w14:paraId="2DF66B6E" w14:textId="1F59D89E" w:rsidR="00CD000E" w:rsidRPr="00090E2D" w:rsidRDefault="00CD000E" w:rsidP="00BB4606">
      <w:pPr>
        <w:rPr>
          <w:sz w:val="22"/>
          <w:szCs w:val="22"/>
        </w:rPr>
      </w:pPr>
      <w:r w:rsidRPr="00090E2D">
        <w:rPr>
          <w:sz w:val="22"/>
          <w:szCs w:val="22"/>
        </w:rPr>
        <w:t>2011</w:t>
      </w:r>
      <w:r w:rsidRPr="00090E2D">
        <w:rPr>
          <w:sz w:val="22"/>
          <w:szCs w:val="22"/>
        </w:rPr>
        <w:tab/>
        <w:t>Society for Research in Child Development Student Travel Award</w:t>
      </w:r>
    </w:p>
    <w:p w14:paraId="16500ABD" w14:textId="618424C3" w:rsidR="008B0407" w:rsidRPr="00090E2D" w:rsidRDefault="00CD000E" w:rsidP="00BB4606">
      <w:pPr>
        <w:rPr>
          <w:sz w:val="22"/>
          <w:szCs w:val="22"/>
        </w:rPr>
      </w:pPr>
      <w:r w:rsidRPr="00090E2D">
        <w:rPr>
          <w:sz w:val="22"/>
          <w:szCs w:val="22"/>
        </w:rPr>
        <w:t>2009</w:t>
      </w:r>
      <w:r w:rsidRPr="00090E2D">
        <w:rPr>
          <w:sz w:val="22"/>
          <w:szCs w:val="22"/>
        </w:rPr>
        <w:tab/>
      </w:r>
      <w:r w:rsidR="008B0407" w:rsidRPr="00090E2D">
        <w:rPr>
          <w:sz w:val="22"/>
          <w:szCs w:val="22"/>
        </w:rPr>
        <w:t xml:space="preserve">Judie Fall </w:t>
      </w:r>
      <w:proofErr w:type="spellStart"/>
      <w:r w:rsidR="008B0407" w:rsidRPr="00090E2D">
        <w:rPr>
          <w:sz w:val="22"/>
          <w:szCs w:val="22"/>
        </w:rPr>
        <w:t>Lasser</w:t>
      </w:r>
      <w:proofErr w:type="spellEnd"/>
      <w:r w:rsidR="00BB4606" w:rsidRPr="00090E2D">
        <w:rPr>
          <w:sz w:val="22"/>
          <w:szCs w:val="22"/>
        </w:rPr>
        <w:t xml:space="preserve"> Research Scholarship</w:t>
      </w:r>
    </w:p>
    <w:p w14:paraId="16500ABE" w14:textId="67876215" w:rsidR="008B0407" w:rsidRPr="00090E2D" w:rsidRDefault="00BB4606" w:rsidP="00BB4606">
      <w:pPr>
        <w:rPr>
          <w:sz w:val="22"/>
          <w:szCs w:val="22"/>
        </w:rPr>
      </w:pPr>
      <w:r w:rsidRPr="00090E2D">
        <w:rPr>
          <w:sz w:val="22"/>
          <w:szCs w:val="22"/>
        </w:rPr>
        <w:t>2009</w:t>
      </w:r>
      <w:r w:rsidR="00CD000E" w:rsidRPr="00090E2D">
        <w:rPr>
          <w:sz w:val="22"/>
          <w:szCs w:val="22"/>
        </w:rPr>
        <w:tab/>
        <w:t>Society for Research in Child Development Student Travel Award</w:t>
      </w:r>
      <w:r w:rsidRPr="00090E2D">
        <w:rPr>
          <w:sz w:val="22"/>
          <w:szCs w:val="22"/>
        </w:rPr>
        <w:tab/>
      </w:r>
      <w:r w:rsidR="008B0407" w:rsidRPr="00090E2D">
        <w:rPr>
          <w:sz w:val="22"/>
          <w:szCs w:val="22"/>
        </w:rPr>
        <w:t xml:space="preserve"> </w:t>
      </w:r>
    </w:p>
    <w:p w14:paraId="16500AC0" w14:textId="04D31F47" w:rsidR="000943EF" w:rsidRPr="00090E2D" w:rsidRDefault="00CD000E" w:rsidP="00CD000E">
      <w:pPr>
        <w:ind w:left="720" w:hanging="720"/>
        <w:rPr>
          <w:sz w:val="22"/>
          <w:szCs w:val="22"/>
        </w:rPr>
      </w:pPr>
      <w:r w:rsidRPr="00090E2D">
        <w:rPr>
          <w:sz w:val="22"/>
          <w:szCs w:val="22"/>
        </w:rPr>
        <w:t xml:space="preserve">2008 </w:t>
      </w:r>
      <w:r w:rsidRPr="00090E2D">
        <w:rPr>
          <w:sz w:val="22"/>
          <w:szCs w:val="22"/>
        </w:rPr>
        <w:tab/>
      </w:r>
      <w:r w:rsidR="008B0407" w:rsidRPr="00090E2D">
        <w:rPr>
          <w:sz w:val="22"/>
          <w:szCs w:val="22"/>
        </w:rPr>
        <w:t xml:space="preserve">Travel Award for </w:t>
      </w:r>
      <w:r w:rsidR="000943EF" w:rsidRPr="00090E2D">
        <w:rPr>
          <w:sz w:val="22"/>
          <w:szCs w:val="22"/>
        </w:rPr>
        <w:t>APA</w:t>
      </w:r>
      <w:r w:rsidR="008B0407" w:rsidRPr="00090E2D">
        <w:rPr>
          <w:sz w:val="22"/>
          <w:szCs w:val="22"/>
        </w:rPr>
        <w:t xml:space="preserve"> Advanced Training Institute on Using Large-Scale Databases: </w:t>
      </w:r>
      <w:r w:rsidR="00BB4606" w:rsidRPr="00090E2D">
        <w:rPr>
          <w:sz w:val="22"/>
          <w:szCs w:val="22"/>
        </w:rPr>
        <w:t>NICHD-S</w:t>
      </w:r>
      <w:r w:rsidR="00A54EAF" w:rsidRPr="00090E2D">
        <w:rPr>
          <w:sz w:val="22"/>
          <w:szCs w:val="22"/>
        </w:rPr>
        <w:t xml:space="preserve">tudy of </w:t>
      </w:r>
      <w:r w:rsidR="00BB4606" w:rsidRPr="00090E2D">
        <w:rPr>
          <w:sz w:val="22"/>
          <w:szCs w:val="22"/>
        </w:rPr>
        <w:t>E</w:t>
      </w:r>
      <w:r w:rsidR="00A54EAF" w:rsidRPr="00090E2D">
        <w:rPr>
          <w:sz w:val="22"/>
          <w:szCs w:val="22"/>
        </w:rPr>
        <w:t xml:space="preserve">arly </w:t>
      </w:r>
      <w:r w:rsidR="00BB4606" w:rsidRPr="00090E2D">
        <w:rPr>
          <w:sz w:val="22"/>
          <w:szCs w:val="22"/>
        </w:rPr>
        <w:t>C</w:t>
      </w:r>
      <w:r w:rsidR="00A54EAF" w:rsidRPr="00090E2D">
        <w:rPr>
          <w:sz w:val="22"/>
          <w:szCs w:val="22"/>
        </w:rPr>
        <w:t xml:space="preserve">hild </w:t>
      </w:r>
      <w:r w:rsidR="00BB4606" w:rsidRPr="00090E2D">
        <w:rPr>
          <w:sz w:val="22"/>
          <w:szCs w:val="22"/>
        </w:rPr>
        <w:t>C</w:t>
      </w:r>
      <w:r w:rsidR="00A54EAF" w:rsidRPr="00090E2D">
        <w:rPr>
          <w:sz w:val="22"/>
          <w:szCs w:val="22"/>
        </w:rPr>
        <w:t xml:space="preserve">are and </w:t>
      </w:r>
      <w:r w:rsidR="00BB4606" w:rsidRPr="00090E2D">
        <w:rPr>
          <w:sz w:val="22"/>
          <w:szCs w:val="22"/>
        </w:rPr>
        <w:t>Y</w:t>
      </w:r>
      <w:r w:rsidR="00A54EAF" w:rsidRPr="00090E2D">
        <w:rPr>
          <w:sz w:val="22"/>
          <w:szCs w:val="22"/>
        </w:rPr>
        <w:t xml:space="preserve">outh </w:t>
      </w:r>
      <w:r w:rsidR="00BB4606" w:rsidRPr="00090E2D">
        <w:rPr>
          <w:sz w:val="22"/>
          <w:szCs w:val="22"/>
        </w:rPr>
        <w:t>D</w:t>
      </w:r>
      <w:r w:rsidR="00A54EAF" w:rsidRPr="00090E2D">
        <w:rPr>
          <w:sz w:val="22"/>
          <w:szCs w:val="22"/>
        </w:rPr>
        <w:t>evelopment</w:t>
      </w:r>
    </w:p>
    <w:p w14:paraId="16500AC1" w14:textId="7A5EC685" w:rsidR="00854A58" w:rsidRPr="00090E2D" w:rsidRDefault="00CD000E" w:rsidP="00854A58">
      <w:pPr>
        <w:rPr>
          <w:sz w:val="22"/>
          <w:szCs w:val="22"/>
        </w:rPr>
      </w:pPr>
      <w:r w:rsidRPr="00090E2D">
        <w:rPr>
          <w:sz w:val="22"/>
          <w:szCs w:val="22"/>
        </w:rPr>
        <w:t>2001</w:t>
      </w:r>
      <w:r w:rsidRPr="00090E2D">
        <w:rPr>
          <w:sz w:val="22"/>
          <w:szCs w:val="22"/>
        </w:rPr>
        <w:tab/>
      </w:r>
      <w:r w:rsidR="00854A58" w:rsidRPr="00090E2D">
        <w:rPr>
          <w:sz w:val="22"/>
          <w:szCs w:val="22"/>
        </w:rPr>
        <w:t xml:space="preserve">Outstanding Woman Student, University of Akron </w:t>
      </w:r>
    </w:p>
    <w:p w14:paraId="16500AC2" w14:textId="77777777" w:rsidR="00C15A1E" w:rsidRPr="00090E2D" w:rsidRDefault="00F93889" w:rsidP="00C15A1E">
      <w:pPr>
        <w:pBdr>
          <w:bottom w:val="single" w:sz="4" w:space="1" w:color="auto"/>
        </w:pBdr>
        <w:spacing w:before="480"/>
        <w:jc w:val="both"/>
        <w:rPr>
          <w:b/>
          <w:sz w:val="22"/>
          <w:szCs w:val="22"/>
        </w:rPr>
      </w:pPr>
      <w:r w:rsidRPr="00090E2D">
        <w:rPr>
          <w:b/>
          <w:sz w:val="22"/>
          <w:szCs w:val="22"/>
        </w:rPr>
        <w:t xml:space="preserve">GRANT FUNDING </w:t>
      </w:r>
      <w:r w:rsidR="00C15A1E" w:rsidRPr="00090E2D">
        <w:rPr>
          <w:b/>
          <w:sz w:val="22"/>
          <w:szCs w:val="22"/>
        </w:rPr>
        <w:t xml:space="preserve"> </w:t>
      </w:r>
    </w:p>
    <w:p w14:paraId="1B1B582B" w14:textId="4B75AA6B" w:rsidR="00C81634" w:rsidRPr="005A12B1" w:rsidRDefault="00C15A1E" w:rsidP="00C413B0">
      <w:pPr>
        <w:pStyle w:val="Default"/>
        <w:rPr>
          <w:rFonts w:ascii="Times New Roman" w:hAnsi="Times New Roman" w:cs="Times New Roman"/>
          <w:b/>
          <w:color w:val="auto"/>
          <w:sz w:val="22"/>
          <w:szCs w:val="22"/>
        </w:rPr>
      </w:pPr>
      <w:r w:rsidRPr="00A84B16">
        <w:rPr>
          <w:rFonts w:ascii="Times New Roman" w:hAnsi="Times New Roman" w:cs="Times New Roman"/>
          <w:color w:val="FF0000"/>
          <w:sz w:val="22"/>
          <w:szCs w:val="22"/>
        </w:rPr>
        <w:br/>
      </w:r>
      <w:r w:rsidR="00C81634" w:rsidRPr="005A12B1">
        <w:rPr>
          <w:rFonts w:ascii="Times New Roman" w:hAnsi="Times New Roman" w:cs="Times New Roman"/>
          <w:b/>
          <w:color w:val="auto"/>
          <w:sz w:val="22"/>
          <w:szCs w:val="22"/>
        </w:rPr>
        <w:t xml:space="preserve">External Funding Under Review </w:t>
      </w:r>
    </w:p>
    <w:p w14:paraId="7A49A92F" w14:textId="77777777" w:rsidR="00141224" w:rsidRPr="00C16D62" w:rsidRDefault="00141224" w:rsidP="00141224">
      <w:pPr>
        <w:pStyle w:val="ListParagraph"/>
        <w:numPr>
          <w:ilvl w:val="0"/>
          <w:numId w:val="12"/>
        </w:numPr>
        <w:ind w:left="360"/>
        <w:rPr>
          <w:color w:val="auto"/>
          <w:sz w:val="22"/>
          <w:szCs w:val="22"/>
          <w:bdr w:val="none" w:sz="0" w:space="0" w:color="auto" w:frame="1"/>
        </w:rPr>
      </w:pPr>
      <w:bookmarkStart w:id="0" w:name="_Hlk33782213"/>
      <w:r w:rsidRPr="00C16D62">
        <w:rPr>
          <w:b/>
          <w:bCs/>
          <w:color w:val="auto"/>
          <w:sz w:val="22"/>
          <w:szCs w:val="22"/>
        </w:rPr>
        <w:t>Psi Chi Graduate Student Research Award</w:t>
      </w:r>
    </w:p>
    <w:p w14:paraId="0F52B8FA" w14:textId="77777777" w:rsidR="00C16D62" w:rsidRPr="00C16D62" w:rsidRDefault="00141224" w:rsidP="00141224">
      <w:pPr>
        <w:pStyle w:val="ListParagraph"/>
        <w:ind w:left="360"/>
        <w:rPr>
          <w:color w:val="auto"/>
          <w:sz w:val="22"/>
          <w:szCs w:val="22"/>
        </w:rPr>
      </w:pPr>
      <w:r w:rsidRPr="00C16D62">
        <w:rPr>
          <w:color w:val="auto"/>
          <w:sz w:val="22"/>
          <w:szCs w:val="22"/>
        </w:rPr>
        <w:t xml:space="preserve">The objective of this research is to pilot test a measure of anger to use in military/veteran couples to understand the association between PTSD, anger, and relationship satisfaction. </w:t>
      </w:r>
      <w:r w:rsidRPr="00C16D62">
        <w:rPr>
          <w:color w:val="auto"/>
          <w:sz w:val="22"/>
          <w:szCs w:val="22"/>
        </w:rPr>
        <w:br/>
      </w:r>
      <w:r w:rsidRPr="00C16D62">
        <w:rPr>
          <w:i/>
          <w:iCs/>
          <w:color w:val="auto"/>
          <w:sz w:val="22"/>
          <w:szCs w:val="22"/>
        </w:rPr>
        <w:t xml:space="preserve">Source: </w:t>
      </w:r>
      <w:r w:rsidRPr="00C16D62">
        <w:rPr>
          <w:color w:val="auto"/>
          <w:sz w:val="22"/>
          <w:szCs w:val="22"/>
        </w:rPr>
        <w:t xml:space="preserve"> Psi Chi </w:t>
      </w:r>
      <w:r w:rsidR="00C16D62" w:rsidRPr="00C16D62">
        <w:rPr>
          <w:color w:val="auto"/>
          <w:sz w:val="22"/>
          <w:szCs w:val="22"/>
        </w:rPr>
        <w:t>International Society</w:t>
      </w:r>
    </w:p>
    <w:p w14:paraId="68E4C7DB" w14:textId="0A57BFE2" w:rsidR="00141224" w:rsidRPr="00C16D62" w:rsidRDefault="00C16D62" w:rsidP="00141224">
      <w:pPr>
        <w:pStyle w:val="ListParagraph"/>
        <w:ind w:left="360"/>
        <w:rPr>
          <w:color w:val="auto"/>
          <w:sz w:val="22"/>
          <w:szCs w:val="22"/>
        </w:rPr>
      </w:pPr>
      <w:r w:rsidRPr="00C16D62">
        <w:rPr>
          <w:i/>
          <w:iCs/>
          <w:color w:val="auto"/>
          <w:sz w:val="22"/>
          <w:szCs w:val="22"/>
        </w:rPr>
        <w:t>Role:</w:t>
      </w:r>
      <w:r w:rsidRPr="00C16D62">
        <w:rPr>
          <w:color w:val="auto"/>
          <w:sz w:val="22"/>
          <w:szCs w:val="22"/>
        </w:rPr>
        <w:t xml:space="preserve"> Faculty mentor for</w:t>
      </w:r>
      <w:r w:rsidR="00141224" w:rsidRPr="00C16D62">
        <w:rPr>
          <w:b/>
          <w:bCs/>
          <w:color w:val="auto"/>
          <w:sz w:val="22"/>
          <w:szCs w:val="22"/>
        </w:rPr>
        <w:t xml:space="preserve"> </w:t>
      </w:r>
      <w:r w:rsidR="00141224" w:rsidRPr="00C16D62">
        <w:rPr>
          <w:color w:val="auto"/>
          <w:sz w:val="22"/>
          <w:szCs w:val="22"/>
        </w:rPr>
        <w:t xml:space="preserve">Hannah Breen and Elizabeth McDermott </w:t>
      </w:r>
    </w:p>
    <w:p w14:paraId="07A520E7" w14:textId="11FD12D8" w:rsidR="00141224" w:rsidRPr="000C380D" w:rsidRDefault="00C16D62" w:rsidP="000C380D">
      <w:pPr>
        <w:pStyle w:val="ListParagraph"/>
        <w:ind w:left="360"/>
        <w:rPr>
          <w:i/>
          <w:iCs/>
          <w:color w:val="auto"/>
          <w:sz w:val="22"/>
          <w:szCs w:val="22"/>
          <w:bdr w:val="none" w:sz="0" w:space="0" w:color="auto" w:frame="1"/>
        </w:rPr>
      </w:pPr>
      <w:r w:rsidRPr="00C16D62">
        <w:rPr>
          <w:i/>
          <w:iCs/>
          <w:color w:val="auto"/>
          <w:sz w:val="22"/>
          <w:szCs w:val="22"/>
        </w:rPr>
        <w:t>Total Costs:</w:t>
      </w:r>
      <w:r w:rsidRPr="00C16D62">
        <w:rPr>
          <w:i/>
          <w:iCs/>
          <w:color w:val="auto"/>
          <w:sz w:val="22"/>
          <w:szCs w:val="22"/>
          <w:bdr w:val="none" w:sz="0" w:space="0" w:color="auto" w:frame="1"/>
        </w:rPr>
        <w:t xml:space="preserve"> $1500</w:t>
      </w:r>
    </w:p>
    <w:p w14:paraId="34917767" w14:textId="77777777" w:rsidR="008076A4" w:rsidRPr="00C16D62" w:rsidRDefault="008076A4" w:rsidP="009521B7">
      <w:pPr>
        <w:rPr>
          <w:color w:val="FF0000"/>
          <w:sz w:val="22"/>
          <w:szCs w:val="22"/>
        </w:rPr>
      </w:pPr>
    </w:p>
    <w:p w14:paraId="6E9BB5E7" w14:textId="64AEF5CF" w:rsidR="009521B7" w:rsidRPr="005E168B" w:rsidRDefault="009521B7" w:rsidP="009521B7">
      <w:pPr>
        <w:rPr>
          <w:b/>
          <w:bCs/>
          <w:color w:val="auto"/>
          <w:sz w:val="22"/>
          <w:szCs w:val="22"/>
        </w:rPr>
      </w:pPr>
      <w:r w:rsidRPr="005E168B">
        <w:rPr>
          <w:b/>
          <w:bCs/>
          <w:color w:val="auto"/>
          <w:sz w:val="22"/>
          <w:szCs w:val="22"/>
        </w:rPr>
        <w:t xml:space="preserve">Current Internal Funding </w:t>
      </w:r>
    </w:p>
    <w:p w14:paraId="213D6464" w14:textId="289E6955" w:rsidR="00314854" w:rsidRPr="005E168B" w:rsidRDefault="00314854" w:rsidP="001D40ED">
      <w:pPr>
        <w:pStyle w:val="Default"/>
        <w:numPr>
          <w:ilvl w:val="0"/>
          <w:numId w:val="19"/>
        </w:numPr>
        <w:ind w:left="360"/>
        <w:rPr>
          <w:rFonts w:ascii="Times New Roman" w:hAnsi="Times New Roman" w:cs="Times New Roman"/>
          <w:b/>
          <w:bCs/>
          <w:i/>
          <w:iCs/>
          <w:color w:val="auto"/>
          <w:sz w:val="22"/>
          <w:szCs w:val="22"/>
        </w:rPr>
      </w:pPr>
      <w:r w:rsidRPr="005E168B">
        <w:rPr>
          <w:rFonts w:ascii="Times New Roman" w:hAnsi="Times New Roman" w:cs="Times New Roman"/>
          <w:b/>
          <w:bCs/>
          <w:color w:val="auto"/>
          <w:sz w:val="22"/>
          <w:szCs w:val="22"/>
        </w:rPr>
        <w:t>Assessing the impact of school closure due to COVID-19 on LGTBQ+ youth health</w:t>
      </w:r>
    </w:p>
    <w:p w14:paraId="603BB426" w14:textId="66590659" w:rsidR="00314854" w:rsidRPr="005E168B" w:rsidRDefault="00314854" w:rsidP="00314854">
      <w:pPr>
        <w:pStyle w:val="Default"/>
        <w:ind w:left="360"/>
        <w:rPr>
          <w:rFonts w:ascii="Times New Roman" w:hAnsi="Times New Roman" w:cs="Times New Roman"/>
          <w:color w:val="auto"/>
          <w:sz w:val="22"/>
          <w:szCs w:val="22"/>
        </w:rPr>
      </w:pPr>
      <w:r w:rsidRPr="005E168B">
        <w:rPr>
          <w:rFonts w:ascii="Times New Roman" w:hAnsi="Times New Roman" w:cs="Times New Roman"/>
          <w:i/>
          <w:iCs/>
          <w:color w:val="auto"/>
          <w:sz w:val="22"/>
          <w:szCs w:val="22"/>
        </w:rPr>
        <w:t>Source:</w:t>
      </w:r>
      <w:r w:rsidRPr="005E168B">
        <w:rPr>
          <w:rFonts w:ascii="Times New Roman" w:hAnsi="Times New Roman" w:cs="Times New Roman"/>
          <w:color w:val="auto"/>
          <w:sz w:val="22"/>
          <w:szCs w:val="22"/>
        </w:rPr>
        <w:t xml:space="preserve"> Cleveland State University, Office of Research, C3: COVID-19 Rapid Response grants</w:t>
      </w:r>
    </w:p>
    <w:p w14:paraId="005573C1" w14:textId="1BC98931" w:rsidR="00314854" w:rsidRPr="00141224" w:rsidRDefault="00314854" w:rsidP="00314854">
      <w:pPr>
        <w:pStyle w:val="Default"/>
        <w:ind w:left="360"/>
        <w:rPr>
          <w:rFonts w:ascii="Times New Roman" w:hAnsi="Times New Roman" w:cs="Times New Roman"/>
          <w:b/>
          <w:bCs/>
          <w:color w:val="auto"/>
          <w:sz w:val="22"/>
          <w:szCs w:val="22"/>
        </w:rPr>
      </w:pPr>
      <w:r w:rsidRPr="005E168B">
        <w:rPr>
          <w:rFonts w:ascii="Times New Roman" w:hAnsi="Times New Roman" w:cs="Times New Roman"/>
          <w:i/>
          <w:iCs/>
          <w:color w:val="auto"/>
          <w:sz w:val="22"/>
          <w:szCs w:val="22"/>
        </w:rPr>
        <w:t>Role:</w:t>
      </w:r>
      <w:r w:rsidRPr="005E168B">
        <w:rPr>
          <w:rFonts w:ascii="Times New Roman" w:hAnsi="Times New Roman" w:cs="Times New Roman"/>
          <w:color w:val="auto"/>
          <w:sz w:val="22"/>
          <w:szCs w:val="22"/>
        </w:rPr>
        <w:t xml:space="preserve"> Co-</w:t>
      </w:r>
      <w:r w:rsidR="005E168B" w:rsidRPr="005E168B">
        <w:rPr>
          <w:rFonts w:ascii="Times New Roman" w:hAnsi="Times New Roman" w:cs="Times New Roman"/>
          <w:color w:val="auto"/>
          <w:sz w:val="22"/>
          <w:szCs w:val="22"/>
        </w:rPr>
        <w:t xml:space="preserve">Principal </w:t>
      </w:r>
      <w:r w:rsidR="005E168B" w:rsidRPr="00141224">
        <w:rPr>
          <w:rFonts w:ascii="Times New Roman" w:hAnsi="Times New Roman" w:cs="Times New Roman"/>
          <w:color w:val="auto"/>
          <w:sz w:val="22"/>
          <w:szCs w:val="22"/>
        </w:rPr>
        <w:t>I</w:t>
      </w:r>
      <w:r w:rsidRPr="00141224">
        <w:rPr>
          <w:rFonts w:ascii="Times New Roman" w:hAnsi="Times New Roman" w:cs="Times New Roman"/>
          <w:color w:val="auto"/>
          <w:sz w:val="22"/>
          <w:szCs w:val="22"/>
        </w:rPr>
        <w:t>nvestigator</w:t>
      </w:r>
      <w:r w:rsidRPr="00141224">
        <w:rPr>
          <w:rFonts w:ascii="Times New Roman" w:hAnsi="Times New Roman" w:cs="Times New Roman"/>
          <w:color w:val="auto"/>
          <w:sz w:val="22"/>
          <w:szCs w:val="22"/>
        </w:rPr>
        <w:br/>
      </w:r>
      <w:r w:rsidRPr="00141224">
        <w:rPr>
          <w:rFonts w:ascii="Times New Roman" w:hAnsi="Times New Roman" w:cs="Times New Roman"/>
          <w:i/>
          <w:iCs/>
          <w:color w:val="auto"/>
          <w:sz w:val="22"/>
          <w:szCs w:val="22"/>
        </w:rPr>
        <w:t xml:space="preserve">Total award: </w:t>
      </w:r>
      <w:r w:rsidRPr="00141224">
        <w:rPr>
          <w:rFonts w:ascii="Times New Roman" w:hAnsi="Times New Roman" w:cs="Times New Roman"/>
          <w:color w:val="auto"/>
          <w:sz w:val="22"/>
          <w:szCs w:val="22"/>
        </w:rPr>
        <w:t>$3000</w:t>
      </w:r>
    </w:p>
    <w:p w14:paraId="231B7939" w14:textId="3BC70508" w:rsidR="009521B7" w:rsidRPr="00141224" w:rsidRDefault="009521B7" w:rsidP="009521B7">
      <w:pPr>
        <w:pStyle w:val="Default"/>
        <w:numPr>
          <w:ilvl w:val="0"/>
          <w:numId w:val="19"/>
        </w:numPr>
        <w:ind w:left="360"/>
        <w:rPr>
          <w:rFonts w:ascii="Times New Roman" w:hAnsi="Times New Roman" w:cs="Times New Roman"/>
          <w:b/>
          <w:bCs/>
          <w:color w:val="auto"/>
          <w:sz w:val="22"/>
          <w:szCs w:val="22"/>
        </w:rPr>
      </w:pPr>
      <w:r w:rsidRPr="00141224">
        <w:rPr>
          <w:rFonts w:ascii="Times New Roman" w:hAnsi="Times New Roman" w:cs="Times New Roman"/>
          <w:b/>
          <w:bCs/>
          <w:i/>
          <w:iCs/>
          <w:color w:val="auto"/>
          <w:sz w:val="22"/>
          <w:szCs w:val="22"/>
        </w:rPr>
        <w:t>Midwestern Transgender Youth’s Healthcare Experiences.</w:t>
      </w:r>
      <w:r w:rsidRPr="00141224">
        <w:rPr>
          <w:rFonts w:ascii="Times New Roman" w:hAnsi="Times New Roman" w:cs="Times New Roman"/>
          <w:b/>
          <w:bCs/>
          <w:color w:val="auto"/>
          <w:sz w:val="22"/>
          <w:szCs w:val="22"/>
        </w:rPr>
        <w:t xml:space="preserve"> </w:t>
      </w:r>
    </w:p>
    <w:p w14:paraId="70063846" w14:textId="77777777" w:rsidR="009521B7" w:rsidRPr="00141224" w:rsidRDefault="009521B7" w:rsidP="009521B7">
      <w:pPr>
        <w:pStyle w:val="Default"/>
        <w:ind w:left="360"/>
        <w:rPr>
          <w:rFonts w:ascii="Times New Roman" w:hAnsi="Times New Roman" w:cs="Times New Roman"/>
          <w:color w:val="auto"/>
          <w:sz w:val="22"/>
          <w:szCs w:val="22"/>
        </w:rPr>
      </w:pPr>
      <w:r w:rsidRPr="00141224">
        <w:rPr>
          <w:rFonts w:ascii="Times New Roman" w:hAnsi="Times New Roman" w:cs="Times New Roman"/>
          <w:color w:val="auto"/>
          <w:sz w:val="22"/>
          <w:szCs w:val="22"/>
        </w:rPr>
        <w:t xml:space="preserve">This project will analyze the experiences of transgender and gender non-conforming youth in working with healthcare providers through use of qualitative interviews. </w:t>
      </w:r>
    </w:p>
    <w:p w14:paraId="39A9DAF4" w14:textId="77777777" w:rsidR="009521B7" w:rsidRPr="00141224" w:rsidRDefault="009521B7" w:rsidP="009521B7">
      <w:pPr>
        <w:pStyle w:val="Default"/>
        <w:ind w:left="360"/>
        <w:rPr>
          <w:rFonts w:ascii="Times New Roman" w:hAnsi="Times New Roman" w:cs="Times New Roman"/>
          <w:color w:val="auto"/>
          <w:sz w:val="22"/>
          <w:szCs w:val="22"/>
        </w:rPr>
      </w:pPr>
      <w:r w:rsidRPr="00141224">
        <w:rPr>
          <w:rFonts w:ascii="Times New Roman" w:hAnsi="Times New Roman" w:cs="Times New Roman"/>
          <w:i/>
          <w:iCs/>
          <w:color w:val="auto"/>
          <w:sz w:val="22"/>
          <w:szCs w:val="22"/>
        </w:rPr>
        <w:t xml:space="preserve">Source: </w:t>
      </w:r>
      <w:r w:rsidRPr="00141224">
        <w:rPr>
          <w:rFonts w:ascii="Times New Roman" w:hAnsi="Times New Roman" w:cs="Times New Roman"/>
          <w:color w:val="auto"/>
          <w:sz w:val="22"/>
          <w:szCs w:val="22"/>
        </w:rPr>
        <w:t xml:space="preserve">Cleveland State University, Office of Research, Faculty Scholarship Initiative </w:t>
      </w:r>
    </w:p>
    <w:p w14:paraId="4441907E" w14:textId="77777777" w:rsidR="009521B7" w:rsidRPr="00141224" w:rsidRDefault="009521B7" w:rsidP="009521B7">
      <w:pPr>
        <w:pStyle w:val="Default"/>
        <w:ind w:left="360"/>
        <w:rPr>
          <w:rFonts w:ascii="Times New Roman" w:hAnsi="Times New Roman" w:cs="Times New Roman"/>
          <w:color w:val="auto"/>
          <w:sz w:val="22"/>
          <w:szCs w:val="22"/>
        </w:rPr>
      </w:pPr>
      <w:r w:rsidRPr="00141224">
        <w:rPr>
          <w:rFonts w:ascii="Times New Roman" w:hAnsi="Times New Roman" w:cs="Times New Roman"/>
          <w:i/>
          <w:iCs/>
          <w:color w:val="auto"/>
          <w:sz w:val="22"/>
          <w:szCs w:val="22"/>
        </w:rPr>
        <w:t>Role:</w:t>
      </w:r>
      <w:r w:rsidRPr="00141224">
        <w:rPr>
          <w:rFonts w:ascii="Times New Roman" w:hAnsi="Times New Roman" w:cs="Times New Roman"/>
          <w:color w:val="auto"/>
          <w:sz w:val="22"/>
          <w:szCs w:val="22"/>
        </w:rPr>
        <w:t xml:space="preserve"> Co-investigator </w:t>
      </w:r>
    </w:p>
    <w:p w14:paraId="2251010D" w14:textId="77777777" w:rsidR="009521B7" w:rsidRPr="00141224" w:rsidRDefault="009521B7" w:rsidP="009521B7">
      <w:pPr>
        <w:pStyle w:val="Default"/>
        <w:ind w:left="360"/>
        <w:rPr>
          <w:rFonts w:ascii="Times New Roman" w:hAnsi="Times New Roman" w:cs="Times New Roman"/>
          <w:color w:val="auto"/>
          <w:sz w:val="22"/>
          <w:szCs w:val="22"/>
        </w:rPr>
      </w:pPr>
      <w:r w:rsidRPr="00141224">
        <w:rPr>
          <w:rFonts w:ascii="Times New Roman" w:hAnsi="Times New Roman" w:cs="Times New Roman"/>
          <w:i/>
          <w:iCs/>
          <w:color w:val="auto"/>
          <w:sz w:val="22"/>
          <w:szCs w:val="22"/>
        </w:rPr>
        <w:t xml:space="preserve">Total award: </w:t>
      </w:r>
      <w:r w:rsidRPr="00141224">
        <w:rPr>
          <w:rFonts w:ascii="Times New Roman" w:hAnsi="Times New Roman" w:cs="Times New Roman"/>
          <w:color w:val="auto"/>
          <w:sz w:val="22"/>
          <w:szCs w:val="22"/>
        </w:rPr>
        <w:t xml:space="preserve">$5000 </w:t>
      </w:r>
    </w:p>
    <w:p w14:paraId="5FF3CC34" w14:textId="77777777" w:rsidR="009521B7" w:rsidRPr="00141224" w:rsidRDefault="009521B7" w:rsidP="009521B7">
      <w:pPr>
        <w:pStyle w:val="Default"/>
        <w:numPr>
          <w:ilvl w:val="0"/>
          <w:numId w:val="19"/>
        </w:numPr>
        <w:ind w:left="360"/>
        <w:rPr>
          <w:rFonts w:ascii="Times New Roman" w:hAnsi="Times New Roman" w:cs="Times New Roman"/>
          <w:color w:val="auto"/>
          <w:sz w:val="22"/>
          <w:szCs w:val="22"/>
        </w:rPr>
      </w:pPr>
      <w:r w:rsidRPr="00141224">
        <w:rPr>
          <w:rFonts w:ascii="Times New Roman" w:hAnsi="Times New Roman" w:cs="Times New Roman"/>
          <w:b/>
          <w:bCs/>
          <w:i/>
          <w:iCs/>
          <w:color w:val="auto"/>
          <w:sz w:val="22"/>
          <w:szCs w:val="22"/>
        </w:rPr>
        <w:t>Sex education in the Digital World: A Qualitative Examination of how LGBTQ+ Students Access Sexual Health Information in Social Media Spaces.</w:t>
      </w:r>
    </w:p>
    <w:p w14:paraId="26EDD39D" w14:textId="77777777" w:rsidR="009521B7" w:rsidRPr="00141224" w:rsidRDefault="009521B7" w:rsidP="009521B7">
      <w:pPr>
        <w:pStyle w:val="Default"/>
        <w:ind w:left="360"/>
        <w:rPr>
          <w:rFonts w:ascii="Times New Roman" w:hAnsi="Times New Roman" w:cs="Times New Roman"/>
          <w:color w:val="auto"/>
          <w:sz w:val="22"/>
          <w:szCs w:val="22"/>
        </w:rPr>
      </w:pPr>
      <w:r w:rsidRPr="00141224">
        <w:rPr>
          <w:rFonts w:ascii="Times New Roman" w:hAnsi="Times New Roman" w:cs="Times New Roman"/>
          <w:color w:val="auto"/>
          <w:sz w:val="22"/>
          <w:szCs w:val="22"/>
        </w:rPr>
        <w:t xml:space="preserve">This project focuses on examining the impact of online sexual education for LGBTQ+ adolescents and young adults. </w:t>
      </w:r>
    </w:p>
    <w:p w14:paraId="0CDBF705" w14:textId="77777777" w:rsidR="009521B7" w:rsidRPr="00141224" w:rsidRDefault="009521B7" w:rsidP="009521B7">
      <w:pPr>
        <w:pStyle w:val="Default"/>
        <w:ind w:left="360"/>
        <w:rPr>
          <w:rFonts w:ascii="Times New Roman" w:hAnsi="Times New Roman" w:cs="Times New Roman"/>
          <w:color w:val="auto"/>
          <w:sz w:val="22"/>
          <w:szCs w:val="22"/>
        </w:rPr>
      </w:pPr>
      <w:r w:rsidRPr="00141224">
        <w:rPr>
          <w:rFonts w:ascii="Times New Roman" w:hAnsi="Times New Roman" w:cs="Times New Roman"/>
          <w:i/>
          <w:iCs/>
          <w:color w:val="auto"/>
          <w:sz w:val="22"/>
          <w:szCs w:val="22"/>
        </w:rPr>
        <w:t>Source</w:t>
      </w:r>
      <w:r w:rsidRPr="00141224">
        <w:rPr>
          <w:rFonts w:ascii="Times New Roman" w:hAnsi="Times New Roman" w:cs="Times New Roman"/>
          <w:color w:val="auto"/>
          <w:sz w:val="22"/>
          <w:szCs w:val="22"/>
        </w:rPr>
        <w:t>: Cleveland State University, Office of Research, Undergraduate Summer Research Award</w:t>
      </w:r>
    </w:p>
    <w:p w14:paraId="6DA02B25" w14:textId="77777777" w:rsidR="009521B7" w:rsidRPr="00141224" w:rsidRDefault="009521B7" w:rsidP="009521B7">
      <w:pPr>
        <w:pStyle w:val="Default"/>
        <w:ind w:left="360"/>
        <w:rPr>
          <w:rFonts w:ascii="Times New Roman" w:hAnsi="Times New Roman" w:cs="Times New Roman"/>
          <w:color w:val="auto"/>
          <w:sz w:val="22"/>
          <w:szCs w:val="22"/>
        </w:rPr>
      </w:pPr>
      <w:r w:rsidRPr="00141224">
        <w:rPr>
          <w:rFonts w:ascii="Times New Roman" w:hAnsi="Times New Roman" w:cs="Times New Roman"/>
          <w:i/>
          <w:iCs/>
          <w:color w:val="auto"/>
          <w:sz w:val="22"/>
          <w:szCs w:val="22"/>
        </w:rPr>
        <w:t>Role</w:t>
      </w:r>
      <w:r w:rsidRPr="00141224">
        <w:rPr>
          <w:rFonts w:ascii="Times New Roman" w:hAnsi="Times New Roman" w:cs="Times New Roman"/>
          <w:color w:val="auto"/>
          <w:sz w:val="22"/>
          <w:szCs w:val="22"/>
        </w:rPr>
        <w:t>: Co-Investigator</w:t>
      </w:r>
    </w:p>
    <w:p w14:paraId="2718E1D7" w14:textId="7CA6CC6B" w:rsidR="009521B7" w:rsidRPr="00141224" w:rsidRDefault="009521B7" w:rsidP="009521B7">
      <w:pPr>
        <w:pStyle w:val="Default"/>
        <w:ind w:left="360"/>
        <w:rPr>
          <w:color w:val="auto"/>
        </w:rPr>
      </w:pPr>
      <w:r w:rsidRPr="00141224">
        <w:rPr>
          <w:rFonts w:ascii="Times New Roman" w:hAnsi="Times New Roman" w:cs="Times New Roman"/>
          <w:i/>
          <w:iCs/>
          <w:color w:val="auto"/>
          <w:sz w:val="22"/>
          <w:szCs w:val="22"/>
        </w:rPr>
        <w:t xml:space="preserve">Total Award: </w:t>
      </w:r>
      <w:r w:rsidRPr="00141224">
        <w:rPr>
          <w:rFonts w:ascii="Times New Roman" w:hAnsi="Times New Roman" w:cs="Times New Roman"/>
          <w:color w:val="auto"/>
          <w:sz w:val="22"/>
          <w:szCs w:val="22"/>
        </w:rPr>
        <w:t>$4914</w:t>
      </w:r>
      <w:r w:rsidRPr="00141224">
        <w:rPr>
          <w:color w:val="auto"/>
        </w:rPr>
        <w:t xml:space="preserve"> </w:t>
      </w:r>
    </w:p>
    <w:bookmarkEnd w:id="0"/>
    <w:p w14:paraId="761AB1CE" w14:textId="77777777" w:rsidR="00DF74A3" w:rsidRPr="00A84B16" w:rsidRDefault="00DF74A3" w:rsidP="00C413B0">
      <w:pPr>
        <w:rPr>
          <w:b/>
          <w:i/>
          <w:color w:val="FF0000"/>
          <w:sz w:val="22"/>
          <w:szCs w:val="22"/>
          <w:u w:val="single"/>
        </w:rPr>
      </w:pPr>
    </w:p>
    <w:p w14:paraId="16500AD2" w14:textId="1DD3EFE7" w:rsidR="00722FF0" w:rsidRPr="0096126B" w:rsidRDefault="00A146F0" w:rsidP="00C413B0">
      <w:pPr>
        <w:rPr>
          <w:b/>
          <w:i/>
          <w:color w:val="auto"/>
          <w:sz w:val="22"/>
          <w:szCs w:val="22"/>
        </w:rPr>
      </w:pPr>
      <w:r w:rsidRPr="0096126B">
        <w:rPr>
          <w:b/>
          <w:color w:val="auto"/>
          <w:sz w:val="22"/>
          <w:szCs w:val="22"/>
        </w:rPr>
        <w:t xml:space="preserve">Prior External Funding </w:t>
      </w:r>
    </w:p>
    <w:p w14:paraId="1C5A5F33" w14:textId="3B6CCF63" w:rsidR="00DC089E" w:rsidRPr="0096126B" w:rsidRDefault="00255C99" w:rsidP="00CE78EB">
      <w:pPr>
        <w:pStyle w:val="Default"/>
        <w:numPr>
          <w:ilvl w:val="0"/>
          <w:numId w:val="10"/>
        </w:numPr>
        <w:ind w:left="360"/>
        <w:rPr>
          <w:rFonts w:ascii="Times New Roman" w:hAnsi="Times New Roman" w:cs="Times New Roman"/>
          <w:b/>
          <w:i/>
          <w:color w:val="auto"/>
          <w:sz w:val="22"/>
          <w:szCs w:val="22"/>
        </w:rPr>
      </w:pPr>
      <w:r w:rsidRPr="0096126B">
        <w:rPr>
          <w:rFonts w:ascii="Times New Roman" w:hAnsi="Times New Roman" w:cs="Times New Roman"/>
          <w:b/>
          <w:i/>
          <w:color w:val="auto"/>
          <w:sz w:val="22"/>
          <w:szCs w:val="22"/>
        </w:rPr>
        <w:t xml:space="preserve">2012-IJ-CX-0014: </w:t>
      </w:r>
      <w:r w:rsidR="00DC089E" w:rsidRPr="0096126B">
        <w:rPr>
          <w:rFonts w:ascii="Times New Roman" w:hAnsi="Times New Roman" w:cs="Times New Roman"/>
          <w:b/>
          <w:i/>
          <w:color w:val="auto"/>
          <w:sz w:val="22"/>
          <w:szCs w:val="22"/>
        </w:rPr>
        <w:t>Teen dating violence victimization in an urban sample of early adolescents: Measurement, prevalence, trajectories, and consequences (1/1/2013-12/31/2016)</w:t>
      </w:r>
    </w:p>
    <w:p w14:paraId="5202F29B" w14:textId="2901E39D" w:rsidR="00DC089E" w:rsidRPr="0096126B" w:rsidRDefault="00DC089E" w:rsidP="00DC089E">
      <w:pPr>
        <w:pStyle w:val="Default"/>
        <w:ind w:left="360"/>
        <w:rPr>
          <w:rFonts w:ascii="Times New Roman" w:hAnsi="Times New Roman" w:cs="Times New Roman"/>
          <w:b/>
          <w:i/>
          <w:color w:val="auto"/>
          <w:sz w:val="22"/>
          <w:szCs w:val="22"/>
        </w:rPr>
      </w:pPr>
      <w:r w:rsidRPr="0096126B">
        <w:rPr>
          <w:rFonts w:ascii="Times New Roman" w:hAnsi="Times New Roman" w:cs="Times New Roman"/>
          <w:color w:val="auto"/>
          <w:sz w:val="22"/>
          <w:szCs w:val="22"/>
        </w:rPr>
        <w:t xml:space="preserve">This grant’s primary objective </w:t>
      </w:r>
      <w:r w:rsidR="004D437D" w:rsidRPr="0096126B">
        <w:rPr>
          <w:rFonts w:ascii="Times New Roman" w:hAnsi="Times New Roman" w:cs="Times New Roman"/>
          <w:color w:val="auto"/>
          <w:sz w:val="22"/>
          <w:szCs w:val="22"/>
        </w:rPr>
        <w:t>was</w:t>
      </w:r>
      <w:r w:rsidRPr="0096126B">
        <w:rPr>
          <w:rFonts w:ascii="Times New Roman" w:hAnsi="Times New Roman" w:cs="Times New Roman"/>
          <w:color w:val="auto"/>
          <w:sz w:val="22"/>
          <w:szCs w:val="22"/>
        </w:rPr>
        <w:t xml:space="preserve"> to complete a series of secondary data analysis projects which examine dating violence/aggression in an urban sample of middle school students with specific focus on measurement, prevalence, the trajectory of dating violence, associated risk factors, and adjustment.</w:t>
      </w:r>
    </w:p>
    <w:p w14:paraId="5621FE4C" w14:textId="77777777" w:rsidR="00DC089E" w:rsidRPr="0096126B" w:rsidRDefault="00DC089E" w:rsidP="00DC089E">
      <w:pPr>
        <w:pStyle w:val="Default"/>
        <w:ind w:firstLine="360"/>
        <w:rPr>
          <w:rFonts w:ascii="Times New Roman" w:hAnsi="Times New Roman" w:cs="Times New Roman"/>
          <w:color w:val="auto"/>
          <w:sz w:val="22"/>
          <w:szCs w:val="22"/>
        </w:rPr>
      </w:pPr>
      <w:r w:rsidRPr="0096126B">
        <w:rPr>
          <w:rFonts w:ascii="Times New Roman" w:hAnsi="Times New Roman" w:cs="Times New Roman"/>
          <w:i/>
          <w:color w:val="auto"/>
          <w:sz w:val="22"/>
          <w:szCs w:val="22"/>
        </w:rPr>
        <w:lastRenderedPageBreak/>
        <w:t>Source:</w:t>
      </w:r>
      <w:r w:rsidRPr="0096126B">
        <w:rPr>
          <w:rFonts w:ascii="Times New Roman" w:hAnsi="Times New Roman" w:cs="Times New Roman"/>
          <w:color w:val="auto"/>
          <w:sz w:val="22"/>
          <w:szCs w:val="22"/>
        </w:rPr>
        <w:t xml:space="preserve"> National Institute of Justice (NIJ)</w:t>
      </w:r>
    </w:p>
    <w:p w14:paraId="71258937" w14:textId="77777777" w:rsidR="00DC089E" w:rsidRPr="0096126B" w:rsidRDefault="00DC089E" w:rsidP="00DC089E">
      <w:pPr>
        <w:pStyle w:val="Default"/>
        <w:ind w:firstLine="360"/>
        <w:rPr>
          <w:rFonts w:ascii="Times New Roman" w:hAnsi="Times New Roman" w:cs="Times New Roman"/>
          <w:color w:val="auto"/>
          <w:sz w:val="22"/>
          <w:szCs w:val="22"/>
        </w:rPr>
      </w:pPr>
      <w:r w:rsidRPr="0096126B">
        <w:rPr>
          <w:rFonts w:ascii="Times New Roman" w:hAnsi="Times New Roman" w:cs="Times New Roman"/>
          <w:i/>
          <w:color w:val="auto"/>
          <w:sz w:val="22"/>
          <w:szCs w:val="22"/>
        </w:rPr>
        <w:t>Role:</w:t>
      </w:r>
      <w:r w:rsidRPr="0096126B">
        <w:rPr>
          <w:rFonts w:ascii="Times New Roman" w:hAnsi="Times New Roman" w:cs="Times New Roman"/>
          <w:color w:val="auto"/>
          <w:sz w:val="22"/>
          <w:szCs w:val="22"/>
        </w:rPr>
        <w:t xml:space="preserve"> Principal Investigator </w:t>
      </w:r>
    </w:p>
    <w:p w14:paraId="5B4F82D2" w14:textId="77777777" w:rsidR="00DC089E" w:rsidRPr="0096126B" w:rsidRDefault="00DC089E" w:rsidP="00DC089E">
      <w:pPr>
        <w:pStyle w:val="Default"/>
        <w:ind w:firstLine="360"/>
        <w:rPr>
          <w:rFonts w:ascii="Times New Roman" w:hAnsi="Times New Roman" w:cs="Times New Roman"/>
          <w:color w:val="auto"/>
          <w:sz w:val="22"/>
          <w:szCs w:val="22"/>
        </w:rPr>
      </w:pPr>
      <w:r w:rsidRPr="0096126B">
        <w:rPr>
          <w:rFonts w:ascii="Times New Roman" w:hAnsi="Times New Roman" w:cs="Times New Roman"/>
          <w:i/>
          <w:color w:val="auto"/>
          <w:sz w:val="22"/>
          <w:szCs w:val="22"/>
        </w:rPr>
        <w:t xml:space="preserve">Total Award: </w:t>
      </w:r>
      <w:r w:rsidRPr="0096126B">
        <w:rPr>
          <w:rFonts w:ascii="Times New Roman" w:hAnsi="Times New Roman" w:cs="Times New Roman"/>
          <w:color w:val="auto"/>
          <w:sz w:val="22"/>
          <w:szCs w:val="22"/>
        </w:rPr>
        <w:t>$297,297</w:t>
      </w:r>
    </w:p>
    <w:p w14:paraId="145AA455" w14:textId="12CF5C09" w:rsidR="00DC089E" w:rsidRPr="0096126B" w:rsidRDefault="00255C99" w:rsidP="00CE78EB">
      <w:pPr>
        <w:pStyle w:val="Default"/>
        <w:numPr>
          <w:ilvl w:val="0"/>
          <w:numId w:val="10"/>
        </w:numPr>
        <w:ind w:left="360"/>
        <w:rPr>
          <w:rFonts w:ascii="Times New Roman" w:hAnsi="Times New Roman" w:cs="Times New Roman"/>
          <w:color w:val="auto"/>
          <w:sz w:val="22"/>
          <w:szCs w:val="22"/>
        </w:rPr>
      </w:pPr>
      <w:r w:rsidRPr="0096126B">
        <w:rPr>
          <w:rFonts w:ascii="Times New Roman" w:hAnsi="Times New Roman" w:cs="Times New Roman"/>
          <w:b/>
          <w:i/>
          <w:color w:val="auto"/>
          <w:sz w:val="22"/>
          <w:szCs w:val="22"/>
        </w:rPr>
        <w:t xml:space="preserve">1U01CE001956: </w:t>
      </w:r>
      <w:r w:rsidR="00DC089E" w:rsidRPr="0096126B">
        <w:rPr>
          <w:rFonts w:ascii="Times New Roman" w:hAnsi="Times New Roman" w:cs="Times New Roman"/>
          <w:b/>
          <w:i/>
          <w:color w:val="auto"/>
          <w:sz w:val="22"/>
          <w:szCs w:val="22"/>
        </w:rPr>
        <w:t>VCU ACE: Evaluation of a comprehensive approach to youth violence prevention (9/30/2010-9/29/2016)</w:t>
      </w:r>
    </w:p>
    <w:p w14:paraId="6E5B7E20" w14:textId="77777777" w:rsidR="00234E74" w:rsidRPr="0096126B" w:rsidRDefault="00DC089E" w:rsidP="00130915">
      <w:pPr>
        <w:pStyle w:val="Default"/>
        <w:ind w:firstLine="360"/>
        <w:rPr>
          <w:rFonts w:ascii="Times New Roman" w:hAnsi="Times New Roman" w:cs="Times New Roman"/>
          <w:color w:val="auto"/>
          <w:sz w:val="22"/>
          <w:szCs w:val="22"/>
        </w:rPr>
      </w:pPr>
      <w:r w:rsidRPr="0096126B">
        <w:rPr>
          <w:rFonts w:ascii="Times New Roman" w:hAnsi="Times New Roman" w:cs="Times New Roman"/>
          <w:color w:val="auto"/>
          <w:sz w:val="22"/>
          <w:szCs w:val="22"/>
        </w:rPr>
        <w:t xml:space="preserve">The objective of this grant </w:t>
      </w:r>
      <w:r w:rsidR="004D437D" w:rsidRPr="0096126B">
        <w:rPr>
          <w:rFonts w:ascii="Times New Roman" w:hAnsi="Times New Roman" w:cs="Times New Roman"/>
          <w:color w:val="auto"/>
          <w:sz w:val="22"/>
          <w:szCs w:val="22"/>
        </w:rPr>
        <w:t>was</w:t>
      </w:r>
      <w:r w:rsidRPr="0096126B">
        <w:rPr>
          <w:rFonts w:ascii="Times New Roman" w:hAnsi="Times New Roman" w:cs="Times New Roman"/>
          <w:color w:val="auto"/>
          <w:sz w:val="22"/>
          <w:szCs w:val="22"/>
        </w:rPr>
        <w:t xml:space="preserve"> to develop and evaluate a comprehensive approach to youth violence </w:t>
      </w:r>
    </w:p>
    <w:p w14:paraId="7ED78A77" w14:textId="470281CB" w:rsidR="00DC089E" w:rsidRPr="0096126B" w:rsidRDefault="00DC089E" w:rsidP="00234E74">
      <w:pPr>
        <w:pStyle w:val="Default"/>
        <w:ind w:firstLine="360"/>
        <w:rPr>
          <w:rFonts w:ascii="Times New Roman" w:hAnsi="Times New Roman" w:cs="Times New Roman"/>
          <w:color w:val="auto"/>
          <w:sz w:val="22"/>
          <w:szCs w:val="22"/>
        </w:rPr>
      </w:pPr>
      <w:r w:rsidRPr="0096126B">
        <w:rPr>
          <w:rFonts w:ascii="Times New Roman" w:hAnsi="Times New Roman" w:cs="Times New Roman"/>
          <w:color w:val="auto"/>
          <w:sz w:val="22"/>
          <w:szCs w:val="22"/>
        </w:rPr>
        <w:t>prevention that includes individual, school, family, and community components.</w:t>
      </w:r>
    </w:p>
    <w:p w14:paraId="2DE7F1BD" w14:textId="77777777" w:rsidR="00DC089E" w:rsidRPr="0096126B" w:rsidRDefault="00DC089E" w:rsidP="00DC089E">
      <w:pPr>
        <w:pStyle w:val="Default"/>
        <w:ind w:firstLine="360"/>
        <w:rPr>
          <w:rFonts w:ascii="Times New Roman" w:hAnsi="Times New Roman" w:cs="Times New Roman"/>
          <w:color w:val="auto"/>
          <w:sz w:val="22"/>
          <w:szCs w:val="22"/>
        </w:rPr>
      </w:pPr>
      <w:r w:rsidRPr="0096126B">
        <w:rPr>
          <w:rFonts w:ascii="Times New Roman" w:hAnsi="Times New Roman" w:cs="Times New Roman"/>
          <w:i/>
          <w:color w:val="auto"/>
          <w:sz w:val="22"/>
          <w:szCs w:val="22"/>
        </w:rPr>
        <w:t>Source:</w:t>
      </w:r>
      <w:r w:rsidRPr="0096126B">
        <w:rPr>
          <w:rFonts w:ascii="Times New Roman" w:hAnsi="Times New Roman" w:cs="Times New Roman"/>
          <w:color w:val="auto"/>
          <w:sz w:val="22"/>
          <w:szCs w:val="22"/>
        </w:rPr>
        <w:t xml:space="preserve"> Centers for Disease Control and Prevention (CDC)</w:t>
      </w:r>
    </w:p>
    <w:p w14:paraId="3631B8E7" w14:textId="77777777" w:rsidR="00DC089E" w:rsidRPr="0096126B" w:rsidRDefault="00DC089E" w:rsidP="00DC089E">
      <w:pPr>
        <w:pStyle w:val="Default"/>
        <w:ind w:firstLine="360"/>
        <w:rPr>
          <w:rFonts w:ascii="Times New Roman" w:hAnsi="Times New Roman" w:cs="Times New Roman"/>
          <w:i/>
          <w:color w:val="auto"/>
          <w:sz w:val="22"/>
          <w:szCs w:val="22"/>
        </w:rPr>
      </w:pPr>
      <w:r w:rsidRPr="0096126B">
        <w:rPr>
          <w:rFonts w:ascii="Times New Roman" w:hAnsi="Times New Roman" w:cs="Times New Roman"/>
          <w:i/>
          <w:color w:val="auto"/>
          <w:sz w:val="22"/>
          <w:szCs w:val="22"/>
        </w:rPr>
        <w:t>Role:</w:t>
      </w:r>
      <w:r w:rsidRPr="0096126B">
        <w:rPr>
          <w:rFonts w:ascii="Times New Roman" w:hAnsi="Times New Roman" w:cs="Times New Roman"/>
          <w:color w:val="auto"/>
          <w:sz w:val="22"/>
          <w:szCs w:val="22"/>
        </w:rPr>
        <w:t xml:space="preserve"> Post-Doctoral Fellow (PI: Albert Farrell)</w:t>
      </w:r>
    </w:p>
    <w:p w14:paraId="0D1F6341" w14:textId="77777777" w:rsidR="00DC089E" w:rsidRPr="0096126B" w:rsidRDefault="00DC089E" w:rsidP="00DC089E">
      <w:pPr>
        <w:pStyle w:val="Default"/>
        <w:ind w:firstLine="360"/>
        <w:rPr>
          <w:rFonts w:ascii="Times New Roman" w:hAnsi="Times New Roman" w:cs="Times New Roman"/>
          <w:color w:val="auto"/>
          <w:sz w:val="22"/>
          <w:szCs w:val="22"/>
        </w:rPr>
      </w:pPr>
      <w:r w:rsidRPr="0096126B">
        <w:rPr>
          <w:rFonts w:ascii="Times New Roman" w:hAnsi="Times New Roman" w:cs="Times New Roman"/>
          <w:i/>
          <w:color w:val="auto"/>
          <w:sz w:val="22"/>
          <w:szCs w:val="22"/>
        </w:rPr>
        <w:t xml:space="preserve">Total Award: </w:t>
      </w:r>
      <w:r w:rsidRPr="0096126B">
        <w:rPr>
          <w:rFonts w:ascii="Times New Roman" w:hAnsi="Times New Roman" w:cs="Times New Roman"/>
          <w:color w:val="auto"/>
          <w:sz w:val="22"/>
          <w:szCs w:val="22"/>
        </w:rPr>
        <w:t>$6,500,000</w:t>
      </w:r>
    </w:p>
    <w:p w14:paraId="373450F5" w14:textId="3D0951DE" w:rsidR="00A146F0" w:rsidRPr="0096126B" w:rsidRDefault="00A146F0" w:rsidP="00A146F0">
      <w:pPr>
        <w:rPr>
          <w:color w:val="auto"/>
          <w:sz w:val="22"/>
          <w:szCs w:val="22"/>
        </w:rPr>
      </w:pPr>
    </w:p>
    <w:p w14:paraId="299680ED" w14:textId="314200C4" w:rsidR="00A146F0" w:rsidRPr="00335185" w:rsidRDefault="00A146F0" w:rsidP="00A146F0">
      <w:pPr>
        <w:rPr>
          <w:b/>
          <w:color w:val="auto"/>
          <w:sz w:val="22"/>
          <w:szCs w:val="22"/>
        </w:rPr>
      </w:pPr>
      <w:r w:rsidRPr="00335185">
        <w:rPr>
          <w:b/>
          <w:color w:val="auto"/>
          <w:sz w:val="22"/>
          <w:szCs w:val="22"/>
        </w:rPr>
        <w:t xml:space="preserve">Prior Internal Funding </w:t>
      </w:r>
    </w:p>
    <w:p w14:paraId="781A5247" w14:textId="4D0B5DB5" w:rsidR="005347DF" w:rsidRPr="00335185" w:rsidRDefault="005347DF" w:rsidP="009521B7">
      <w:pPr>
        <w:pStyle w:val="Default"/>
        <w:numPr>
          <w:ilvl w:val="0"/>
          <w:numId w:val="31"/>
        </w:numPr>
        <w:ind w:left="360"/>
        <w:rPr>
          <w:rFonts w:ascii="Times New Roman" w:hAnsi="Times New Roman" w:cs="Times New Roman"/>
          <w:color w:val="auto"/>
          <w:sz w:val="22"/>
          <w:szCs w:val="22"/>
        </w:rPr>
      </w:pPr>
      <w:r w:rsidRPr="00335185">
        <w:rPr>
          <w:rFonts w:ascii="Times New Roman" w:hAnsi="Times New Roman" w:cs="Times New Roman"/>
          <w:b/>
          <w:i/>
          <w:color w:val="auto"/>
          <w:sz w:val="22"/>
          <w:szCs w:val="22"/>
        </w:rPr>
        <w:t>Sexual Health Information Access for Sexual and Gender Minority Adolescents.</w:t>
      </w:r>
    </w:p>
    <w:p w14:paraId="24D3787D" w14:textId="77777777" w:rsidR="005347DF" w:rsidRPr="00A84B16" w:rsidRDefault="005347DF" w:rsidP="005347DF">
      <w:pPr>
        <w:pStyle w:val="Default"/>
        <w:ind w:left="360"/>
        <w:rPr>
          <w:rFonts w:ascii="Times New Roman" w:hAnsi="Times New Roman" w:cs="Times New Roman"/>
          <w:i/>
          <w:color w:val="auto"/>
          <w:sz w:val="22"/>
          <w:szCs w:val="22"/>
        </w:rPr>
      </w:pPr>
      <w:r w:rsidRPr="00A84B16">
        <w:rPr>
          <w:rFonts w:ascii="Times New Roman" w:hAnsi="Times New Roman" w:cs="Times New Roman"/>
          <w:color w:val="auto"/>
          <w:sz w:val="22"/>
          <w:szCs w:val="22"/>
        </w:rPr>
        <w:t xml:space="preserve">This </w:t>
      </w:r>
      <w:r w:rsidRPr="00A84B16">
        <w:rPr>
          <w:rFonts w:ascii="Times New Roman" w:hAnsi="Times New Roman" w:cs="Times New Roman"/>
          <w:color w:val="auto"/>
          <w:sz w:val="22"/>
          <w:szCs w:val="22"/>
          <w:shd w:val="clear" w:color="auto" w:fill="FFFFFF"/>
        </w:rPr>
        <w:t>research project is targeted at better understanding health information access for gender minority youth. This grant will help this team build a better understanding of where gender minority youth receive health and sexual health information, to better support inclusive health programming for these youth.</w:t>
      </w:r>
    </w:p>
    <w:p w14:paraId="5FC20F47" w14:textId="77777777" w:rsidR="005347DF" w:rsidRPr="00A84B16" w:rsidRDefault="005347DF" w:rsidP="005347DF">
      <w:pPr>
        <w:pStyle w:val="Default"/>
        <w:ind w:left="360"/>
        <w:rPr>
          <w:rFonts w:ascii="Times New Roman" w:hAnsi="Times New Roman" w:cs="Times New Roman"/>
          <w:color w:val="auto"/>
          <w:sz w:val="22"/>
          <w:szCs w:val="22"/>
        </w:rPr>
      </w:pPr>
      <w:r w:rsidRPr="00A84B16">
        <w:rPr>
          <w:rFonts w:ascii="Times New Roman" w:hAnsi="Times New Roman" w:cs="Times New Roman"/>
          <w:i/>
          <w:color w:val="auto"/>
          <w:sz w:val="22"/>
          <w:szCs w:val="22"/>
        </w:rPr>
        <w:t xml:space="preserve">Source: </w:t>
      </w:r>
      <w:r w:rsidRPr="00A84B16">
        <w:rPr>
          <w:rFonts w:ascii="Times New Roman" w:hAnsi="Times New Roman" w:cs="Times New Roman"/>
          <w:color w:val="auto"/>
          <w:sz w:val="22"/>
          <w:szCs w:val="22"/>
        </w:rPr>
        <w:t xml:space="preserve">Cleveland State University, Office of Research, Multi-College Interdisciplinary Research Program </w:t>
      </w:r>
    </w:p>
    <w:p w14:paraId="32D0F5A7" w14:textId="77777777" w:rsidR="005347DF" w:rsidRPr="00335185" w:rsidRDefault="005347DF" w:rsidP="005347DF">
      <w:pPr>
        <w:pStyle w:val="Default"/>
        <w:ind w:left="360"/>
        <w:rPr>
          <w:rFonts w:ascii="Times New Roman" w:hAnsi="Times New Roman" w:cs="Times New Roman"/>
          <w:color w:val="auto"/>
          <w:sz w:val="22"/>
          <w:szCs w:val="22"/>
        </w:rPr>
      </w:pPr>
      <w:r w:rsidRPr="00A84B16">
        <w:rPr>
          <w:rFonts w:ascii="Times New Roman" w:hAnsi="Times New Roman" w:cs="Times New Roman"/>
          <w:i/>
          <w:color w:val="auto"/>
          <w:sz w:val="22"/>
          <w:szCs w:val="22"/>
        </w:rPr>
        <w:t>Role</w:t>
      </w:r>
      <w:r w:rsidRPr="00A84B16">
        <w:rPr>
          <w:rFonts w:ascii="Times New Roman" w:hAnsi="Times New Roman" w:cs="Times New Roman"/>
          <w:color w:val="auto"/>
          <w:sz w:val="22"/>
          <w:szCs w:val="22"/>
        </w:rPr>
        <w:t>: Co-</w:t>
      </w:r>
      <w:r w:rsidRPr="00335185">
        <w:rPr>
          <w:rFonts w:ascii="Times New Roman" w:hAnsi="Times New Roman" w:cs="Times New Roman"/>
          <w:color w:val="auto"/>
          <w:sz w:val="22"/>
          <w:szCs w:val="22"/>
        </w:rPr>
        <w:t xml:space="preserve">Investigator </w:t>
      </w:r>
    </w:p>
    <w:p w14:paraId="156CDFDD" w14:textId="77777777" w:rsidR="005347DF" w:rsidRPr="00335185" w:rsidRDefault="005347DF" w:rsidP="005347DF">
      <w:pPr>
        <w:pStyle w:val="Default"/>
        <w:ind w:left="360"/>
        <w:rPr>
          <w:rFonts w:ascii="Times New Roman" w:hAnsi="Times New Roman" w:cs="Times New Roman"/>
          <w:color w:val="auto"/>
          <w:sz w:val="22"/>
          <w:szCs w:val="22"/>
        </w:rPr>
      </w:pPr>
      <w:r w:rsidRPr="00335185">
        <w:rPr>
          <w:rFonts w:ascii="Times New Roman" w:hAnsi="Times New Roman" w:cs="Times New Roman"/>
          <w:i/>
          <w:color w:val="auto"/>
          <w:sz w:val="22"/>
          <w:szCs w:val="22"/>
        </w:rPr>
        <w:t xml:space="preserve">Total award: </w:t>
      </w:r>
      <w:r w:rsidRPr="00335185">
        <w:rPr>
          <w:rFonts w:ascii="Times New Roman" w:hAnsi="Times New Roman" w:cs="Times New Roman"/>
          <w:color w:val="auto"/>
          <w:sz w:val="22"/>
          <w:szCs w:val="22"/>
        </w:rPr>
        <w:t>$24,961</w:t>
      </w:r>
    </w:p>
    <w:p w14:paraId="0CD4CCBF" w14:textId="77777777" w:rsidR="005347DF" w:rsidRPr="00335185" w:rsidRDefault="005347DF" w:rsidP="009521B7">
      <w:pPr>
        <w:pStyle w:val="Default"/>
        <w:numPr>
          <w:ilvl w:val="0"/>
          <w:numId w:val="31"/>
        </w:numPr>
        <w:ind w:left="360"/>
        <w:rPr>
          <w:rFonts w:ascii="Times New Roman" w:hAnsi="Times New Roman" w:cs="Times New Roman"/>
          <w:color w:val="auto"/>
          <w:sz w:val="22"/>
          <w:szCs w:val="22"/>
        </w:rPr>
      </w:pPr>
      <w:r w:rsidRPr="00335185">
        <w:rPr>
          <w:rFonts w:ascii="Times New Roman" w:hAnsi="Times New Roman" w:cs="Times New Roman"/>
          <w:b/>
          <w:i/>
          <w:color w:val="auto"/>
          <w:sz w:val="22"/>
          <w:szCs w:val="22"/>
        </w:rPr>
        <w:t xml:space="preserve">Sexual Health Information Access for Sexual and Gender Minority Youth. </w:t>
      </w:r>
    </w:p>
    <w:p w14:paraId="5ABF7C59" w14:textId="77777777" w:rsidR="005347DF" w:rsidRPr="00335185" w:rsidRDefault="005347DF" w:rsidP="005347DF">
      <w:pPr>
        <w:pStyle w:val="Default"/>
        <w:ind w:left="360"/>
        <w:rPr>
          <w:rFonts w:ascii="Times New Roman" w:hAnsi="Times New Roman" w:cs="Times New Roman"/>
          <w:color w:val="auto"/>
          <w:sz w:val="22"/>
          <w:szCs w:val="22"/>
        </w:rPr>
      </w:pPr>
      <w:r w:rsidRPr="00335185">
        <w:rPr>
          <w:rFonts w:ascii="Times New Roman" w:hAnsi="Times New Roman" w:cs="Times New Roman"/>
          <w:i/>
          <w:color w:val="auto"/>
          <w:sz w:val="22"/>
          <w:szCs w:val="22"/>
        </w:rPr>
        <w:t>Source:</w:t>
      </w:r>
      <w:r w:rsidRPr="00335185">
        <w:rPr>
          <w:rFonts w:ascii="Times New Roman" w:hAnsi="Times New Roman" w:cs="Times New Roman"/>
          <w:color w:val="auto"/>
          <w:sz w:val="22"/>
          <w:szCs w:val="22"/>
        </w:rPr>
        <w:t xml:space="preserve"> Cleveland State University, Office of Research, Undergraduate Summer Research Award </w:t>
      </w:r>
    </w:p>
    <w:p w14:paraId="7F124EAD" w14:textId="77777777" w:rsidR="005347DF" w:rsidRPr="00335185" w:rsidRDefault="005347DF" w:rsidP="005347DF">
      <w:pPr>
        <w:pStyle w:val="Default"/>
        <w:ind w:left="360"/>
        <w:rPr>
          <w:rFonts w:ascii="Times New Roman" w:hAnsi="Times New Roman" w:cs="Times New Roman"/>
          <w:color w:val="auto"/>
          <w:sz w:val="22"/>
          <w:szCs w:val="22"/>
        </w:rPr>
      </w:pPr>
      <w:r w:rsidRPr="00335185">
        <w:rPr>
          <w:rFonts w:ascii="Times New Roman" w:hAnsi="Times New Roman" w:cs="Times New Roman"/>
          <w:i/>
          <w:color w:val="auto"/>
          <w:sz w:val="22"/>
          <w:szCs w:val="22"/>
        </w:rPr>
        <w:t>Role</w:t>
      </w:r>
      <w:r w:rsidRPr="00335185">
        <w:rPr>
          <w:rFonts w:ascii="Times New Roman" w:hAnsi="Times New Roman" w:cs="Times New Roman"/>
          <w:color w:val="auto"/>
          <w:sz w:val="22"/>
          <w:szCs w:val="22"/>
        </w:rPr>
        <w:t>: Co-investigator</w:t>
      </w:r>
    </w:p>
    <w:p w14:paraId="7C6135B6" w14:textId="77777777" w:rsidR="005347DF" w:rsidRPr="00335185" w:rsidRDefault="005347DF" w:rsidP="005347DF">
      <w:pPr>
        <w:pStyle w:val="Default"/>
        <w:ind w:left="360"/>
        <w:rPr>
          <w:rFonts w:ascii="Times New Roman" w:hAnsi="Times New Roman" w:cs="Times New Roman"/>
          <w:i/>
          <w:color w:val="auto"/>
          <w:sz w:val="22"/>
          <w:szCs w:val="22"/>
        </w:rPr>
      </w:pPr>
      <w:r w:rsidRPr="00335185">
        <w:rPr>
          <w:rFonts w:ascii="Times New Roman" w:hAnsi="Times New Roman" w:cs="Times New Roman"/>
          <w:i/>
          <w:color w:val="auto"/>
          <w:sz w:val="22"/>
          <w:szCs w:val="22"/>
        </w:rPr>
        <w:t>Total award:</w:t>
      </w:r>
      <w:r w:rsidRPr="00335185">
        <w:rPr>
          <w:rFonts w:ascii="Times New Roman" w:hAnsi="Times New Roman" w:cs="Times New Roman"/>
          <w:color w:val="auto"/>
          <w:sz w:val="22"/>
          <w:szCs w:val="22"/>
        </w:rPr>
        <w:t xml:space="preserve"> $3600</w:t>
      </w:r>
    </w:p>
    <w:p w14:paraId="639736AD" w14:textId="77777777" w:rsidR="00533E88" w:rsidRPr="00335185" w:rsidRDefault="00533E88" w:rsidP="009521B7">
      <w:pPr>
        <w:pStyle w:val="Default"/>
        <w:numPr>
          <w:ilvl w:val="0"/>
          <w:numId w:val="31"/>
        </w:numPr>
        <w:ind w:left="360"/>
        <w:rPr>
          <w:rFonts w:ascii="Times New Roman" w:hAnsi="Times New Roman" w:cs="Times New Roman"/>
          <w:b/>
          <w:color w:val="auto"/>
          <w:sz w:val="22"/>
          <w:szCs w:val="22"/>
        </w:rPr>
      </w:pPr>
      <w:r w:rsidRPr="00335185">
        <w:rPr>
          <w:rFonts w:ascii="Times New Roman" w:hAnsi="Times New Roman" w:cs="Times New Roman"/>
          <w:b/>
          <w:i/>
          <w:color w:val="auto"/>
          <w:sz w:val="22"/>
          <w:szCs w:val="22"/>
        </w:rPr>
        <w:t xml:space="preserve">Determining mechanisms to explain gender differences in early adolescent substance use. </w:t>
      </w:r>
    </w:p>
    <w:p w14:paraId="3B196536" w14:textId="4F224BF8" w:rsidR="00533E88" w:rsidRPr="00335185" w:rsidRDefault="00533E88" w:rsidP="00533E88">
      <w:pPr>
        <w:pStyle w:val="Default"/>
        <w:ind w:left="360"/>
        <w:rPr>
          <w:rFonts w:ascii="Times New Roman" w:hAnsi="Times New Roman" w:cs="Times New Roman"/>
          <w:color w:val="auto"/>
          <w:sz w:val="22"/>
          <w:szCs w:val="22"/>
        </w:rPr>
      </w:pPr>
      <w:r w:rsidRPr="00335185">
        <w:rPr>
          <w:rFonts w:ascii="Times New Roman" w:hAnsi="Times New Roman" w:cs="Times New Roman"/>
          <w:color w:val="auto"/>
          <w:sz w:val="22"/>
          <w:szCs w:val="22"/>
        </w:rPr>
        <w:t xml:space="preserve">The objective of this grant </w:t>
      </w:r>
      <w:r w:rsidR="00255C99" w:rsidRPr="00335185">
        <w:rPr>
          <w:rFonts w:ascii="Times New Roman" w:hAnsi="Times New Roman" w:cs="Times New Roman"/>
          <w:color w:val="auto"/>
          <w:sz w:val="22"/>
          <w:szCs w:val="22"/>
        </w:rPr>
        <w:t>was</w:t>
      </w:r>
      <w:r w:rsidRPr="00335185">
        <w:rPr>
          <w:rFonts w:ascii="Times New Roman" w:hAnsi="Times New Roman" w:cs="Times New Roman"/>
          <w:color w:val="auto"/>
          <w:sz w:val="22"/>
          <w:szCs w:val="22"/>
        </w:rPr>
        <w:t xml:space="preserve"> to collet pilot data to provide support in beginning to understand how gender differences in substance use and related risk factors emerge. A key goal </w:t>
      </w:r>
      <w:r w:rsidR="00255C99" w:rsidRPr="00335185">
        <w:rPr>
          <w:rFonts w:ascii="Times New Roman" w:hAnsi="Times New Roman" w:cs="Times New Roman"/>
          <w:color w:val="auto"/>
          <w:sz w:val="22"/>
          <w:szCs w:val="22"/>
        </w:rPr>
        <w:t>was</w:t>
      </w:r>
      <w:r w:rsidRPr="00335185">
        <w:rPr>
          <w:rFonts w:ascii="Times New Roman" w:hAnsi="Times New Roman" w:cs="Times New Roman"/>
          <w:color w:val="auto"/>
          <w:sz w:val="22"/>
          <w:szCs w:val="22"/>
        </w:rPr>
        <w:t xml:space="preserve"> to survey early adolescents in the Cleveland area to better understand initiation of substance use and related risk factors. </w:t>
      </w:r>
    </w:p>
    <w:p w14:paraId="584CA4B4" w14:textId="77777777" w:rsidR="00533E88" w:rsidRPr="00335185" w:rsidRDefault="00533E88" w:rsidP="00533E88">
      <w:pPr>
        <w:pStyle w:val="Default"/>
        <w:ind w:left="360"/>
        <w:rPr>
          <w:rFonts w:ascii="Times New Roman" w:hAnsi="Times New Roman" w:cs="Times New Roman"/>
          <w:color w:val="auto"/>
          <w:sz w:val="22"/>
          <w:szCs w:val="22"/>
        </w:rPr>
      </w:pPr>
      <w:r w:rsidRPr="00335185">
        <w:rPr>
          <w:rFonts w:ascii="Times New Roman" w:hAnsi="Times New Roman" w:cs="Times New Roman"/>
          <w:i/>
          <w:color w:val="auto"/>
          <w:sz w:val="22"/>
          <w:szCs w:val="22"/>
        </w:rPr>
        <w:t xml:space="preserve">Source: </w:t>
      </w:r>
      <w:r w:rsidRPr="00335185">
        <w:rPr>
          <w:rFonts w:ascii="Times New Roman" w:hAnsi="Times New Roman" w:cs="Times New Roman"/>
          <w:color w:val="auto"/>
          <w:sz w:val="22"/>
          <w:szCs w:val="22"/>
        </w:rPr>
        <w:t xml:space="preserve">Cleveland State University, Center for Behavioral Health Sciences and Office of Research </w:t>
      </w:r>
    </w:p>
    <w:p w14:paraId="0F57704D" w14:textId="77777777" w:rsidR="00533E88" w:rsidRPr="00335185" w:rsidRDefault="00533E88" w:rsidP="00533E88">
      <w:pPr>
        <w:pStyle w:val="Default"/>
        <w:ind w:left="360"/>
        <w:rPr>
          <w:rFonts w:ascii="Times New Roman" w:hAnsi="Times New Roman" w:cs="Times New Roman"/>
          <w:color w:val="auto"/>
          <w:sz w:val="22"/>
          <w:szCs w:val="22"/>
        </w:rPr>
      </w:pPr>
      <w:r w:rsidRPr="00335185">
        <w:rPr>
          <w:rFonts w:ascii="Times New Roman" w:hAnsi="Times New Roman" w:cs="Times New Roman"/>
          <w:i/>
          <w:color w:val="auto"/>
          <w:sz w:val="22"/>
          <w:szCs w:val="22"/>
        </w:rPr>
        <w:t>Role:</w:t>
      </w:r>
      <w:r w:rsidRPr="00335185">
        <w:rPr>
          <w:rFonts w:ascii="Times New Roman" w:hAnsi="Times New Roman" w:cs="Times New Roman"/>
          <w:color w:val="auto"/>
          <w:sz w:val="22"/>
          <w:szCs w:val="22"/>
        </w:rPr>
        <w:t xml:space="preserve"> Principal Investigator </w:t>
      </w:r>
    </w:p>
    <w:p w14:paraId="287BE475" w14:textId="77777777" w:rsidR="00533E88" w:rsidRPr="00335185" w:rsidRDefault="00533E88" w:rsidP="00533E88">
      <w:pPr>
        <w:pStyle w:val="Default"/>
        <w:ind w:left="360"/>
        <w:rPr>
          <w:rFonts w:ascii="Times New Roman" w:hAnsi="Times New Roman" w:cs="Times New Roman"/>
          <w:color w:val="auto"/>
          <w:sz w:val="22"/>
          <w:szCs w:val="22"/>
        </w:rPr>
      </w:pPr>
      <w:r w:rsidRPr="00335185">
        <w:rPr>
          <w:rFonts w:ascii="Times New Roman" w:hAnsi="Times New Roman" w:cs="Times New Roman"/>
          <w:i/>
          <w:color w:val="auto"/>
          <w:sz w:val="22"/>
          <w:szCs w:val="22"/>
        </w:rPr>
        <w:t>Total Award:</w:t>
      </w:r>
      <w:r w:rsidRPr="00335185">
        <w:rPr>
          <w:rFonts w:ascii="Times New Roman" w:hAnsi="Times New Roman" w:cs="Times New Roman"/>
          <w:color w:val="auto"/>
          <w:sz w:val="22"/>
          <w:szCs w:val="22"/>
        </w:rPr>
        <w:t xml:space="preserve"> $4800</w:t>
      </w:r>
    </w:p>
    <w:p w14:paraId="33F835F8" w14:textId="77777777" w:rsidR="00533E88" w:rsidRPr="00335185" w:rsidRDefault="00533E88" w:rsidP="009521B7">
      <w:pPr>
        <w:pStyle w:val="Default"/>
        <w:numPr>
          <w:ilvl w:val="0"/>
          <w:numId w:val="31"/>
        </w:numPr>
        <w:ind w:left="360"/>
        <w:rPr>
          <w:rFonts w:ascii="Times New Roman" w:hAnsi="Times New Roman" w:cs="Times New Roman"/>
          <w:color w:val="auto"/>
          <w:sz w:val="22"/>
          <w:szCs w:val="22"/>
        </w:rPr>
      </w:pPr>
      <w:r w:rsidRPr="00335185">
        <w:rPr>
          <w:rFonts w:ascii="Times New Roman" w:hAnsi="Times New Roman" w:cs="Times New Roman"/>
          <w:b/>
          <w:i/>
          <w:color w:val="auto"/>
          <w:sz w:val="22"/>
          <w:szCs w:val="22"/>
        </w:rPr>
        <w:t xml:space="preserve">Understanding gender differences in early adolescent decisions to use drugs and alcohol. </w:t>
      </w:r>
    </w:p>
    <w:p w14:paraId="543B4049" w14:textId="4181FA8F" w:rsidR="00533E88" w:rsidRPr="00A84B16" w:rsidRDefault="00533E88" w:rsidP="005347DF">
      <w:pPr>
        <w:pStyle w:val="Default"/>
        <w:ind w:left="360"/>
        <w:rPr>
          <w:rFonts w:ascii="Times New Roman" w:hAnsi="Times New Roman" w:cs="Times New Roman"/>
          <w:color w:val="auto"/>
          <w:sz w:val="22"/>
          <w:szCs w:val="22"/>
        </w:rPr>
      </w:pPr>
      <w:r w:rsidRPr="00335185">
        <w:rPr>
          <w:rFonts w:ascii="Times New Roman" w:hAnsi="Times New Roman" w:cs="Times New Roman"/>
          <w:color w:val="auto"/>
          <w:sz w:val="22"/>
          <w:szCs w:val="22"/>
        </w:rPr>
        <w:t>The purpose of this project</w:t>
      </w:r>
      <w:r w:rsidR="00255C99" w:rsidRPr="00335185">
        <w:rPr>
          <w:rFonts w:ascii="Times New Roman" w:hAnsi="Times New Roman" w:cs="Times New Roman"/>
          <w:color w:val="auto"/>
          <w:sz w:val="22"/>
          <w:szCs w:val="22"/>
        </w:rPr>
        <w:t xml:space="preserve"> was</w:t>
      </w:r>
      <w:r w:rsidRPr="00335185">
        <w:rPr>
          <w:rFonts w:ascii="Times New Roman" w:hAnsi="Times New Roman" w:cs="Times New Roman"/>
          <w:color w:val="auto"/>
          <w:sz w:val="22"/>
          <w:szCs w:val="22"/>
        </w:rPr>
        <w:t xml:space="preserve"> to train a CSU undergraduate student in mixed method study design in substance use research</w:t>
      </w:r>
      <w:r w:rsidRPr="00A84B16">
        <w:rPr>
          <w:rFonts w:ascii="Times New Roman" w:hAnsi="Times New Roman" w:cs="Times New Roman"/>
          <w:color w:val="auto"/>
          <w:sz w:val="22"/>
          <w:szCs w:val="22"/>
        </w:rPr>
        <w:t xml:space="preserve">. The aim of the research project </w:t>
      </w:r>
      <w:r w:rsidR="00255C99" w:rsidRPr="00A84B16">
        <w:rPr>
          <w:rFonts w:ascii="Times New Roman" w:hAnsi="Times New Roman" w:cs="Times New Roman"/>
          <w:color w:val="auto"/>
          <w:sz w:val="22"/>
          <w:szCs w:val="22"/>
        </w:rPr>
        <w:t>was</w:t>
      </w:r>
      <w:r w:rsidRPr="00A84B16">
        <w:rPr>
          <w:rFonts w:ascii="Times New Roman" w:hAnsi="Times New Roman" w:cs="Times New Roman"/>
          <w:color w:val="auto"/>
          <w:sz w:val="22"/>
          <w:szCs w:val="22"/>
        </w:rPr>
        <w:t xml:space="preserve"> to develop a richer understanding of gender differences in early adolescent decisions to use drugs and alcohol. This work focus</w:t>
      </w:r>
      <w:r w:rsidR="00255C99" w:rsidRPr="00A84B16">
        <w:rPr>
          <w:rFonts w:ascii="Times New Roman" w:hAnsi="Times New Roman" w:cs="Times New Roman"/>
          <w:color w:val="auto"/>
          <w:sz w:val="22"/>
          <w:szCs w:val="22"/>
        </w:rPr>
        <w:t>ed</w:t>
      </w:r>
      <w:r w:rsidRPr="00A84B16">
        <w:rPr>
          <w:rFonts w:ascii="Times New Roman" w:hAnsi="Times New Roman" w:cs="Times New Roman"/>
          <w:color w:val="auto"/>
          <w:sz w:val="22"/>
          <w:szCs w:val="22"/>
        </w:rPr>
        <w:t xml:space="preserve"> on qualitative interviews and provide</w:t>
      </w:r>
      <w:r w:rsidR="00255C99" w:rsidRPr="00A84B16">
        <w:rPr>
          <w:rFonts w:ascii="Times New Roman" w:hAnsi="Times New Roman" w:cs="Times New Roman"/>
          <w:color w:val="auto"/>
          <w:sz w:val="22"/>
          <w:szCs w:val="22"/>
        </w:rPr>
        <w:t>d</w:t>
      </w:r>
      <w:r w:rsidRPr="00A84B16">
        <w:rPr>
          <w:rFonts w:ascii="Times New Roman" w:hAnsi="Times New Roman" w:cs="Times New Roman"/>
          <w:color w:val="auto"/>
          <w:sz w:val="22"/>
          <w:szCs w:val="22"/>
        </w:rPr>
        <w:t xml:space="preserve"> an undergraduate student the opportunity to collaborate on this project and with a community organization, Recovery Resources. </w:t>
      </w:r>
    </w:p>
    <w:p w14:paraId="001E1E85" w14:textId="77777777" w:rsidR="00533E88" w:rsidRPr="00A84B16" w:rsidRDefault="00533E88" w:rsidP="005347DF">
      <w:pPr>
        <w:pStyle w:val="Default"/>
        <w:ind w:left="360"/>
        <w:rPr>
          <w:rFonts w:ascii="Times New Roman" w:hAnsi="Times New Roman" w:cs="Times New Roman"/>
          <w:color w:val="auto"/>
          <w:sz w:val="22"/>
          <w:szCs w:val="22"/>
        </w:rPr>
      </w:pPr>
      <w:r w:rsidRPr="00A84B16">
        <w:rPr>
          <w:rFonts w:ascii="Times New Roman" w:hAnsi="Times New Roman" w:cs="Times New Roman"/>
          <w:i/>
          <w:color w:val="auto"/>
          <w:sz w:val="22"/>
          <w:szCs w:val="22"/>
        </w:rPr>
        <w:t xml:space="preserve">Source: </w:t>
      </w:r>
      <w:r w:rsidRPr="00A84B16">
        <w:rPr>
          <w:rFonts w:ascii="Times New Roman" w:hAnsi="Times New Roman" w:cs="Times New Roman"/>
          <w:color w:val="auto"/>
          <w:sz w:val="22"/>
          <w:szCs w:val="22"/>
        </w:rPr>
        <w:t xml:space="preserve">Cleveland State University, Office of Research Undergraduate Summer Research Award </w:t>
      </w:r>
    </w:p>
    <w:p w14:paraId="1E857A4F" w14:textId="77777777" w:rsidR="00533E88" w:rsidRPr="00A84B16" w:rsidRDefault="00533E88" w:rsidP="005347DF">
      <w:pPr>
        <w:pStyle w:val="Default"/>
        <w:ind w:left="360"/>
        <w:rPr>
          <w:rFonts w:ascii="Times New Roman" w:hAnsi="Times New Roman" w:cs="Times New Roman"/>
          <w:color w:val="auto"/>
          <w:sz w:val="22"/>
          <w:szCs w:val="22"/>
        </w:rPr>
      </w:pPr>
      <w:r w:rsidRPr="00A84B16">
        <w:rPr>
          <w:rFonts w:ascii="Times New Roman" w:hAnsi="Times New Roman" w:cs="Times New Roman"/>
          <w:i/>
          <w:color w:val="auto"/>
          <w:sz w:val="22"/>
          <w:szCs w:val="22"/>
        </w:rPr>
        <w:t xml:space="preserve">Role: </w:t>
      </w:r>
      <w:r w:rsidRPr="00A84B16">
        <w:rPr>
          <w:rFonts w:ascii="Times New Roman" w:hAnsi="Times New Roman" w:cs="Times New Roman"/>
          <w:color w:val="auto"/>
          <w:sz w:val="22"/>
          <w:szCs w:val="22"/>
        </w:rPr>
        <w:t>Co-Principal Investigator</w:t>
      </w:r>
    </w:p>
    <w:p w14:paraId="01B1DFB4" w14:textId="77777777" w:rsidR="00533E88" w:rsidRPr="00A84B16" w:rsidRDefault="00533E88" w:rsidP="005347DF">
      <w:pPr>
        <w:pStyle w:val="Default"/>
        <w:ind w:left="360"/>
        <w:rPr>
          <w:rFonts w:ascii="Times New Roman" w:hAnsi="Times New Roman" w:cs="Times New Roman"/>
          <w:color w:val="auto"/>
          <w:sz w:val="22"/>
          <w:szCs w:val="22"/>
        </w:rPr>
      </w:pPr>
      <w:r w:rsidRPr="00A84B16">
        <w:rPr>
          <w:rFonts w:ascii="Times New Roman" w:hAnsi="Times New Roman" w:cs="Times New Roman"/>
          <w:i/>
          <w:color w:val="auto"/>
          <w:sz w:val="22"/>
          <w:szCs w:val="22"/>
        </w:rPr>
        <w:t xml:space="preserve">Total Award: </w:t>
      </w:r>
      <w:r w:rsidRPr="00A84B16">
        <w:rPr>
          <w:rFonts w:ascii="Times New Roman" w:hAnsi="Times New Roman" w:cs="Times New Roman"/>
          <w:color w:val="auto"/>
          <w:sz w:val="22"/>
          <w:szCs w:val="22"/>
        </w:rPr>
        <w:t>$3945</w:t>
      </w:r>
    </w:p>
    <w:p w14:paraId="32D02C6F" w14:textId="77777777" w:rsidR="001C6189" w:rsidRPr="00A84B16" w:rsidRDefault="001C6189" w:rsidP="009521B7">
      <w:pPr>
        <w:pStyle w:val="Default"/>
        <w:numPr>
          <w:ilvl w:val="0"/>
          <w:numId w:val="31"/>
        </w:numPr>
        <w:ind w:left="360"/>
        <w:rPr>
          <w:rFonts w:ascii="Times New Roman" w:hAnsi="Times New Roman" w:cs="Times New Roman"/>
          <w:b/>
          <w:i/>
          <w:color w:val="auto"/>
          <w:sz w:val="22"/>
          <w:szCs w:val="22"/>
        </w:rPr>
      </w:pPr>
      <w:r w:rsidRPr="00A84B16">
        <w:rPr>
          <w:rFonts w:ascii="Times New Roman" w:hAnsi="Times New Roman" w:cs="Times New Roman"/>
          <w:b/>
          <w:i/>
          <w:color w:val="auto"/>
          <w:sz w:val="22"/>
          <w:szCs w:val="22"/>
        </w:rPr>
        <w:t>A survey of youth after school programs in the greater Cleveland area</w:t>
      </w:r>
      <w:r w:rsidRPr="00A84B16">
        <w:rPr>
          <w:rFonts w:ascii="Times New Roman" w:hAnsi="Times New Roman" w:cs="Times New Roman"/>
          <w:i/>
          <w:color w:val="auto"/>
          <w:sz w:val="22"/>
          <w:szCs w:val="22"/>
        </w:rPr>
        <w:t xml:space="preserve"> </w:t>
      </w:r>
      <w:r w:rsidRPr="00A84B16">
        <w:rPr>
          <w:rFonts w:ascii="Times New Roman" w:hAnsi="Times New Roman" w:cs="Times New Roman"/>
          <w:b/>
          <w:i/>
          <w:color w:val="auto"/>
          <w:sz w:val="22"/>
          <w:szCs w:val="22"/>
        </w:rPr>
        <w:t>(5/15/2017-8/31/2017)</w:t>
      </w:r>
    </w:p>
    <w:p w14:paraId="77457EE7" w14:textId="04239F36" w:rsidR="001C6189" w:rsidRPr="00A84B16" w:rsidRDefault="001C6189" w:rsidP="005347DF">
      <w:pPr>
        <w:pStyle w:val="Default"/>
        <w:ind w:left="360"/>
        <w:rPr>
          <w:rFonts w:ascii="Times New Roman" w:hAnsi="Times New Roman" w:cs="Times New Roman"/>
          <w:color w:val="auto"/>
          <w:sz w:val="22"/>
          <w:szCs w:val="22"/>
        </w:rPr>
      </w:pPr>
      <w:r w:rsidRPr="00A84B16">
        <w:rPr>
          <w:rFonts w:ascii="Times New Roman" w:hAnsi="Times New Roman" w:cs="Times New Roman"/>
          <w:color w:val="auto"/>
          <w:sz w:val="22"/>
          <w:szCs w:val="22"/>
        </w:rPr>
        <w:t>This project engage</w:t>
      </w:r>
      <w:r w:rsidR="004D437D" w:rsidRPr="00A84B16">
        <w:rPr>
          <w:rFonts w:ascii="Times New Roman" w:hAnsi="Times New Roman" w:cs="Times New Roman"/>
          <w:color w:val="auto"/>
          <w:sz w:val="22"/>
          <w:szCs w:val="22"/>
        </w:rPr>
        <w:t>d</w:t>
      </w:r>
      <w:r w:rsidRPr="00A84B16">
        <w:rPr>
          <w:rFonts w:ascii="Times New Roman" w:hAnsi="Times New Roman" w:cs="Times New Roman"/>
          <w:color w:val="auto"/>
          <w:sz w:val="22"/>
          <w:szCs w:val="22"/>
        </w:rPr>
        <w:t xml:space="preserve"> undergraduate students in the creation of a database documenting after-school programming in the greater Cleveland area focused on reducing youth behaviors leading to risk of criminal involvement. The project’s review </w:t>
      </w:r>
      <w:r w:rsidR="004D437D" w:rsidRPr="00A84B16">
        <w:rPr>
          <w:rFonts w:ascii="Times New Roman" w:hAnsi="Times New Roman" w:cs="Times New Roman"/>
          <w:color w:val="auto"/>
          <w:sz w:val="22"/>
          <w:szCs w:val="22"/>
        </w:rPr>
        <w:t>emphasized</w:t>
      </w:r>
      <w:r w:rsidRPr="00A84B16">
        <w:rPr>
          <w:rFonts w:ascii="Times New Roman" w:hAnsi="Times New Roman" w:cs="Times New Roman"/>
          <w:color w:val="auto"/>
          <w:sz w:val="22"/>
          <w:szCs w:val="22"/>
        </w:rPr>
        <w:t xml:space="preserve"> drug use prevention, positive peer interactions, social development, and character development. </w:t>
      </w:r>
      <w:r w:rsidRPr="00A84B16">
        <w:rPr>
          <w:rFonts w:ascii="Times New Roman" w:hAnsi="Times New Roman" w:cs="Times New Roman"/>
          <w:color w:val="auto"/>
          <w:sz w:val="22"/>
          <w:szCs w:val="22"/>
        </w:rPr>
        <w:br/>
      </w:r>
      <w:r w:rsidRPr="00A84B16">
        <w:rPr>
          <w:rFonts w:ascii="Times New Roman" w:hAnsi="Times New Roman" w:cs="Times New Roman"/>
          <w:i/>
          <w:color w:val="auto"/>
          <w:sz w:val="22"/>
          <w:szCs w:val="22"/>
        </w:rPr>
        <w:t xml:space="preserve">Source: </w:t>
      </w:r>
      <w:r w:rsidRPr="00A84B16">
        <w:rPr>
          <w:rFonts w:ascii="Times New Roman" w:hAnsi="Times New Roman" w:cs="Times New Roman"/>
          <w:color w:val="auto"/>
          <w:sz w:val="22"/>
          <w:szCs w:val="22"/>
        </w:rPr>
        <w:t xml:space="preserve">Cleveland State University, Office of Research Undergraduate Summer Research Award </w:t>
      </w:r>
    </w:p>
    <w:p w14:paraId="4022694A" w14:textId="77777777" w:rsidR="001C6189" w:rsidRPr="00A84B16" w:rsidRDefault="001C6189" w:rsidP="005347DF">
      <w:pPr>
        <w:pStyle w:val="Default"/>
        <w:ind w:left="360"/>
        <w:rPr>
          <w:rFonts w:ascii="Times New Roman" w:hAnsi="Times New Roman" w:cs="Times New Roman"/>
          <w:color w:val="auto"/>
          <w:sz w:val="22"/>
          <w:szCs w:val="22"/>
        </w:rPr>
      </w:pPr>
      <w:r w:rsidRPr="00A84B16">
        <w:rPr>
          <w:rFonts w:ascii="Times New Roman" w:hAnsi="Times New Roman" w:cs="Times New Roman"/>
          <w:i/>
          <w:color w:val="auto"/>
          <w:sz w:val="22"/>
          <w:szCs w:val="22"/>
        </w:rPr>
        <w:t xml:space="preserve">Role: </w:t>
      </w:r>
      <w:r w:rsidRPr="00A84B16">
        <w:rPr>
          <w:rFonts w:ascii="Times New Roman" w:hAnsi="Times New Roman" w:cs="Times New Roman"/>
          <w:color w:val="auto"/>
          <w:sz w:val="22"/>
          <w:szCs w:val="22"/>
        </w:rPr>
        <w:t xml:space="preserve">Co-Principal Investigator </w:t>
      </w:r>
    </w:p>
    <w:p w14:paraId="116D8D3E" w14:textId="19358599" w:rsidR="001C6189" w:rsidRPr="00A84B16" w:rsidRDefault="001C6189" w:rsidP="005347DF">
      <w:pPr>
        <w:pStyle w:val="Default"/>
        <w:ind w:left="360"/>
        <w:rPr>
          <w:rFonts w:ascii="Times New Roman" w:hAnsi="Times New Roman" w:cs="Times New Roman"/>
          <w:b/>
          <w:i/>
          <w:color w:val="auto"/>
          <w:sz w:val="22"/>
          <w:szCs w:val="22"/>
        </w:rPr>
      </w:pPr>
      <w:r w:rsidRPr="00A84B16">
        <w:rPr>
          <w:rFonts w:ascii="Times New Roman" w:hAnsi="Times New Roman" w:cs="Times New Roman"/>
          <w:i/>
          <w:color w:val="auto"/>
          <w:sz w:val="22"/>
          <w:szCs w:val="22"/>
        </w:rPr>
        <w:t>Total Award:</w:t>
      </w:r>
      <w:r w:rsidRPr="00A84B16">
        <w:rPr>
          <w:rFonts w:ascii="Times New Roman" w:hAnsi="Times New Roman" w:cs="Times New Roman"/>
          <w:color w:val="auto"/>
          <w:sz w:val="22"/>
          <w:szCs w:val="22"/>
        </w:rPr>
        <w:t xml:space="preserve"> $7,772.00</w:t>
      </w:r>
      <w:r w:rsidRPr="00A84B16">
        <w:rPr>
          <w:rFonts w:ascii="Times New Roman" w:hAnsi="Times New Roman" w:cs="Times New Roman"/>
          <w:i/>
          <w:color w:val="auto"/>
          <w:sz w:val="22"/>
          <w:szCs w:val="22"/>
        </w:rPr>
        <w:t xml:space="preserve"> </w:t>
      </w:r>
    </w:p>
    <w:p w14:paraId="16500AD3" w14:textId="34C8ADDA" w:rsidR="00722FF0" w:rsidRPr="00090E2D" w:rsidRDefault="00BB4606" w:rsidP="009521B7">
      <w:pPr>
        <w:pStyle w:val="ListParagraph"/>
        <w:numPr>
          <w:ilvl w:val="0"/>
          <w:numId w:val="31"/>
        </w:numPr>
        <w:ind w:left="360"/>
        <w:rPr>
          <w:sz w:val="22"/>
          <w:szCs w:val="22"/>
        </w:rPr>
      </w:pPr>
      <w:r w:rsidRPr="00090E2D">
        <w:rPr>
          <w:b/>
          <w:i/>
          <w:sz w:val="22"/>
          <w:szCs w:val="22"/>
        </w:rPr>
        <w:lastRenderedPageBreak/>
        <w:t>Reuter Fellowship in Developmental Science</w:t>
      </w:r>
      <w:r w:rsidR="00722FF0" w:rsidRPr="00090E2D">
        <w:rPr>
          <w:b/>
          <w:i/>
          <w:sz w:val="22"/>
          <w:szCs w:val="22"/>
        </w:rPr>
        <w:t xml:space="preserve"> (9/1/2009-8/31/2010)</w:t>
      </w:r>
      <w:r w:rsidRPr="00090E2D">
        <w:rPr>
          <w:b/>
          <w:sz w:val="22"/>
          <w:szCs w:val="22"/>
        </w:rPr>
        <w:br/>
      </w:r>
      <w:r w:rsidRPr="00090E2D">
        <w:rPr>
          <w:sz w:val="22"/>
          <w:szCs w:val="22"/>
        </w:rPr>
        <w:t xml:space="preserve">This fellowship is awarded to one outstanding doctoral student </w:t>
      </w:r>
      <w:r w:rsidR="00722FF0" w:rsidRPr="00090E2D">
        <w:rPr>
          <w:sz w:val="22"/>
          <w:szCs w:val="22"/>
        </w:rPr>
        <w:t xml:space="preserve">at Kent State University </w:t>
      </w:r>
      <w:r w:rsidRPr="00090E2D">
        <w:rPr>
          <w:sz w:val="22"/>
          <w:szCs w:val="22"/>
        </w:rPr>
        <w:t>contributing to and studying human development to provide full-time support for completion of the dissertation.</w:t>
      </w:r>
    </w:p>
    <w:p w14:paraId="16500AD4" w14:textId="77777777" w:rsidR="00722FF0" w:rsidRPr="00090E2D" w:rsidRDefault="00722FF0" w:rsidP="005347DF">
      <w:pPr>
        <w:ind w:firstLine="360"/>
        <w:rPr>
          <w:sz w:val="22"/>
          <w:szCs w:val="22"/>
        </w:rPr>
      </w:pPr>
      <w:r w:rsidRPr="00090E2D">
        <w:rPr>
          <w:i/>
          <w:sz w:val="22"/>
          <w:szCs w:val="22"/>
        </w:rPr>
        <w:t xml:space="preserve">Source: </w:t>
      </w:r>
      <w:r w:rsidR="00352AEE" w:rsidRPr="00090E2D">
        <w:rPr>
          <w:sz w:val="22"/>
          <w:szCs w:val="22"/>
        </w:rPr>
        <w:t xml:space="preserve">Kent State University, </w:t>
      </w:r>
      <w:proofErr w:type="gramStart"/>
      <w:r w:rsidR="00352AEE" w:rsidRPr="00090E2D">
        <w:rPr>
          <w:sz w:val="22"/>
          <w:szCs w:val="22"/>
        </w:rPr>
        <w:t>Jeannette</w:t>
      </w:r>
      <w:proofErr w:type="gramEnd"/>
      <w:r w:rsidR="00352AEE" w:rsidRPr="00090E2D">
        <w:rPr>
          <w:sz w:val="22"/>
          <w:szCs w:val="22"/>
        </w:rPr>
        <w:t xml:space="preserve"> and Louis Reuter Endowment Fund</w:t>
      </w:r>
      <w:r w:rsidR="00352AEE" w:rsidRPr="00090E2D">
        <w:rPr>
          <w:rStyle w:val="apple-converted-space"/>
          <w:color w:val="222222"/>
          <w:sz w:val="22"/>
          <w:szCs w:val="22"/>
          <w:shd w:val="clear" w:color="auto" w:fill="FFFFFF"/>
        </w:rPr>
        <w:t> </w:t>
      </w:r>
    </w:p>
    <w:p w14:paraId="16500AD5" w14:textId="77777777" w:rsidR="00722FF0" w:rsidRPr="00090E2D" w:rsidRDefault="00722FF0" w:rsidP="005347DF">
      <w:pPr>
        <w:ind w:firstLine="360"/>
        <w:rPr>
          <w:sz w:val="22"/>
          <w:szCs w:val="22"/>
        </w:rPr>
      </w:pPr>
      <w:r w:rsidRPr="00090E2D">
        <w:rPr>
          <w:i/>
          <w:sz w:val="22"/>
          <w:szCs w:val="22"/>
        </w:rPr>
        <w:t xml:space="preserve">Role: </w:t>
      </w:r>
      <w:r w:rsidRPr="00090E2D">
        <w:rPr>
          <w:sz w:val="22"/>
          <w:szCs w:val="22"/>
        </w:rPr>
        <w:t xml:space="preserve">Principal Investigator </w:t>
      </w:r>
    </w:p>
    <w:p w14:paraId="1FBE898F" w14:textId="48D0CC84" w:rsidR="00807FE6" w:rsidRPr="00090E2D" w:rsidRDefault="00722FF0" w:rsidP="005347DF">
      <w:pPr>
        <w:ind w:firstLine="360"/>
        <w:rPr>
          <w:sz w:val="22"/>
          <w:szCs w:val="22"/>
        </w:rPr>
      </w:pPr>
      <w:r w:rsidRPr="00090E2D">
        <w:rPr>
          <w:i/>
          <w:sz w:val="22"/>
          <w:szCs w:val="22"/>
        </w:rPr>
        <w:t>Total Award:</w:t>
      </w:r>
      <w:r w:rsidRPr="00090E2D">
        <w:rPr>
          <w:sz w:val="22"/>
          <w:szCs w:val="22"/>
        </w:rPr>
        <w:t xml:space="preserve"> $12,000</w:t>
      </w:r>
    </w:p>
    <w:p w14:paraId="204E3136" w14:textId="77777777" w:rsidR="003919F9" w:rsidRPr="00236FAF" w:rsidRDefault="003919F9" w:rsidP="00C413B0">
      <w:pPr>
        <w:rPr>
          <w:b/>
          <w:color w:val="auto"/>
          <w:sz w:val="22"/>
          <w:szCs w:val="22"/>
        </w:rPr>
      </w:pPr>
    </w:p>
    <w:p w14:paraId="174E0842" w14:textId="0E9FCC7E" w:rsidR="00444921" w:rsidRPr="00236FAF" w:rsidRDefault="00444921" w:rsidP="00C413B0">
      <w:pPr>
        <w:rPr>
          <w:b/>
          <w:color w:val="auto"/>
          <w:sz w:val="22"/>
          <w:szCs w:val="22"/>
        </w:rPr>
      </w:pPr>
      <w:r w:rsidRPr="00236FAF">
        <w:rPr>
          <w:b/>
          <w:color w:val="auto"/>
          <w:sz w:val="22"/>
          <w:szCs w:val="22"/>
        </w:rPr>
        <w:t>Student Funding</w:t>
      </w:r>
    </w:p>
    <w:p w14:paraId="4A71C868" w14:textId="55C0D04E" w:rsidR="00AA13F5" w:rsidRPr="00236FAF" w:rsidRDefault="00AA13F5" w:rsidP="00CE78EB">
      <w:pPr>
        <w:pStyle w:val="ListParagraph"/>
        <w:numPr>
          <w:ilvl w:val="0"/>
          <w:numId w:val="17"/>
        </w:numPr>
        <w:rPr>
          <w:b/>
          <w:bCs/>
          <w:i/>
          <w:iCs/>
          <w:color w:val="auto"/>
          <w:sz w:val="22"/>
          <w:szCs w:val="22"/>
        </w:rPr>
      </w:pPr>
      <w:r w:rsidRPr="00236FAF">
        <w:rPr>
          <w:b/>
          <w:bCs/>
          <w:i/>
          <w:iCs/>
          <w:color w:val="auto"/>
          <w:sz w:val="22"/>
          <w:szCs w:val="22"/>
        </w:rPr>
        <w:t>Parent-to-child aggression, rejection sensitivity, and adolescent dating abuse.</w:t>
      </w:r>
    </w:p>
    <w:p w14:paraId="0FDEF26A" w14:textId="77777777" w:rsidR="00AA13F5" w:rsidRPr="005A12B1" w:rsidRDefault="00AA13F5" w:rsidP="00AA13F5">
      <w:pPr>
        <w:pStyle w:val="ListParagraph"/>
        <w:ind w:left="360"/>
        <w:rPr>
          <w:color w:val="auto"/>
          <w:sz w:val="22"/>
          <w:szCs w:val="22"/>
        </w:rPr>
      </w:pPr>
      <w:r w:rsidRPr="00236FAF">
        <w:rPr>
          <w:i/>
          <w:iCs/>
          <w:color w:val="auto"/>
          <w:sz w:val="22"/>
          <w:szCs w:val="22"/>
        </w:rPr>
        <w:t xml:space="preserve">Source: </w:t>
      </w:r>
      <w:r w:rsidRPr="005A12B1">
        <w:rPr>
          <w:color w:val="auto"/>
          <w:sz w:val="22"/>
          <w:szCs w:val="22"/>
        </w:rPr>
        <w:t xml:space="preserve">Cleveland State University Graduate Research Award Program </w:t>
      </w:r>
    </w:p>
    <w:p w14:paraId="77068D9E" w14:textId="2B42B93A" w:rsidR="00AA13F5" w:rsidRPr="005A12B1" w:rsidRDefault="00AA13F5" w:rsidP="00AA13F5">
      <w:pPr>
        <w:pStyle w:val="ListParagraph"/>
        <w:ind w:left="360"/>
        <w:rPr>
          <w:color w:val="auto"/>
          <w:sz w:val="22"/>
          <w:szCs w:val="22"/>
        </w:rPr>
      </w:pPr>
      <w:r w:rsidRPr="005A12B1">
        <w:rPr>
          <w:i/>
          <w:color w:val="auto"/>
          <w:sz w:val="22"/>
          <w:szCs w:val="22"/>
        </w:rPr>
        <w:t>Role:</w:t>
      </w:r>
      <w:r w:rsidRPr="005A12B1">
        <w:rPr>
          <w:color w:val="auto"/>
          <w:sz w:val="22"/>
          <w:szCs w:val="22"/>
        </w:rPr>
        <w:t xml:space="preserve"> Faculty Supervisor for Evan Basting</w:t>
      </w:r>
    </w:p>
    <w:p w14:paraId="61043140" w14:textId="25C71210" w:rsidR="00AA13F5" w:rsidRPr="005A12B1" w:rsidRDefault="00AA13F5" w:rsidP="00AA13F5">
      <w:pPr>
        <w:pStyle w:val="ListParagraph"/>
        <w:ind w:left="360"/>
        <w:rPr>
          <w:b/>
          <w:i/>
          <w:color w:val="auto"/>
          <w:sz w:val="22"/>
          <w:szCs w:val="22"/>
        </w:rPr>
      </w:pPr>
      <w:r w:rsidRPr="005A12B1">
        <w:rPr>
          <w:i/>
          <w:color w:val="auto"/>
          <w:sz w:val="22"/>
          <w:szCs w:val="22"/>
        </w:rPr>
        <w:t>Total Award:</w:t>
      </w:r>
      <w:r w:rsidRPr="005A12B1">
        <w:rPr>
          <w:b/>
          <w:i/>
          <w:color w:val="auto"/>
          <w:sz w:val="22"/>
          <w:szCs w:val="22"/>
        </w:rPr>
        <w:t xml:space="preserve"> </w:t>
      </w:r>
      <w:r w:rsidRPr="005A12B1">
        <w:rPr>
          <w:color w:val="auto"/>
          <w:sz w:val="22"/>
          <w:szCs w:val="22"/>
        </w:rPr>
        <w:t>$2,500</w:t>
      </w:r>
    </w:p>
    <w:p w14:paraId="647A2AB2" w14:textId="1E893666" w:rsidR="00AA13F5" w:rsidRPr="005A12B1" w:rsidRDefault="00AA13F5" w:rsidP="00CE78EB">
      <w:pPr>
        <w:pStyle w:val="ListParagraph"/>
        <w:numPr>
          <w:ilvl w:val="0"/>
          <w:numId w:val="17"/>
        </w:numPr>
        <w:rPr>
          <w:b/>
          <w:bCs/>
          <w:i/>
          <w:iCs/>
          <w:color w:val="auto"/>
          <w:sz w:val="22"/>
          <w:szCs w:val="22"/>
        </w:rPr>
      </w:pPr>
      <w:r w:rsidRPr="005A12B1">
        <w:rPr>
          <w:b/>
          <w:bCs/>
          <w:i/>
          <w:iCs/>
          <w:color w:val="auto"/>
          <w:sz w:val="22"/>
          <w:szCs w:val="22"/>
        </w:rPr>
        <w:t>Adverse childhood experiences and internalizing and externalizing behaviors: intervening protective factors</w:t>
      </w:r>
    </w:p>
    <w:p w14:paraId="2C476557" w14:textId="77777777" w:rsidR="00AA13F5" w:rsidRPr="005A12B1" w:rsidRDefault="00AA13F5" w:rsidP="00AA13F5">
      <w:pPr>
        <w:pStyle w:val="ListParagraph"/>
        <w:ind w:left="360"/>
        <w:rPr>
          <w:color w:val="auto"/>
          <w:sz w:val="22"/>
          <w:szCs w:val="22"/>
        </w:rPr>
      </w:pPr>
      <w:r w:rsidRPr="005A12B1">
        <w:rPr>
          <w:i/>
          <w:iCs/>
          <w:color w:val="auto"/>
          <w:sz w:val="22"/>
          <w:szCs w:val="22"/>
        </w:rPr>
        <w:t xml:space="preserve">Source: </w:t>
      </w:r>
      <w:r w:rsidRPr="005A12B1">
        <w:rPr>
          <w:color w:val="auto"/>
          <w:sz w:val="22"/>
          <w:szCs w:val="22"/>
        </w:rPr>
        <w:t xml:space="preserve">Cleveland State University Graduate Research Award Program </w:t>
      </w:r>
    </w:p>
    <w:p w14:paraId="4A0775E0" w14:textId="01C2A90E" w:rsidR="00AA13F5" w:rsidRPr="005A12B1" w:rsidRDefault="00AA13F5" w:rsidP="00AA13F5">
      <w:pPr>
        <w:pStyle w:val="ListParagraph"/>
        <w:ind w:left="360"/>
        <w:rPr>
          <w:color w:val="auto"/>
          <w:sz w:val="22"/>
          <w:szCs w:val="22"/>
        </w:rPr>
      </w:pPr>
      <w:r w:rsidRPr="005A12B1">
        <w:rPr>
          <w:i/>
          <w:color w:val="auto"/>
          <w:sz w:val="22"/>
          <w:szCs w:val="22"/>
        </w:rPr>
        <w:t>Role:</w:t>
      </w:r>
      <w:r w:rsidRPr="005A12B1">
        <w:rPr>
          <w:color w:val="auto"/>
          <w:sz w:val="22"/>
          <w:szCs w:val="22"/>
        </w:rPr>
        <w:t xml:space="preserve"> Faculty Supervisor for Nicole Wolf</w:t>
      </w:r>
    </w:p>
    <w:p w14:paraId="10F89A62" w14:textId="674877C1" w:rsidR="00AA13F5" w:rsidRPr="005A12B1" w:rsidRDefault="00AA13F5" w:rsidP="00AA13F5">
      <w:pPr>
        <w:pStyle w:val="ListParagraph"/>
        <w:ind w:left="360"/>
        <w:rPr>
          <w:b/>
          <w:i/>
          <w:color w:val="auto"/>
          <w:sz w:val="22"/>
          <w:szCs w:val="22"/>
        </w:rPr>
      </w:pPr>
      <w:r w:rsidRPr="005A12B1">
        <w:rPr>
          <w:i/>
          <w:color w:val="auto"/>
          <w:sz w:val="22"/>
          <w:szCs w:val="22"/>
        </w:rPr>
        <w:t>Total Award:</w:t>
      </w:r>
      <w:r w:rsidRPr="005A12B1">
        <w:rPr>
          <w:b/>
          <w:i/>
          <w:color w:val="auto"/>
          <w:sz w:val="22"/>
          <w:szCs w:val="22"/>
        </w:rPr>
        <w:t xml:space="preserve"> </w:t>
      </w:r>
      <w:r w:rsidRPr="005A12B1">
        <w:rPr>
          <w:color w:val="auto"/>
          <w:sz w:val="22"/>
          <w:szCs w:val="22"/>
        </w:rPr>
        <w:t>$2,500</w:t>
      </w:r>
    </w:p>
    <w:p w14:paraId="0CF21D9E" w14:textId="39C8B951" w:rsidR="006E4F9E" w:rsidRPr="005A12B1" w:rsidRDefault="006E4F9E" w:rsidP="00CE78EB">
      <w:pPr>
        <w:pStyle w:val="ListParagraph"/>
        <w:numPr>
          <w:ilvl w:val="0"/>
          <w:numId w:val="17"/>
        </w:numPr>
        <w:rPr>
          <w:color w:val="auto"/>
          <w:sz w:val="22"/>
          <w:szCs w:val="22"/>
        </w:rPr>
      </w:pPr>
      <w:r w:rsidRPr="005A12B1">
        <w:rPr>
          <w:b/>
          <w:i/>
          <w:color w:val="auto"/>
          <w:sz w:val="22"/>
          <w:szCs w:val="22"/>
        </w:rPr>
        <w:t xml:space="preserve">Intimate Partner Violence and Mental Health </w:t>
      </w:r>
      <w:r w:rsidRPr="005A12B1">
        <w:rPr>
          <w:b/>
          <w:i/>
          <w:color w:val="auto"/>
          <w:sz w:val="22"/>
          <w:szCs w:val="22"/>
        </w:rPr>
        <w:br/>
      </w:r>
      <w:r w:rsidRPr="005A12B1">
        <w:rPr>
          <w:i/>
          <w:color w:val="auto"/>
          <w:sz w:val="22"/>
          <w:szCs w:val="22"/>
        </w:rPr>
        <w:t xml:space="preserve">Source: </w:t>
      </w:r>
      <w:r w:rsidRPr="005A12B1">
        <w:rPr>
          <w:color w:val="auto"/>
          <w:sz w:val="22"/>
          <w:szCs w:val="22"/>
        </w:rPr>
        <w:t xml:space="preserve">Cleveland State University Graduate Research Award Program </w:t>
      </w:r>
    </w:p>
    <w:p w14:paraId="3F66DF3C" w14:textId="2CB9F229" w:rsidR="006E4F9E" w:rsidRPr="00335185" w:rsidRDefault="006E4F9E" w:rsidP="006E4F9E">
      <w:pPr>
        <w:pStyle w:val="ListParagraph"/>
        <w:ind w:left="360"/>
        <w:rPr>
          <w:color w:val="auto"/>
          <w:sz w:val="22"/>
          <w:szCs w:val="22"/>
        </w:rPr>
      </w:pPr>
      <w:r w:rsidRPr="005A12B1">
        <w:rPr>
          <w:i/>
          <w:color w:val="auto"/>
          <w:sz w:val="22"/>
          <w:szCs w:val="22"/>
        </w:rPr>
        <w:t>Role:</w:t>
      </w:r>
      <w:r w:rsidRPr="005A12B1">
        <w:rPr>
          <w:color w:val="auto"/>
          <w:sz w:val="22"/>
          <w:szCs w:val="22"/>
        </w:rPr>
        <w:t xml:space="preserve"> Faculty </w:t>
      </w:r>
      <w:r w:rsidRPr="00335185">
        <w:rPr>
          <w:color w:val="auto"/>
          <w:sz w:val="22"/>
          <w:szCs w:val="22"/>
        </w:rPr>
        <w:t>Supervisor for Ed Gorski</w:t>
      </w:r>
    </w:p>
    <w:p w14:paraId="4EE7629E" w14:textId="095F133E" w:rsidR="006E4F9E" w:rsidRPr="00335185" w:rsidRDefault="006E4F9E" w:rsidP="006E4F9E">
      <w:pPr>
        <w:pStyle w:val="ListParagraph"/>
        <w:ind w:left="360"/>
        <w:rPr>
          <w:b/>
          <w:i/>
          <w:color w:val="auto"/>
          <w:sz w:val="22"/>
          <w:szCs w:val="22"/>
        </w:rPr>
      </w:pPr>
      <w:r w:rsidRPr="00335185">
        <w:rPr>
          <w:i/>
          <w:color w:val="auto"/>
          <w:sz w:val="22"/>
          <w:szCs w:val="22"/>
        </w:rPr>
        <w:t>Total Award:</w:t>
      </w:r>
      <w:r w:rsidRPr="00335185">
        <w:rPr>
          <w:b/>
          <w:i/>
          <w:color w:val="auto"/>
          <w:sz w:val="22"/>
          <w:szCs w:val="22"/>
        </w:rPr>
        <w:t xml:space="preserve"> </w:t>
      </w:r>
      <w:r w:rsidRPr="00335185">
        <w:rPr>
          <w:color w:val="auto"/>
          <w:sz w:val="22"/>
          <w:szCs w:val="22"/>
        </w:rPr>
        <w:t>$2,500</w:t>
      </w:r>
    </w:p>
    <w:p w14:paraId="30DF86A8" w14:textId="08504A24" w:rsidR="00533E88" w:rsidRPr="00335185" w:rsidRDefault="00533E88" w:rsidP="00CE78EB">
      <w:pPr>
        <w:pStyle w:val="ListParagraph"/>
        <w:numPr>
          <w:ilvl w:val="0"/>
          <w:numId w:val="17"/>
        </w:numPr>
        <w:rPr>
          <w:color w:val="auto"/>
          <w:sz w:val="22"/>
          <w:szCs w:val="22"/>
        </w:rPr>
      </w:pPr>
      <w:r w:rsidRPr="00335185">
        <w:rPr>
          <w:b/>
          <w:i/>
          <w:color w:val="auto"/>
          <w:sz w:val="22"/>
          <w:szCs w:val="22"/>
        </w:rPr>
        <w:t>Identity development as a moderator of peer group delinquency and individual delinquency</w:t>
      </w:r>
      <w:r w:rsidRPr="00335185">
        <w:rPr>
          <w:color w:val="auto"/>
          <w:sz w:val="22"/>
          <w:szCs w:val="22"/>
        </w:rPr>
        <w:br/>
      </w:r>
      <w:r w:rsidRPr="00335185">
        <w:rPr>
          <w:i/>
          <w:color w:val="auto"/>
          <w:sz w:val="22"/>
          <w:szCs w:val="22"/>
        </w:rPr>
        <w:t xml:space="preserve">Source: </w:t>
      </w:r>
      <w:r w:rsidRPr="00335185">
        <w:rPr>
          <w:color w:val="auto"/>
          <w:sz w:val="22"/>
          <w:szCs w:val="22"/>
        </w:rPr>
        <w:t xml:space="preserve">Cleveland State University Undergraduate Research Award Program </w:t>
      </w:r>
    </w:p>
    <w:p w14:paraId="617DAB30" w14:textId="60881D7A" w:rsidR="00533E88" w:rsidRPr="00335185" w:rsidRDefault="00533E88" w:rsidP="00533E88">
      <w:pPr>
        <w:pStyle w:val="ListParagraph"/>
        <w:ind w:left="360"/>
        <w:rPr>
          <w:color w:val="auto"/>
          <w:sz w:val="22"/>
          <w:szCs w:val="22"/>
        </w:rPr>
      </w:pPr>
      <w:r w:rsidRPr="00335185">
        <w:rPr>
          <w:i/>
          <w:color w:val="auto"/>
          <w:sz w:val="22"/>
          <w:szCs w:val="22"/>
        </w:rPr>
        <w:t>Role:</w:t>
      </w:r>
      <w:r w:rsidRPr="00335185">
        <w:rPr>
          <w:color w:val="auto"/>
          <w:sz w:val="22"/>
          <w:szCs w:val="22"/>
        </w:rPr>
        <w:t xml:space="preserve"> Faculty Supervisor for Courtney Dunn </w:t>
      </w:r>
    </w:p>
    <w:p w14:paraId="31B75016" w14:textId="71118FA9" w:rsidR="00533E88" w:rsidRPr="00335185" w:rsidRDefault="00533E88" w:rsidP="00533E88">
      <w:pPr>
        <w:pStyle w:val="ListParagraph"/>
        <w:ind w:left="360"/>
        <w:rPr>
          <w:b/>
          <w:i/>
          <w:color w:val="auto"/>
          <w:sz w:val="22"/>
          <w:szCs w:val="22"/>
        </w:rPr>
      </w:pPr>
      <w:r w:rsidRPr="00335185">
        <w:rPr>
          <w:i/>
          <w:color w:val="auto"/>
          <w:sz w:val="22"/>
          <w:szCs w:val="22"/>
        </w:rPr>
        <w:t>Total Award:</w:t>
      </w:r>
      <w:r w:rsidRPr="00335185">
        <w:rPr>
          <w:b/>
          <w:i/>
          <w:color w:val="auto"/>
          <w:sz w:val="22"/>
          <w:szCs w:val="22"/>
        </w:rPr>
        <w:t xml:space="preserve"> </w:t>
      </w:r>
      <w:r w:rsidRPr="00335185">
        <w:rPr>
          <w:color w:val="auto"/>
          <w:sz w:val="22"/>
          <w:szCs w:val="22"/>
        </w:rPr>
        <w:t>$99</w:t>
      </w:r>
      <w:r w:rsidR="00234E74" w:rsidRPr="00335185">
        <w:rPr>
          <w:color w:val="auto"/>
          <w:sz w:val="22"/>
          <w:szCs w:val="22"/>
        </w:rPr>
        <w:t>8</w:t>
      </w:r>
    </w:p>
    <w:p w14:paraId="685EAE1C" w14:textId="71C94A4B" w:rsidR="00533E88" w:rsidRPr="00335185" w:rsidRDefault="00533E88" w:rsidP="00CE78EB">
      <w:pPr>
        <w:pStyle w:val="ListParagraph"/>
        <w:numPr>
          <w:ilvl w:val="0"/>
          <w:numId w:val="17"/>
        </w:numPr>
        <w:rPr>
          <w:color w:val="auto"/>
          <w:sz w:val="22"/>
          <w:szCs w:val="22"/>
        </w:rPr>
      </w:pPr>
      <w:r w:rsidRPr="00335185">
        <w:rPr>
          <w:b/>
          <w:i/>
          <w:color w:val="auto"/>
          <w:sz w:val="22"/>
          <w:szCs w:val="22"/>
        </w:rPr>
        <w:t>The contributions of achievement-striving and dutifulness on relationship health in intimate dyads</w:t>
      </w:r>
      <w:r w:rsidRPr="00335185">
        <w:rPr>
          <w:color w:val="auto"/>
          <w:sz w:val="22"/>
          <w:szCs w:val="22"/>
        </w:rPr>
        <w:br/>
      </w:r>
      <w:r w:rsidRPr="00335185">
        <w:rPr>
          <w:i/>
          <w:color w:val="auto"/>
          <w:sz w:val="22"/>
          <w:szCs w:val="22"/>
        </w:rPr>
        <w:t xml:space="preserve">Source: </w:t>
      </w:r>
      <w:r w:rsidRPr="00335185">
        <w:rPr>
          <w:color w:val="auto"/>
          <w:sz w:val="22"/>
          <w:szCs w:val="22"/>
        </w:rPr>
        <w:t xml:space="preserve">Cleveland State University Undergraduate Research Award Program </w:t>
      </w:r>
    </w:p>
    <w:p w14:paraId="134A4A8E" w14:textId="42E185E3" w:rsidR="00533E88" w:rsidRPr="00335185" w:rsidRDefault="00533E88" w:rsidP="00533E88">
      <w:pPr>
        <w:pStyle w:val="ListParagraph"/>
        <w:ind w:left="360"/>
        <w:rPr>
          <w:color w:val="auto"/>
          <w:sz w:val="22"/>
          <w:szCs w:val="22"/>
        </w:rPr>
      </w:pPr>
      <w:r w:rsidRPr="00335185">
        <w:rPr>
          <w:i/>
          <w:color w:val="auto"/>
          <w:sz w:val="22"/>
          <w:szCs w:val="22"/>
        </w:rPr>
        <w:t>Role:</w:t>
      </w:r>
      <w:r w:rsidRPr="00335185">
        <w:rPr>
          <w:color w:val="auto"/>
          <w:sz w:val="22"/>
          <w:szCs w:val="22"/>
        </w:rPr>
        <w:t xml:space="preserve"> Faculty Supervisor for Ernest Oleksy </w:t>
      </w:r>
    </w:p>
    <w:p w14:paraId="241AF005" w14:textId="0DCEEEF2" w:rsidR="00533E88" w:rsidRPr="00335185" w:rsidRDefault="00533E88" w:rsidP="00533E88">
      <w:pPr>
        <w:pStyle w:val="ListParagraph"/>
        <w:ind w:left="360"/>
        <w:rPr>
          <w:b/>
          <w:i/>
          <w:color w:val="auto"/>
          <w:sz w:val="22"/>
          <w:szCs w:val="22"/>
        </w:rPr>
      </w:pPr>
      <w:r w:rsidRPr="00335185">
        <w:rPr>
          <w:i/>
          <w:color w:val="auto"/>
          <w:sz w:val="22"/>
          <w:szCs w:val="22"/>
        </w:rPr>
        <w:t>Total Award:</w:t>
      </w:r>
      <w:r w:rsidRPr="00335185">
        <w:rPr>
          <w:b/>
          <w:i/>
          <w:color w:val="auto"/>
          <w:sz w:val="22"/>
          <w:szCs w:val="22"/>
        </w:rPr>
        <w:t xml:space="preserve"> </w:t>
      </w:r>
      <w:r w:rsidRPr="00335185">
        <w:rPr>
          <w:color w:val="auto"/>
          <w:sz w:val="22"/>
          <w:szCs w:val="22"/>
        </w:rPr>
        <w:t>$990</w:t>
      </w:r>
    </w:p>
    <w:p w14:paraId="50EB6867" w14:textId="317B2397" w:rsidR="00533E88" w:rsidRPr="00335185" w:rsidRDefault="00533E88" w:rsidP="00CE78EB">
      <w:pPr>
        <w:pStyle w:val="ListParagraph"/>
        <w:numPr>
          <w:ilvl w:val="0"/>
          <w:numId w:val="17"/>
        </w:numPr>
        <w:rPr>
          <w:color w:val="auto"/>
          <w:sz w:val="22"/>
          <w:szCs w:val="22"/>
        </w:rPr>
      </w:pPr>
      <w:r w:rsidRPr="00335185">
        <w:rPr>
          <w:b/>
          <w:i/>
          <w:color w:val="auto"/>
          <w:sz w:val="22"/>
          <w:szCs w:val="22"/>
        </w:rPr>
        <w:t>Identifying risk factors for substance use encounters in adolescents</w:t>
      </w:r>
      <w:r w:rsidRPr="00335185">
        <w:rPr>
          <w:b/>
          <w:i/>
          <w:color w:val="auto"/>
          <w:sz w:val="22"/>
          <w:szCs w:val="22"/>
        </w:rPr>
        <w:br/>
      </w:r>
      <w:r w:rsidRPr="00335185">
        <w:rPr>
          <w:i/>
          <w:color w:val="auto"/>
          <w:sz w:val="22"/>
          <w:szCs w:val="22"/>
        </w:rPr>
        <w:t xml:space="preserve">Source: </w:t>
      </w:r>
      <w:r w:rsidRPr="00335185">
        <w:rPr>
          <w:color w:val="auto"/>
          <w:sz w:val="22"/>
          <w:szCs w:val="22"/>
        </w:rPr>
        <w:t xml:space="preserve">Cleveland State University Undergraduate Research Award Program </w:t>
      </w:r>
    </w:p>
    <w:p w14:paraId="721117D9" w14:textId="521F06FA" w:rsidR="00533E88" w:rsidRPr="00335185" w:rsidRDefault="00533E88" w:rsidP="00533E88">
      <w:pPr>
        <w:pStyle w:val="ListParagraph"/>
        <w:ind w:left="360"/>
        <w:rPr>
          <w:color w:val="auto"/>
          <w:sz w:val="22"/>
          <w:szCs w:val="22"/>
        </w:rPr>
      </w:pPr>
      <w:r w:rsidRPr="00335185">
        <w:rPr>
          <w:i/>
          <w:color w:val="auto"/>
          <w:sz w:val="22"/>
          <w:szCs w:val="22"/>
        </w:rPr>
        <w:t>Role:</w:t>
      </w:r>
      <w:r w:rsidRPr="00335185">
        <w:rPr>
          <w:color w:val="auto"/>
          <w:sz w:val="22"/>
          <w:szCs w:val="22"/>
        </w:rPr>
        <w:t xml:space="preserve"> Faculty Supervisor for Evan Basting</w:t>
      </w:r>
    </w:p>
    <w:p w14:paraId="0B390C8A" w14:textId="2DF3421A" w:rsidR="00533E88" w:rsidRPr="00335185" w:rsidRDefault="00533E88" w:rsidP="00533E88">
      <w:pPr>
        <w:pStyle w:val="ListParagraph"/>
        <w:ind w:left="360"/>
        <w:rPr>
          <w:b/>
          <w:i/>
          <w:color w:val="auto"/>
          <w:sz w:val="22"/>
          <w:szCs w:val="22"/>
        </w:rPr>
      </w:pPr>
      <w:r w:rsidRPr="00335185">
        <w:rPr>
          <w:i/>
          <w:color w:val="auto"/>
          <w:sz w:val="22"/>
          <w:szCs w:val="22"/>
        </w:rPr>
        <w:t>Total Award:</w:t>
      </w:r>
      <w:r w:rsidRPr="00335185">
        <w:rPr>
          <w:b/>
          <w:i/>
          <w:color w:val="auto"/>
          <w:sz w:val="22"/>
          <w:szCs w:val="22"/>
        </w:rPr>
        <w:t xml:space="preserve"> </w:t>
      </w:r>
      <w:r w:rsidRPr="00335185">
        <w:rPr>
          <w:color w:val="auto"/>
          <w:sz w:val="22"/>
          <w:szCs w:val="22"/>
        </w:rPr>
        <w:t>$1000</w:t>
      </w:r>
    </w:p>
    <w:p w14:paraId="10CC748C" w14:textId="76CF3203" w:rsidR="00444921" w:rsidRPr="00A84B16" w:rsidRDefault="00444921" w:rsidP="00CE78EB">
      <w:pPr>
        <w:pStyle w:val="ListParagraph"/>
        <w:numPr>
          <w:ilvl w:val="0"/>
          <w:numId w:val="17"/>
        </w:numPr>
        <w:rPr>
          <w:b/>
          <w:i/>
          <w:color w:val="auto"/>
          <w:sz w:val="22"/>
          <w:szCs w:val="22"/>
        </w:rPr>
      </w:pPr>
      <w:r w:rsidRPr="00A84B16">
        <w:rPr>
          <w:b/>
          <w:i/>
          <w:color w:val="auto"/>
          <w:sz w:val="22"/>
          <w:szCs w:val="22"/>
        </w:rPr>
        <w:t xml:space="preserve">Intimacy, attachment, and relationship satisfaction: Comparing asexual and allosexual romantic relationships (Fall 2017 – Spring 2018) </w:t>
      </w:r>
    </w:p>
    <w:p w14:paraId="6413A7CC" w14:textId="77777777" w:rsidR="00444921" w:rsidRPr="00A84B16" w:rsidRDefault="00444921" w:rsidP="00444921">
      <w:pPr>
        <w:pStyle w:val="ListParagraph"/>
        <w:ind w:left="360"/>
        <w:rPr>
          <w:color w:val="auto"/>
          <w:sz w:val="22"/>
          <w:szCs w:val="22"/>
        </w:rPr>
      </w:pPr>
      <w:r w:rsidRPr="00A84B16">
        <w:rPr>
          <w:i/>
          <w:color w:val="auto"/>
          <w:sz w:val="22"/>
          <w:szCs w:val="22"/>
        </w:rPr>
        <w:t>Source:</w:t>
      </w:r>
      <w:r w:rsidRPr="00A84B16">
        <w:rPr>
          <w:color w:val="auto"/>
          <w:sz w:val="22"/>
          <w:szCs w:val="22"/>
        </w:rPr>
        <w:t xml:space="preserve"> Cleveland State University Undergraduate Research Award Program</w:t>
      </w:r>
    </w:p>
    <w:p w14:paraId="2B380C5B" w14:textId="77777777" w:rsidR="00444921" w:rsidRPr="00A84B16" w:rsidRDefault="00444921" w:rsidP="00444921">
      <w:pPr>
        <w:pStyle w:val="ListParagraph"/>
        <w:ind w:left="360"/>
        <w:rPr>
          <w:color w:val="auto"/>
          <w:sz w:val="22"/>
          <w:szCs w:val="22"/>
        </w:rPr>
      </w:pPr>
      <w:r w:rsidRPr="00A84B16">
        <w:rPr>
          <w:i/>
          <w:color w:val="auto"/>
          <w:sz w:val="22"/>
          <w:szCs w:val="22"/>
        </w:rPr>
        <w:t>Role:</w:t>
      </w:r>
      <w:r w:rsidRPr="00A84B16">
        <w:rPr>
          <w:color w:val="auto"/>
          <w:sz w:val="22"/>
          <w:szCs w:val="22"/>
        </w:rPr>
        <w:t xml:space="preserve"> Faculty Supervisor for Paige Clark </w:t>
      </w:r>
    </w:p>
    <w:p w14:paraId="2A8931C1" w14:textId="77777777" w:rsidR="00444921" w:rsidRPr="00A84B16" w:rsidRDefault="00444921" w:rsidP="00444921">
      <w:pPr>
        <w:pStyle w:val="ListParagraph"/>
        <w:ind w:left="360"/>
        <w:rPr>
          <w:color w:val="auto"/>
          <w:sz w:val="22"/>
          <w:szCs w:val="22"/>
        </w:rPr>
      </w:pPr>
      <w:r w:rsidRPr="00A84B16">
        <w:rPr>
          <w:i/>
          <w:color w:val="auto"/>
          <w:sz w:val="22"/>
          <w:szCs w:val="22"/>
        </w:rPr>
        <w:t>Total Award:</w:t>
      </w:r>
      <w:r w:rsidRPr="00A84B16">
        <w:rPr>
          <w:color w:val="auto"/>
          <w:sz w:val="22"/>
          <w:szCs w:val="22"/>
        </w:rPr>
        <w:t xml:space="preserve"> $1000</w:t>
      </w:r>
    </w:p>
    <w:p w14:paraId="339FEC74" w14:textId="77777777" w:rsidR="00444921" w:rsidRPr="00A84B16" w:rsidRDefault="00444921" w:rsidP="00CE78EB">
      <w:pPr>
        <w:pStyle w:val="ListParagraph"/>
        <w:numPr>
          <w:ilvl w:val="0"/>
          <w:numId w:val="17"/>
        </w:numPr>
        <w:rPr>
          <w:b/>
          <w:color w:val="auto"/>
          <w:sz w:val="22"/>
          <w:szCs w:val="22"/>
        </w:rPr>
      </w:pPr>
      <w:r w:rsidRPr="00A84B16">
        <w:rPr>
          <w:b/>
          <w:i/>
          <w:color w:val="auto"/>
          <w:sz w:val="22"/>
          <w:szCs w:val="22"/>
        </w:rPr>
        <w:t xml:space="preserve">Attribution style as a moderator in the relationship between post-traumatic stress and relationship satisfaction in veterans (Fall 2017 – Spring 2018) </w:t>
      </w:r>
    </w:p>
    <w:p w14:paraId="582079EB" w14:textId="77777777" w:rsidR="00444921" w:rsidRPr="00A84B16" w:rsidRDefault="00444921" w:rsidP="00444921">
      <w:pPr>
        <w:pStyle w:val="ListParagraph"/>
        <w:ind w:left="360"/>
        <w:rPr>
          <w:color w:val="auto"/>
          <w:sz w:val="22"/>
          <w:szCs w:val="22"/>
        </w:rPr>
      </w:pPr>
      <w:r w:rsidRPr="00A84B16">
        <w:rPr>
          <w:i/>
          <w:color w:val="auto"/>
          <w:sz w:val="22"/>
          <w:szCs w:val="22"/>
        </w:rPr>
        <w:t xml:space="preserve">Source: </w:t>
      </w:r>
      <w:r w:rsidRPr="00A84B16">
        <w:rPr>
          <w:color w:val="auto"/>
          <w:sz w:val="22"/>
          <w:szCs w:val="22"/>
        </w:rPr>
        <w:t xml:space="preserve">Cleveland State University Undergraduate Research Award Program </w:t>
      </w:r>
    </w:p>
    <w:p w14:paraId="7836FCAE" w14:textId="77777777" w:rsidR="00444921" w:rsidRPr="00A84B16" w:rsidRDefault="00444921" w:rsidP="00444921">
      <w:pPr>
        <w:pStyle w:val="ListParagraph"/>
        <w:ind w:left="360"/>
        <w:rPr>
          <w:color w:val="auto"/>
          <w:sz w:val="22"/>
          <w:szCs w:val="22"/>
        </w:rPr>
      </w:pPr>
      <w:r w:rsidRPr="00A84B16">
        <w:rPr>
          <w:i/>
          <w:color w:val="auto"/>
          <w:sz w:val="22"/>
          <w:szCs w:val="22"/>
        </w:rPr>
        <w:t>Role:</w:t>
      </w:r>
      <w:r w:rsidRPr="00A84B16">
        <w:rPr>
          <w:color w:val="auto"/>
          <w:sz w:val="22"/>
          <w:szCs w:val="22"/>
        </w:rPr>
        <w:t xml:space="preserve"> Faculty Supervisor for Jessica Olin </w:t>
      </w:r>
    </w:p>
    <w:p w14:paraId="607803D2" w14:textId="477BBDA1" w:rsidR="00444921" w:rsidRPr="00A84B16" w:rsidRDefault="00444921" w:rsidP="00444921">
      <w:pPr>
        <w:pStyle w:val="ListParagraph"/>
        <w:ind w:left="360"/>
        <w:rPr>
          <w:b/>
          <w:color w:val="auto"/>
          <w:sz w:val="22"/>
          <w:szCs w:val="22"/>
        </w:rPr>
      </w:pPr>
      <w:r w:rsidRPr="00A84B16">
        <w:rPr>
          <w:i/>
          <w:color w:val="auto"/>
          <w:sz w:val="22"/>
          <w:szCs w:val="22"/>
        </w:rPr>
        <w:t xml:space="preserve">Total Award: </w:t>
      </w:r>
      <w:r w:rsidRPr="00A84B16">
        <w:rPr>
          <w:color w:val="auto"/>
          <w:sz w:val="22"/>
          <w:szCs w:val="22"/>
        </w:rPr>
        <w:t>$18</w:t>
      </w:r>
      <w:r w:rsidR="00234E74" w:rsidRPr="00A84B16">
        <w:rPr>
          <w:color w:val="auto"/>
          <w:sz w:val="22"/>
          <w:szCs w:val="22"/>
        </w:rPr>
        <w:t>7</w:t>
      </w:r>
      <w:r w:rsidRPr="00A84B16">
        <w:rPr>
          <w:color w:val="auto"/>
          <w:sz w:val="22"/>
          <w:szCs w:val="22"/>
        </w:rPr>
        <w:t xml:space="preserve"> </w:t>
      </w:r>
    </w:p>
    <w:p w14:paraId="069C3E46" w14:textId="1B75FA5E" w:rsidR="00444921" w:rsidRPr="00A84B16" w:rsidRDefault="00444921" w:rsidP="00C413B0">
      <w:pPr>
        <w:rPr>
          <w:color w:val="FF0000"/>
          <w:sz w:val="22"/>
          <w:szCs w:val="22"/>
        </w:rPr>
      </w:pPr>
    </w:p>
    <w:p w14:paraId="16500AD8" w14:textId="186F68FA" w:rsidR="00722FF0" w:rsidRPr="00335185" w:rsidRDefault="00C16D62" w:rsidP="00C413B0">
      <w:pPr>
        <w:rPr>
          <w:b/>
          <w:color w:val="auto"/>
          <w:sz w:val="22"/>
          <w:szCs w:val="22"/>
        </w:rPr>
      </w:pPr>
      <w:r>
        <w:rPr>
          <w:b/>
          <w:color w:val="auto"/>
          <w:sz w:val="22"/>
          <w:szCs w:val="22"/>
        </w:rPr>
        <w:t xml:space="preserve">External </w:t>
      </w:r>
      <w:r w:rsidR="00DB6A17" w:rsidRPr="00335185">
        <w:rPr>
          <w:b/>
          <w:color w:val="auto"/>
          <w:sz w:val="22"/>
          <w:szCs w:val="22"/>
        </w:rPr>
        <w:t>Unfunded</w:t>
      </w:r>
    </w:p>
    <w:p w14:paraId="53979E24" w14:textId="77777777" w:rsidR="005B319D" w:rsidRPr="005A12B1" w:rsidRDefault="005B319D" w:rsidP="005B319D">
      <w:pPr>
        <w:numPr>
          <w:ilvl w:val="0"/>
          <w:numId w:val="35"/>
        </w:numPr>
        <w:ind w:left="360"/>
        <w:rPr>
          <w:b/>
          <w:i/>
          <w:color w:val="auto"/>
          <w:sz w:val="22"/>
          <w:szCs w:val="22"/>
        </w:rPr>
      </w:pPr>
      <w:r w:rsidRPr="005A12B1">
        <w:rPr>
          <w:b/>
          <w:bCs/>
          <w:i/>
          <w:color w:val="auto"/>
          <w:sz w:val="22"/>
          <w:szCs w:val="22"/>
          <w:bdr w:val="none" w:sz="0" w:space="0" w:color="auto" w:frame="1"/>
          <w:shd w:val="clear" w:color="auto" w:fill="FFFFFF"/>
        </w:rPr>
        <w:t>Evaluation of measurement tools for transgender and gender-nonconforming youth: Sexual health, gender minority stress, and resilience</w:t>
      </w:r>
      <w:r w:rsidRPr="005A12B1">
        <w:rPr>
          <w:b/>
          <w:bCs/>
          <w:color w:val="auto"/>
          <w:sz w:val="22"/>
          <w:szCs w:val="22"/>
          <w:bdr w:val="none" w:sz="0" w:space="0" w:color="auto" w:frame="1"/>
          <w:shd w:val="clear" w:color="auto" w:fill="FFFFFF"/>
        </w:rPr>
        <w:t xml:space="preserve"> (9/1/2020-8/31/2022)</w:t>
      </w:r>
    </w:p>
    <w:p w14:paraId="7A9AB267" w14:textId="77777777" w:rsidR="005B319D" w:rsidRPr="005E168B" w:rsidRDefault="005B319D" w:rsidP="005B319D">
      <w:pPr>
        <w:ind w:left="360"/>
        <w:rPr>
          <w:bCs/>
          <w:color w:val="auto"/>
          <w:sz w:val="22"/>
          <w:szCs w:val="22"/>
          <w:bdr w:val="none" w:sz="0" w:space="0" w:color="auto" w:frame="1"/>
          <w:shd w:val="clear" w:color="auto" w:fill="FFFFFF"/>
        </w:rPr>
      </w:pPr>
      <w:r w:rsidRPr="005A12B1">
        <w:rPr>
          <w:bCs/>
          <w:color w:val="auto"/>
          <w:sz w:val="22"/>
          <w:szCs w:val="22"/>
          <w:bdr w:val="none" w:sz="0" w:space="0" w:color="auto" w:frame="1"/>
          <w:shd w:val="clear" w:color="auto" w:fill="FFFFFF"/>
        </w:rPr>
        <w:t>The objective is to conduct measurement evaluation on current measures of sexual health and gender minority stres</w:t>
      </w:r>
      <w:r w:rsidRPr="005E168B">
        <w:rPr>
          <w:bCs/>
          <w:color w:val="auto"/>
          <w:sz w:val="22"/>
          <w:szCs w:val="22"/>
          <w:bdr w:val="none" w:sz="0" w:space="0" w:color="auto" w:frame="1"/>
          <w:shd w:val="clear" w:color="auto" w:fill="FFFFFF"/>
        </w:rPr>
        <w:t xml:space="preserve">s and resilience for use with transgender and gender non-conforming youth. </w:t>
      </w:r>
    </w:p>
    <w:p w14:paraId="1BBB05C4" w14:textId="77777777" w:rsidR="005B319D" w:rsidRPr="005E168B" w:rsidRDefault="005B319D" w:rsidP="005B319D">
      <w:pPr>
        <w:ind w:left="360"/>
        <w:rPr>
          <w:color w:val="auto"/>
          <w:sz w:val="22"/>
          <w:szCs w:val="22"/>
        </w:rPr>
      </w:pPr>
      <w:r w:rsidRPr="005E168B">
        <w:rPr>
          <w:i/>
          <w:color w:val="auto"/>
          <w:sz w:val="22"/>
          <w:szCs w:val="22"/>
        </w:rPr>
        <w:t xml:space="preserve">Source: </w:t>
      </w:r>
      <w:r w:rsidRPr="005E168B">
        <w:rPr>
          <w:color w:val="auto"/>
          <w:sz w:val="22"/>
          <w:szCs w:val="22"/>
        </w:rPr>
        <w:t xml:space="preserve">National Institute of Health: National Institute for Minority Health Disparities </w:t>
      </w:r>
    </w:p>
    <w:p w14:paraId="70D8FCDA" w14:textId="77777777" w:rsidR="005B319D" w:rsidRPr="005E168B" w:rsidRDefault="005B319D" w:rsidP="005B319D">
      <w:pPr>
        <w:ind w:left="360"/>
        <w:rPr>
          <w:color w:val="auto"/>
          <w:sz w:val="22"/>
          <w:szCs w:val="22"/>
        </w:rPr>
      </w:pPr>
      <w:r w:rsidRPr="005E168B">
        <w:rPr>
          <w:i/>
          <w:color w:val="auto"/>
          <w:sz w:val="22"/>
          <w:szCs w:val="22"/>
        </w:rPr>
        <w:t>Role:</w:t>
      </w:r>
      <w:r w:rsidRPr="005E168B">
        <w:rPr>
          <w:color w:val="auto"/>
          <w:sz w:val="22"/>
          <w:szCs w:val="22"/>
        </w:rPr>
        <w:t xml:space="preserve"> Principal Investigator </w:t>
      </w:r>
    </w:p>
    <w:p w14:paraId="4F69306E" w14:textId="77777777" w:rsidR="005B319D" w:rsidRPr="005E168B" w:rsidRDefault="005B319D" w:rsidP="005B319D">
      <w:pPr>
        <w:ind w:left="360"/>
        <w:rPr>
          <w:color w:val="auto"/>
          <w:sz w:val="22"/>
          <w:szCs w:val="22"/>
        </w:rPr>
      </w:pPr>
      <w:r w:rsidRPr="005E168B">
        <w:rPr>
          <w:i/>
          <w:color w:val="auto"/>
          <w:sz w:val="22"/>
          <w:szCs w:val="22"/>
        </w:rPr>
        <w:lastRenderedPageBreak/>
        <w:t>Total Costs:</w:t>
      </w:r>
      <w:r w:rsidRPr="005E168B">
        <w:rPr>
          <w:color w:val="auto"/>
          <w:sz w:val="22"/>
          <w:szCs w:val="22"/>
        </w:rPr>
        <w:t xml:space="preserve"> $275,000</w:t>
      </w:r>
    </w:p>
    <w:p w14:paraId="1173C1E8" w14:textId="77777777" w:rsidR="005B319D" w:rsidRPr="005B319D" w:rsidRDefault="005B319D" w:rsidP="005B319D">
      <w:pPr>
        <w:pStyle w:val="ListParagraph"/>
        <w:numPr>
          <w:ilvl w:val="0"/>
          <w:numId w:val="35"/>
        </w:numPr>
        <w:ind w:left="360"/>
        <w:rPr>
          <w:i/>
          <w:iCs/>
          <w:color w:val="auto"/>
          <w:sz w:val="22"/>
          <w:szCs w:val="22"/>
        </w:rPr>
      </w:pPr>
      <w:r w:rsidRPr="005B319D">
        <w:rPr>
          <w:b/>
          <w:bCs/>
          <w:i/>
          <w:iCs/>
          <w:color w:val="auto"/>
          <w:sz w:val="22"/>
          <w:szCs w:val="22"/>
        </w:rPr>
        <w:t>Early Career Prevention Scientist Research Training through Society for Prevention Research</w:t>
      </w:r>
    </w:p>
    <w:p w14:paraId="20E2A1DF" w14:textId="77777777" w:rsidR="005B319D" w:rsidRDefault="005B319D" w:rsidP="005B319D">
      <w:pPr>
        <w:pStyle w:val="ListParagraph"/>
        <w:ind w:left="360"/>
        <w:rPr>
          <w:color w:val="4C4C4C"/>
          <w:sz w:val="22"/>
          <w:szCs w:val="22"/>
          <w:bdr w:val="none" w:sz="0" w:space="0" w:color="auto" w:frame="1"/>
        </w:rPr>
      </w:pPr>
      <w:r w:rsidRPr="005E168B">
        <w:rPr>
          <w:color w:val="4C4C4C"/>
          <w:sz w:val="22"/>
          <w:szCs w:val="22"/>
          <w:bdr w:val="none" w:sz="0" w:space="0" w:color="auto" w:frame="1"/>
        </w:rPr>
        <w:t>The Society for Prevention Research (</w:t>
      </w:r>
      <w:r w:rsidRPr="005E168B">
        <w:rPr>
          <w:rStyle w:val="markgrvz7a6pv"/>
          <w:color w:val="4C4C4C"/>
          <w:sz w:val="22"/>
          <w:szCs w:val="22"/>
          <w:bdr w:val="none" w:sz="0" w:space="0" w:color="auto" w:frame="1"/>
        </w:rPr>
        <w:t>SPR</w:t>
      </w:r>
      <w:r w:rsidRPr="005E168B">
        <w:rPr>
          <w:color w:val="4C4C4C"/>
          <w:sz w:val="22"/>
          <w:szCs w:val="22"/>
          <w:bdr w:val="none" w:sz="0" w:space="0" w:color="auto" w:frame="1"/>
        </w:rPr>
        <w:t>) has a new 2-year </w:t>
      </w:r>
      <w:r w:rsidRPr="005E168B">
        <w:rPr>
          <w:rStyle w:val="mark024u3hhec"/>
          <w:color w:val="4C4C4C"/>
          <w:sz w:val="22"/>
          <w:szCs w:val="22"/>
          <w:bdr w:val="none" w:sz="0" w:space="0" w:color="auto" w:frame="1"/>
        </w:rPr>
        <w:t>program</w:t>
      </w:r>
      <w:r w:rsidRPr="005E168B">
        <w:rPr>
          <w:color w:val="4C4C4C"/>
          <w:sz w:val="22"/>
          <w:szCs w:val="22"/>
          <w:bdr w:val="none" w:sz="0" w:space="0" w:color="auto" w:frame="1"/>
        </w:rPr>
        <w:t> to support early career prevention scientists with a focus on increasing underrepresented populations in prevention science research. Through this </w:t>
      </w:r>
      <w:r w:rsidRPr="005E168B">
        <w:rPr>
          <w:rStyle w:val="mark024u3hhec"/>
          <w:color w:val="4C4C4C"/>
          <w:sz w:val="22"/>
          <w:szCs w:val="22"/>
          <w:bdr w:val="none" w:sz="0" w:space="0" w:color="auto" w:frame="1"/>
        </w:rPr>
        <w:t>program</w:t>
      </w:r>
      <w:r w:rsidRPr="005E168B">
        <w:rPr>
          <w:color w:val="4C4C4C"/>
          <w:sz w:val="22"/>
          <w:szCs w:val="22"/>
          <w:bdr w:val="none" w:sz="0" w:space="0" w:color="auto" w:frame="1"/>
        </w:rPr>
        <w:t>, early career investigators will receive advanced </w:t>
      </w:r>
      <w:r w:rsidRPr="005E168B">
        <w:rPr>
          <w:rStyle w:val="markl1uyn8h43"/>
          <w:color w:val="4C4C4C"/>
          <w:sz w:val="22"/>
          <w:szCs w:val="22"/>
          <w:bdr w:val="none" w:sz="0" w:space="0" w:color="auto" w:frame="1"/>
        </w:rPr>
        <w:t>training</w:t>
      </w:r>
      <w:r w:rsidRPr="005E168B">
        <w:rPr>
          <w:color w:val="4C4C4C"/>
          <w:sz w:val="22"/>
          <w:szCs w:val="22"/>
          <w:bdr w:val="none" w:sz="0" w:space="0" w:color="auto" w:frame="1"/>
        </w:rPr>
        <w:t> on establishing a prevention science research agenda through a summer institute, webinars, and monthly mentor (virtual) meeting. Scholars will be matched with an </w:t>
      </w:r>
      <w:r w:rsidRPr="005E168B">
        <w:rPr>
          <w:rStyle w:val="markgrvz7a6pv"/>
          <w:color w:val="4C4C4C"/>
          <w:sz w:val="22"/>
          <w:szCs w:val="22"/>
          <w:bdr w:val="none" w:sz="0" w:space="0" w:color="auto" w:frame="1"/>
        </w:rPr>
        <w:t>SPR</w:t>
      </w:r>
      <w:r w:rsidRPr="005E168B">
        <w:rPr>
          <w:color w:val="4C4C4C"/>
          <w:sz w:val="22"/>
          <w:szCs w:val="22"/>
          <w:bdr w:val="none" w:sz="0" w:space="0" w:color="auto" w:frame="1"/>
        </w:rPr>
        <w:t> mentor(s) who will guide, train, and inspire the early career investigator</w:t>
      </w:r>
    </w:p>
    <w:p w14:paraId="51E0DD7D" w14:textId="26BB5F10" w:rsidR="00D2346C" w:rsidRPr="00335185" w:rsidRDefault="00D2346C" w:rsidP="005B319D">
      <w:pPr>
        <w:numPr>
          <w:ilvl w:val="0"/>
          <w:numId w:val="35"/>
        </w:numPr>
        <w:tabs>
          <w:tab w:val="left" w:pos="360"/>
        </w:tabs>
        <w:ind w:hanging="720"/>
        <w:rPr>
          <w:b/>
          <w:i/>
          <w:color w:val="auto"/>
          <w:sz w:val="22"/>
          <w:szCs w:val="22"/>
        </w:rPr>
      </w:pPr>
      <w:r w:rsidRPr="00335185">
        <w:rPr>
          <w:b/>
          <w:bCs/>
          <w:i/>
          <w:iCs/>
          <w:color w:val="auto"/>
          <w:sz w:val="22"/>
          <w:szCs w:val="22"/>
        </w:rPr>
        <w:t>Sexual health information access and accuracy for transgender and gender non-conforming youth</w:t>
      </w:r>
    </w:p>
    <w:p w14:paraId="3A9DF0FB" w14:textId="77777777" w:rsidR="00D2346C" w:rsidRPr="00335185" w:rsidRDefault="00D2346C" w:rsidP="005B319D">
      <w:pPr>
        <w:ind w:left="360"/>
        <w:rPr>
          <w:color w:val="auto"/>
          <w:sz w:val="22"/>
          <w:szCs w:val="22"/>
        </w:rPr>
      </w:pPr>
      <w:r w:rsidRPr="00335185">
        <w:rPr>
          <w:i/>
          <w:color w:val="auto"/>
          <w:sz w:val="22"/>
          <w:szCs w:val="22"/>
        </w:rPr>
        <w:t xml:space="preserve">Source: </w:t>
      </w:r>
      <w:r w:rsidRPr="00335185">
        <w:rPr>
          <w:color w:val="auto"/>
          <w:sz w:val="22"/>
          <w:szCs w:val="22"/>
        </w:rPr>
        <w:t>National Institute of Health (NIH): Eunice Kennedy Shriver National Institute of Child Health and Human Development (NICHD)</w:t>
      </w:r>
    </w:p>
    <w:p w14:paraId="0AB6ACF6" w14:textId="77777777" w:rsidR="005B319D" w:rsidRDefault="00D2346C" w:rsidP="005B319D">
      <w:pPr>
        <w:ind w:left="360"/>
        <w:rPr>
          <w:color w:val="auto"/>
          <w:sz w:val="22"/>
          <w:szCs w:val="22"/>
        </w:rPr>
      </w:pPr>
      <w:r w:rsidRPr="00335185">
        <w:rPr>
          <w:i/>
          <w:color w:val="auto"/>
          <w:sz w:val="22"/>
          <w:szCs w:val="22"/>
        </w:rPr>
        <w:t xml:space="preserve">Role: </w:t>
      </w:r>
      <w:r w:rsidRPr="00335185">
        <w:rPr>
          <w:color w:val="auto"/>
          <w:sz w:val="22"/>
          <w:szCs w:val="22"/>
        </w:rPr>
        <w:t xml:space="preserve">Co-Investigator (PI: Kimberly Fuller and Katherine Clonan-Roy) </w:t>
      </w:r>
    </w:p>
    <w:p w14:paraId="16500AD9" w14:textId="54D4EAEF" w:rsidR="00522EA8" w:rsidRPr="005B319D" w:rsidRDefault="00522EA8" w:rsidP="005B319D">
      <w:pPr>
        <w:pStyle w:val="ListParagraph"/>
        <w:numPr>
          <w:ilvl w:val="0"/>
          <w:numId w:val="35"/>
        </w:numPr>
        <w:ind w:left="360"/>
        <w:rPr>
          <w:color w:val="auto"/>
          <w:sz w:val="22"/>
          <w:szCs w:val="22"/>
        </w:rPr>
      </w:pPr>
      <w:r w:rsidRPr="005B319D">
        <w:rPr>
          <w:b/>
          <w:i/>
          <w:noProof/>
          <w:color w:val="auto"/>
          <w:sz w:val="22"/>
          <w:szCs w:val="22"/>
        </w:rPr>
        <w:t xml:space="preserve">Clarifying the </w:t>
      </w:r>
      <w:r w:rsidR="00255C99" w:rsidRPr="005B319D">
        <w:rPr>
          <w:b/>
          <w:i/>
          <w:noProof/>
          <w:color w:val="auto"/>
          <w:sz w:val="22"/>
          <w:szCs w:val="22"/>
        </w:rPr>
        <w:t>relation b</w:t>
      </w:r>
      <w:r w:rsidRPr="005B319D">
        <w:rPr>
          <w:b/>
          <w:i/>
          <w:noProof/>
          <w:color w:val="auto"/>
          <w:sz w:val="22"/>
          <w:szCs w:val="22"/>
        </w:rPr>
        <w:t xml:space="preserve">etween </w:t>
      </w:r>
      <w:r w:rsidR="00255C99" w:rsidRPr="005B319D">
        <w:rPr>
          <w:b/>
          <w:i/>
          <w:noProof/>
          <w:color w:val="auto"/>
          <w:sz w:val="22"/>
          <w:szCs w:val="22"/>
        </w:rPr>
        <w:t>exposure to v</w:t>
      </w:r>
      <w:r w:rsidRPr="005B319D">
        <w:rPr>
          <w:b/>
          <w:i/>
          <w:noProof/>
          <w:color w:val="auto"/>
          <w:sz w:val="22"/>
          <w:szCs w:val="22"/>
        </w:rPr>
        <w:t xml:space="preserve">iolence and </w:t>
      </w:r>
      <w:r w:rsidR="00255C99" w:rsidRPr="005B319D">
        <w:rPr>
          <w:b/>
          <w:i/>
          <w:noProof/>
          <w:color w:val="auto"/>
          <w:sz w:val="22"/>
          <w:szCs w:val="22"/>
        </w:rPr>
        <w:t>physical a</w:t>
      </w:r>
      <w:r w:rsidRPr="005B319D">
        <w:rPr>
          <w:b/>
          <w:i/>
          <w:noProof/>
          <w:color w:val="auto"/>
          <w:sz w:val="22"/>
          <w:szCs w:val="22"/>
        </w:rPr>
        <w:t xml:space="preserve">ggression </w:t>
      </w:r>
      <w:r w:rsidR="00255C99" w:rsidRPr="005B319D">
        <w:rPr>
          <w:b/>
          <w:i/>
          <w:noProof/>
          <w:color w:val="auto"/>
          <w:sz w:val="22"/>
          <w:szCs w:val="22"/>
        </w:rPr>
        <w:t>during e</w:t>
      </w:r>
      <w:r w:rsidRPr="005B319D">
        <w:rPr>
          <w:b/>
          <w:i/>
          <w:noProof/>
          <w:color w:val="auto"/>
          <w:sz w:val="22"/>
          <w:szCs w:val="22"/>
        </w:rPr>
        <w:t xml:space="preserve">arly </w:t>
      </w:r>
      <w:r w:rsidR="00255C99" w:rsidRPr="005B319D">
        <w:rPr>
          <w:b/>
          <w:i/>
          <w:noProof/>
          <w:color w:val="auto"/>
          <w:sz w:val="22"/>
          <w:szCs w:val="22"/>
        </w:rPr>
        <w:t>a</w:t>
      </w:r>
      <w:r w:rsidRPr="005B319D">
        <w:rPr>
          <w:b/>
          <w:i/>
          <w:noProof/>
          <w:color w:val="auto"/>
          <w:sz w:val="22"/>
          <w:szCs w:val="22"/>
        </w:rPr>
        <w:t xml:space="preserve">dolescence: Trajectories of </w:t>
      </w:r>
      <w:r w:rsidR="00255C99" w:rsidRPr="005B319D">
        <w:rPr>
          <w:b/>
          <w:i/>
          <w:noProof/>
          <w:color w:val="auto"/>
          <w:sz w:val="22"/>
          <w:szCs w:val="22"/>
        </w:rPr>
        <w:t>change, b</w:t>
      </w:r>
      <w:r w:rsidRPr="005B319D">
        <w:rPr>
          <w:b/>
          <w:i/>
          <w:noProof/>
          <w:color w:val="auto"/>
          <w:sz w:val="22"/>
          <w:szCs w:val="22"/>
        </w:rPr>
        <w:t xml:space="preserve">idirectional </w:t>
      </w:r>
      <w:r w:rsidR="00255C99" w:rsidRPr="005B319D">
        <w:rPr>
          <w:b/>
          <w:i/>
          <w:noProof/>
          <w:color w:val="auto"/>
          <w:sz w:val="22"/>
          <w:szCs w:val="22"/>
        </w:rPr>
        <w:t>r</w:t>
      </w:r>
      <w:r w:rsidRPr="005B319D">
        <w:rPr>
          <w:b/>
          <w:i/>
          <w:noProof/>
          <w:color w:val="auto"/>
          <w:sz w:val="22"/>
          <w:szCs w:val="22"/>
        </w:rPr>
        <w:t xml:space="preserve">elations, and </w:t>
      </w:r>
      <w:r w:rsidR="00255C99" w:rsidRPr="005B319D">
        <w:rPr>
          <w:b/>
          <w:i/>
          <w:noProof/>
          <w:color w:val="auto"/>
          <w:sz w:val="22"/>
          <w:szCs w:val="22"/>
        </w:rPr>
        <w:t>m</w:t>
      </w:r>
      <w:r w:rsidRPr="005B319D">
        <w:rPr>
          <w:b/>
          <w:i/>
          <w:noProof/>
          <w:color w:val="auto"/>
          <w:sz w:val="22"/>
          <w:szCs w:val="22"/>
        </w:rPr>
        <w:t xml:space="preserve">ediators </w:t>
      </w:r>
      <w:r w:rsidR="00255C99" w:rsidRPr="005B319D">
        <w:rPr>
          <w:b/>
          <w:i/>
          <w:noProof/>
          <w:color w:val="auto"/>
          <w:sz w:val="22"/>
          <w:szCs w:val="22"/>
        </w:rPr>
        <w:t>within and across s</w:t>
      </w:r>
      <w:r w:rsidRPr="005B319D">
        <w:rPr>
          <w:b/>
          <w:i/>
          <w:noProof/>
          <w:color w:val="auto"/>
          <w:sz w:val="22"/>
          <w:szCs w:val="22"/>
        </w:rPr>
        <w:t xml:space="preserve">chool </w:t>
      </w:r>
      <w:r w:rsidR="00255C99" w:rsidRPr="005B319D">
        <w:rPr>
          <w:b/>
          <w:i/>
          <w:noProof/>
          <w:color w:val="auto"/>
          <w:sz w:val="22"/>
          <w:szCs w:val="22"/>
        </w:rPr>
        <w:t>y</w:t>
      </w:r>
      <w:r w:rsidRPr="005B319D">
        <w:rPr>
          <w:b/>
          <w:i/>
          <w:noProof/>
          <w:color w:val="auto"/>
          <w:sz w:val="22"/>
          <w:szCs w:val="22"/>
        </w:rPr>
        <w:t>ears</w:t>
      </w:r>
    </w:p>
    <w:p w14:paraId="16500ADB" w14:textId="2EB35811" w:rsidR="00522EA8" w:rsidRPr="00D2346C" w:rsidRDefault="00522EA8" w:rsidP="005B319D">
      <w:pPr>
        <w:ind w:left="360"/>
        <w:rPr>
          <w:color w:val="auto"/>
          <w:sz w:val="22"/>
          <w:szCs w:val="22"/>
        </w:rPr>
      </w:pPr>
      <w:r w:rsidRPr="00D2346C">
        <w:rPr>
          <w:i/>
          <w:color w:val="auto"/>
          <w:sz w:val="22"/>
          <w:szCs w:val="22"/>
        </w:rPr>
        <w:t xml:space="preserve">Source: </w:t>
      </w:r>
      <w:r w:rsidRPr="00D2346C">
        <w:rPr>
          <w:color w:val="auto"/>
          <w:sz w:val="22"/>
          <w:szCs w:val="22"/>
        </w:rPr>
        <w:t xml:space="preserve">National Institute of Health (NIH): Eunice Kennedy Shriver National Institute of Child Health and Human Development </w:t>
      </w:r>
    </w:p>
    <w:p w14:paraId="16500ADC" w14:textId="61B32DEF" w:rsidR="00522EA8" w:rsidRPr="00D2346C" w:rsidRDefault="00522EA8" w:rsidP="005B319D">
      <w:pPr>
        <w:ind w:left="360"/>
        <w:rPr>
          <w:color w:val="auto"/>
          <w:sz w:val="22"/>
          <w:szCs w:val="22"/>
        </w:rPr>
      </w:pPr>
      <w:r w:rsidRPr="00D2346C">
        <w:rPr>
          <w:i/>
          <w:color w:val="auto"/>
          <w:sz w:val="22"/>
          <w:szCs w:val="22"/>
        </w:rPr>
        <w:t xml:space="preserve">Role: </w:t>
      </w:r>
      <w:r w:rsidRPr="00D2346C">
        <w:rPr>
          <w:color w:val="auto"/>
          <w:sz w:val="22"/>
          <w:szCs w:val="22"/>
        </w:rPr>
        <w:t xml:space="preserve">Co-Investigator (PI: Albert Farrell) </w:t>
      </w:r>
    </w:p>
    <w:p w14:paraId="16500ADD" w14:textId="51EEC0DE" w:rsidR="00387964" w:rsidRPr="005B319D" w:rsidRDefault="00C413B0" w:rsidP="005B319D">
      <w:pPr>
        <w:pStyle w:val="ListParagraph"/>
        <w:numPr>
          <w:ilvl w:val="0"/>
          <w:numId w:val="35"/>
        </w:numPr>
        <w:ind w:left="360"/>
        <w:rPr>
          <w:i/>
          <w:color w:val="auto"/>
          <w:sz w:val="22"/>
          <w:szCs w:val="22"/>
        </w:rPr>
      </w:pPr>
      <w:r w:rsidRPr="005B319D">
        <w:rPr>
          <w:b/>
          <w:i/>
          <w:color w:val="auto"/>
          <w:sz w:val="22"/>
          <w:szCs w:val="22"/>
        </w:rPr>
        <w:t>Exposure to violence in high risk adolescents: Measurement, risk factors, consequences, and protective factors</w:t>
      </w:r>
      <w:r w:rsidRPr="005B319D">
        <w:rPr>
          <w:b/>
          <w:i/>
          <w:color w:val="auto"/>
          <w:sz w:val="22"/>
          <w:szCs w:val="22"/>
        </w:rPr>
        <w:tab/>
      </w:r>
      <w:r w:rsidRPr="005B319D">
        <w:rPr>
          <w:b/>
          <w:i/>
          <w:color w:val="auto"/>
          <w:sz w:val="22"/>
          <w:szCs w:val="22"/>
        </w:rPr>
        <w:tab/>
      </w:r>
      <w:r w:rsidRPr="005B319D">
        <w:rPr>
          <w:b/>
          <w:i/>
          <w:color w:val="auto"/>
          <w:sz w:val="22"/>
          <w:szCs w:val="22"/>
        </w:rPr>
        <w:br/>
      </w:r>
      <w:r w:rsidRPr="005B319D">
        <w:rPr>
          <w:i/>
          <w:color w:val="auto"/>
          <w:sz w:val="22"/>
          <w:szCs w:val="22"/>
        </w:rPr>
        <w:t>Source:</w:t>
      </w:r>
      <w:r w:rsidRPr="005B319D">
        <w:rPr>
          <w:color w:val="auto"/>
          <w:sz w:val="22"/>
          <w:szCs w:val="22"/>
        </w:rPr>
        <w:t xml:space="preserve"> National Institute of Justice (NIJ) </w:t>
      </w:r>
      <w:r w:rsidRPr="005B319D">
        <w:rPr>
          <w:i/>
          <w:color w:val="auto"/>
          <w:sz w:val="22"/>
          <w:szCs w:val="22"/>
        </w:rPr>
        <w:br/>
        <w:t>Role:</w:t>
      </w:r>
      <w:r w:rsidRPr="005B319D">
        <w:rPr>
          <w:color w:val="auto"/>
          <w:sz w:val="22"/>
          <w:szCs w:val="22"/>
        </w:rPr>
        <w:t xml:space="preserve"> Co-Investigator (PI: Albert Farrell)</w:t>
      </w:r>
    </w:p>
    <w:p w14:paraId="16500ADE" w14:textId="290E863A" w:rsidR="003D1D22" w:rsidRDefault="00722FF0" w:rsidP="005B319D">
      <w:pPr>
        <w:pStyle w:val="ListParagraph"/>
        <w:numPr>
          <w:ilvl w:val="0"/>
          <w:numId w:val="35"/>
        </w:numPr>
        <w:ind w:left="360"/>
        <w:rPr>
          <w:color w:val="auto"/>
          <w:sz w:val="22"/>
          <w:szCs w:val="22"/>
        </w:rPr>
      </w:pPr>
      <w:r w:rsidRPr="00D2346C">
        <w:rPr>
          <w:b/>
          <w:i/>
          <w:color w:val="auto"/>
          <w:sz w:val="22"/>
          <w:szCs w:val="22"/>
        </w:rPr>
        <w:t>R</w:t>
      </w:r>
      <w:r w:rsidR="00DB6A17" w:rsidRPr="00D2346C">
        <w:rPr>
          <w:b/>
          <w:i/>
          <w:color w:val="auto"/>
          <w:sz w:val="22"/>
          <w:szCs w:val="22"/>
        </w:rPr>
        <w:t xml:space="preserve">isk and protective factors for teen dating violence perpetration in early adolescence: The </w:t>
      </w:r>
      <w:r w:rsidR="00BB4606" w:rsidRPr="00D2346C">
        <w:rPr>
          <w:b/>
          <w:i/>
          <w:color w:val="auto"/>
          <w:sz w:val="22"/>
          <w:szCs w:val="22"/>
        </w:rPr>
        <w:t>role of family, peers</w:t>
      </w:r>
      <w:r w:rsidR="00DB6A17" w:rsidRPr="00D2346C">
        <w:rPr>
          <w:b/>
          <w:i/>
          <w:color w:val="auto"/>
          <w:sz w:val="22"/>
          <w:szCs w:val="22"/>
        </w:rPr>
        <w:t xml:space="preserve">, and school ecologies. </w:t>
      </w:r>
      <w:r w:rsidR="00BB4606" w:rsidRPr="00D2346C">
        <w:rPr>
          <w:b/>
          <w:i/>
          <w:color w:val="auto"/>
          <w:sz w:val="22"/>
          <w:szCs w:val="22"/>
        </w:rPr>
        <w:tab/>
      </w:r>
      <w:r w:rsidR="00BB4606" w:rsidRPr="00D2346C">
        <w:rPr>
          <w:i/>
          <w:color w:val="auto"/>
          <w:sz w:val="22"/>
          <w:szCs w:val="22"/>
        </w:rPr>
        <w:tab/>
      </w:r>
      <w:r w:rsidRPr="00D2346C">
        <w:rPr>
          <w:color w:val="auto"/>
          <w:sz w:val="22"/>
          <w:szCs w:val="22"/>
        </w:rPr>
        <w:br/>
      </w:r>
      <w:r w:rsidRPr="00D2346C">
        <w:rPr>
          <w:i/>
          <w:color w:val="auto"/>
          <w:sz w:val="22"/>
          <w:szCs w:val="22"/>
        </w:rPr>
        <w:t>Source:</w:t>
      </w:r>
      <w:r w:rsidRPr="00D2346C">
        <w:rPr>
          <w:color w:val="auto"/>
          <w:sz w:val="22"/>
          <w:szCs w:val="22"/>
        </w:rPr>
        <w:t xml:space="preserve"> National Institute of Justice (NIJ)</w:t>
      </w:r>
      <w:r w:rsidR="00DB6A17" w:rsidRPr="00D2346C">
        <w:rPr>
          <w:color w:val="auto"/>
          <w:sz w:val="22"/>
          <w:szCs w:val="22"/>
        </w:rPr>
        <w:br/>
      </w:r>
      <w:r w:rsidR="00DB6A17" w:rsidRPr="00D2346C">
        <w:rPr>
          <w:i/>
          <w:color w:val="auto"/>
          <w:sz w:val="22"/>
          <w:szCs w:val="22"/>
        </w:rPr>
        <w:t>Role:</w:t>
      </w:r>
      <w:r w:rsidR="00DB6A17" w:rsidRPr="00D2346C">
        <w:rPr>
          <w:color w:val="auto"/>
          <w:sz w:val="22"/>
          <w:szCs w:val="22"/>
        </w:rPr>
        <w:t xml:space="preserve"> Co-Investigator </w:t>
      </w:r>
      <w:r w:rsidR="00BB4606" w:rsidRPr="00D2346C">
        <w:rPr>
          <w:color w:val="auto"/>
          <w:sz w:val="22"/>
          <w:szCs w:val="22"/>
        </w:rPr>
        <w:t>(PI: Terri Sullivan)</w:t>
      </w:r>
    </w:p>
    <w:p w14:paraId="2D402641" w14:textId="030DFEAD" w:rsidR="008076A4" w:rsidRDefault="008076A4" w:rsidP="008076A4">
      <w:pPr>
        <w:rPr>
          <w:color w:val="auto"/>
          <w:sz w:val="22"/>
          <w:szCs w:val="22"/>
        </w:rPr>
      </w:pPr>
    </w:p>
    <w:p w14:paraId="4AEFE3DA" w14:textId="146AA9F3" w:rsidR="00C16D62" w:rsidRPr="00C16D62" w:rsidRDefault="00C16D62" w:rsidP="008076A4">
      <w:pPr>
        <w:rPr>
          <w:b/>
          <w:bCs/>
          <w:color w:val="auto"/>
          <w:sz w:val="22"/>
          <w:szCs w:val="22"/>
        </w:rPr>
      </w:pPr>
      <w:r w:rsidRPr="00C16D62">
        <w:rPr>
          <w:b/>
          <w:bCs/>
          <w:color w:val="auto"/>
          <w:sz w:val="22"/>
          <w:szCs w:val="22"/>
        </w:rPr>
        <w:t xml:space="preserve">Internal Unfunded </w:t>
      </w:r>
    </w:p>
    <w:p w14:paraId="23F5763C" w14:textId="6588CC0D" w:rsidR="00C16D62" w:rsidRPr="00C16D62" w:rsidRDefault="00C16D62" w:rsidP="00C16D62">
      <w:pPr>
        <w:pStyle w:val="ListParagraph"/>
        <w:numPr>
          <w:ilvl w:val="0"/>
          <w:numId w:val="34"/>
        </w:numPr>
        <w:ind w:left="360"/>
        <w:textAlignment w:val="baseline"/>
        <w:rPr>
          <w:color w:val="auto"/>
          <w:sz w:val="22"/>
          <w:szCs w:val="22"/>
        </w:rPr>
      </w:pPr>
      <w:r w:rsidRPr="00C16D62">
        <w:rPr>
          <w:b/>
          <w:i/>
          <w:color w:val="auto"/>
          <w:sz w:val="22"/>
          <w:szCs w:val="22"/>
        </w:rPr>
        <w:t>Collaborative: Practical training toward field-leading publications using meta-analytic statistical methods</w:t>
      </w:r>
    </w:p>
    <w:p w14:paraId="1AC5AA19" w14:textId="77777777" w:rsidR="00C16D62" w:rsidRPr="00335185" w:rsidRDefault="00C16D62" w:rsidP="00C16D62">
      <w:pPr>
        <w:ind w:left="450"/>
        <w:textAlignment w:val="baseline"/>
        <w:rPr>
          <w:color w:val="auto"/>
          <w:sz w:val="22"/>
          <w:szCs w:val="22"/>
        </w:rPr>
      </w:pPr>
      <w:r w:rsidRPr="00335185">
        <w:rPr>
          <w:i/>
          <w:color w:val="auto"/>
          <w:sz w:val="22"/>
          <w:szCs w:val="22"/>
        </w:rPr>
        <w:t xml:space="preserve">Source: </w:t>
      </w:r>
      <w:r w:rsidRPr="00335185">
        <w:rPr>
          <w:color w:val="auto"/>
          <w:sz w:val="22"/>
          <w:szCs w:val="22"/>
        </w:rPr>
        <w:t xml:space="preserve">Cleveland State University, Faculty Scholarship Initiative </w:t>
      </w:r>
    </w:p>
    <w:p w14:paraId="2C1B53CE" w14:textId="77777777" w:rsidR="00C16D62" w:rsidRPr="00335185" w:rsidRDefault="00C16D62" w:rsidP="00C16D62">
      <w:pPr>
        <w:ind w:left="450"/>
        <w:textAlignment w:val="baseline"/>
        <w:rPr>
          <w:color w:val="auto"/>
          <w:sz w:val="22"/>
          <w:szCs w:val="22"/>
        </w:rPr>
      </w:pPr>
      <w:r w:rsidRPr="00335185">
        <w:rPr>
          <w:i/>
          <w:color w:val="auto"/>
          <w:sz w:val="22"/>
          <w:szCs w:val="22"/>
        </w:rPr>
        <w:t>Role:</w:t>
      </w:r>
      <w:r w:rsidRPr="00335185">
        <w:rPr>
          <w:color w:val="auto"/>
          <w:sz w:val="22"/>
          <w:szCs w:val="22"/>
        </w:rPr>
        <w:t xml:space="preserve"> Co-Investigator (PI: Ken Vail) </w:t>
      </w:r>
    </w:p>
    <w:p w14:paraId="09151BA8" w14:textId="77777777" w:rsidR="00C16D62" w:rsidRDefault="00C16D62" w:rsidP="008076A4">
      <w:pPr>
        <w:rPr>
          <w:color w:val="auto"/>
          <w:sz w:val="22"/>
          <w:szCs w:val="22"/>
        </w:rPr>
      </w:pPr>
    </w:p>
    <w:p w14:paraId="1B8AA8A3" w14:textId="04874B9E" w:rsidR="00141224" w:rsidRPr="00C16D62" w:rsidRDefault="00141224" w:rsidP="00141224">
      <w:pPr>
        <w:rPr>
          <w:b/>
          <w:bCs/>
          <w:color w:val="auto"/>
          <w:sz w:val="22"/>
          <w:szCs w:val="22"/>
        </w:rPr>
      </w:pPr>
      <w:r w:rsidRPr="00C16D62">
        <w:rPr>
          <w:b/>
          <w:bCs/>
          <w:color w:val="auto"/>
          <w:sz w:val="22"/>
          <w:szCs w:val="22"/>
        </w:rPr>
        <w:t>Student Unfunded</w:t>
      </w:r>
      <w:r>
        <w:rPr>
          <w:b/>
          <w:bCs/>
          <w:color w:val="FF0000"/>
          <w:sz w:val="22"/>
          <w:szCs w:val="22"/>
        </w:rPr>
        <w:t xml:space="preserve"> </w:t>
      </w:r>
    </w:p>
    <w:p w14:paraId="0E0B1395" w14:textId="77777777" w:rsidR="00C16D62" w:rsidRPr="00C16D62" w:rsidRDefault="00C16D62" w:rsidP="00C16D62">
      <w:pPr>
        <w:numPr>
          <w:ilvl w:val="0"/>
          <w:numId w:val="33"/>
        </w:numPr>
        <w:ind w:left="360"/>
        <w:rPr>
          <w:b/>
          <w:i/>
          <w:color w:val="auto"/>
          <w:sz w:val="22"/>
          <w:szCs w:val="22"/>
        </w:rPr>
      </w:pPr>
      <w:r w:rsidRPr="00C16D62">
        <w:rPr>
          <w:b/>
          <w:i/>
          <w:color w:val="auto"/>
          <w:sz w:val="22"/>
          <w:szCs w:val="22"/>
        </w:rPr>
        <w:t xml:space="preserve">Maternal-Adolescent Relationship and Risky Sexual Behaviors </w:t>
      </w:r>
    </w:p>
    <w:p w14:paraId="4230037D" w14:textId="77777777" w:rsidR="00C16D62" w:rsidRPr="00C16D62" w:rsidRDefault="00C16D62" w:rsidP="00C16D62">
      <w:pPr>
        <w:ind w:firstLine="360"/>
        <w:rPr>
          <w:bCs/>
          <w:iCs/>
          <w:color w:val="auto"/>
          <w:sz w:val="22"/>
          <w:szCs w:val="22"/>
        </w:rPr>
      </w:pPr>
      <w:r w:rsidRPr="00C16D62">
        <w:rPr>
          <w:bCs/>
          <w:i/>
          <w:color w:val="auto"/>
          <w:sz w:val="22"/>
          <w:szCs w:val="22"/>
        </w:rPr>
        <w:t>Source:</w:t>
      </w:r>
      <w:r w:rsidRPr="00C16D62">
        <w:rPr>
          <w:bCs/>
          <w:iCs/>
          <w:color w:val="auto"/>
          <w:sz w:val="22"/>
          <w:szCs w:val="22"/>
        </w:rPr>
        <w:t xml:space="preserve"> Cleveland State University Graduate Student Research Award </w:t>
      </w:r>
    </w:p>
    <w:p w14:paraId="1C07AA30" w14:textId="5F44BE8E" w:rsidR="00C16D62" w:rsidRDefault="00C16D62" w:rsidP="00C16D62">
      <w:pPr>
        <w:ind w:firstLine="360"/>
        <w:rPr>
          <w:b/>
          <w:i/>
          <w:color w:val="FF0000"/>
          <w:sz w:val="22"/>
          <w:szCs w:val="22"/>
          <w:highlight w:val="yellow"/>
        </w:rPr>
      </w:pPr>
      <w:r w:rsidRPr="00C16D62">
        <w:rPr>
          <w:bCs/>
          <w:i/>
          <w:color w:val="auto"/>
          <w:sz w:val="22"/>
          <w:szCs w:val="22"/>
        </w:rPr>
        <w:t xml:space="preserve">Role: </w:t>
      </w:r>
      <w:r w:rsidRPr="00C16D62">
        <w:rPr>
          <w:bCs/>
          <w:iCs/>
          <w:color w:val="auto"/>
          <w:sz w:val="22"/>
          <w:szCs w:val="22"/>
        </w:rPr>
        <w:t>Faculty supervisor for Michaela Steiner</w:t>
      </w:r>
      <w:r w:rsidRPr="00335185">
        <w:rPr>
          <w:b/>
          <w:i/>
          <w:color w:val="FF0000"/>
          <w:sz w:val="22"/>
          <w:szCs w:val="22"/>
          <w:highlight w:val="yellow"/>
        </w:rPr>
        <w:t xml:space="preserve"> </w:t>
      </w:r>
    </w:p>
    <w:p w14:paraId="33C156DD" w14:textId="208A9591" w:rsidR="00761BD2" w:rsidRDefault="00761BD2" w:rsidP="009E70EC">
      <w:pPr>
        <w:pStyle w:val="ListParagraph"/>
        <w:numPr>
          <w:ilvl w:val="0"/>
          <w:numId w:val="33"/>
        </w:numPr>
        <w:ind w:left="360"/>
        <w:rPr>
          <w:b/>
          <w:i/>
          <w:color w:val="auto"/>
          <w:sz w:val="22"/>
          <w:szCs w:val="22"/>
        </w:rPr>
      </w:pPr>
      <w:r>
        <w:rPr>
          <w:b/>
          <w:i/>
          <w:color w:val="auto"/>
          <w:sz w:val="22"/>
          <w:szCs w:val="22"/>
        </w:rPr>
        <w:t xml:space="preserve">Veterans Pilot Project </w:t>
      </w:r>
    </w:p>
    <w:p w14:paraId="4E881AAD" w14:textId="77777777" w:rsidR="00761BD2" w:rsidRPr="00761BD2" w:rsidRDefault="00761BD2" w:rsidP="00761BD2">
      <w:pPr>
        <w:ind w:firstLine="360"/>
        <w:rPr>
          <w:bCs/>
          <w:iCs/>
          <w:color w:val="auto"/>
          <w:sz w:val="22"/>
          <w:szCs w:val="22"/>
        </w:rPr>
      </w:pPr>
      <w:r w:rsidRPr="00761BD2">
        <w:rPr>
          <w:bCs/>
          <w:i/>
          <w:color w:val="auto"/>
          <w:sz w:val="22"/>
          <w:szCs w:val="22"/>
        </w:rPr>
        <w:t>Source:</w:t>
      </w:r>
      <w:r w:rsidRPr="00761BD2">
        <w:rPr>
          <w:bCs/>
          <w:iCs/>
          <w:color w:val="auto"/>
          <w:sz w:val="22"/>
          <w:szCs w:val="22"/>
        </w:rPr>
        <w:t xml:space="preserve"> Cleveland State University Graduate Student Research Award </w:t>
      </w:r>
    </w:p>
    <w:p w14:paraId="27334A28" w14:textId="441FCA46" w:rsidR="00761BD2" w:rsidRPr="00761BD2" w:rsidRDefault="00761BD2" w:rsidP="00761BD2">
      <w:pPr>
        <w:ind w:left="360"/>
        <w:rPr>
          <w:b/>
          <w:i/>
          <w:color w:val="FF0000"/>
          <w:sz w:val="22"/>
          <w:szCs w:val="22"/>
          <w:highlight w:val="yellow"/>
        </w:rPr>
      </w:pPr>
      <w:r w:rsidRPr="00761BD2">
        <w:rPr>
          <w:bCs/>
          <w:i/>
          <w:color w:val="auto"/>
          <w:sz w:val="22"/>
          <w:szCs w:val="22"/>
        </w:rPr>
        <w:t xml:space="preserve">Role: </w:t>
      </w:r>
      <w:r w:rsidRPr="00761BD2">
        <w:rPr>
          <w:bCs/>
          <w:iCs/>
          <w:color w:val="auto"/>
          <w:sz w:val="22"/>
          <w:szCs w:val="22"/>
        </w:rPr>
        <w:t xml:space="preserve">Faculty supervisor for </w:t>
      </w:r>
      <w:r>
        <w:rPr>
          <w:bCs/>
          <w:iCs/>
          <w:color w:val="auto"/>
          <w:sz w:val="22"/>
          <w:szCs w:val="22"/>
        </w:rPr>
        <w:t>Hannah Breen</w:t>
      </w:r>
    </w:p>
    <w:p w14:paraId="6B4F4073" w14:textId="039C88A8" w:rsidR="00C16D62" w:rsidRPr="00761BD2" w:rsidRDefault="009E70EC" w:rsidP="009E70EC">
      <w:pPr>
        <w:pStyle w:val="ListParagraph"/>
        <w:numPr>
          <w:ilvl w:val="0"/>
          <w:numId w:val="33"/>
        </w:numPr>
        <w:ind w:left="360"/>
        <w:rPr>
          <w:b/>
          <w:i/>
          <w:color w:val="auto"/>
          <w:sz w:val="22"/>
          <w:szCs w:val="22"/>
        </w:rPr>
      </w:pPr>
      <w:r w:rsidRPr="00761BD2">
        <w:rPr>
          <w:b/>
          <w:i/>
          <w:color w:val="auto"/>
          <w:sz w:val="22"/>
          <w:szCs w:val="22"/>
        </w:rPr>
        <w:t xml:space="preserve">Parent-Adolescent Relationships and Risky Sexual Behaviors </w:t>
      </w:r>
    </w:p>
    <w:p w14:paraId="7FE35BA2" w14:textId="38501C6B" w:rsidR="009E70EC" w:rsidRPr="009E70EC" w:rsidRDefault="009E70EC" w:rsidP="009E70EC">
      <w:pPr>
        <w:ind w:left="360"/>
        <w:rPr>
          <w:bCs/>
          <w:iCs/>
          <w:color w:val="auto"/>
          <w:sz w:val="22"/>
          <w:szCs w:val="22"/>
        </w:rPr>
      </w:pPr>
      <w:r w:rsidRPr="009E70EC">
        <w:rPr>
          <w:bCs/>
          <w:i/>
          <w:color w:val="auto"/>
          <w:sz w:val="22"/>
          <w:szCs w:val="22"/>
        </w:rPr>
        <w:t xml:space="preserve">Source: </w:t>
      </w:r>
      <w:r w:rsidRPr="009E70EC">
        <w:rPr>
          <w:bCs/>
          <w:iCs/>
          <w:color w:val="auto"/>
          <w:sz w:val="22"/>
          <w:szCs w:val="22"/>
        </w:rPr>
        <w:t xml:space="preserve">Michael Sullivan Diversity Scholarship for Graduate Students, Ohio Psychological Association </w:t>
      </w:r>
    </w:p>
    <w:p w14:paraId="745F0B7C" w14:textId="70A2B4DB" w:rsidR="009E70EC" w:rsidRPr="00295EAB" w:rsidRDefault="009E70EC" w:rsidP="009E70EC">
      <w:pPr>
        <w:ind w:left="360"/>
        <w:rPr>
          <w:bCs/>
          <w:iCs/>
          <w:color w:val="auto"/>
          <w:sz w:val="22"/>
          <w:szCs w:val="22"/>
        </w:rPr>
      </w:pPr>
      <w:r w:rsidRPr="009E70EC">
        <w:rPr>
          <w:bCs/>
          <w:i/>
          <w:color w:val="auto"/>
          <w:sz w:val="22"/>
          <w:szCs w:val="22"/>
        </w:rPr>
        <w:t>Rol</w:t>
      </w:r>
      <w:r w:rsidRPr="00295EAB">
        <w:rPr>
          <w:bCs/>
          <w:i/>
          <w:color w:val="auto"/>
          <w:sz w:val="22"/>
          <w:szCs w:val="22"/>
        </w:rPr>
        <w:t>e</w:t>
      </w:r>
      <w:r w:rsidRPr="00295EAB">
        <w:rPr>
          <w:bCs/>
          <w:iCs/>
          <w:color w:val="auto"/>
          <w:sz w:val="22"/>
          <w:szCs w:val="22"/>
        </w:rPr>
        <w:t xml:space="preserve">: Faculty supervisor for Michaela Steiner </w:t>
      </w:r>
    </w:p>
    <w:p w14:paraId="21B37BB6" w14:textId="5AD70566" w:rsidR="00295EAB" w:rsidRPr="00761BD2" w:rsidRDefault="00295EAB" w:rsidP="009E70EC">
      <w:pPr>
        <w:pStyle w:val="ListParagraph"/>
        <w:numPr>
          <w:ilvl w:val="0"/>
          <w:numId w:val="33"/>
        </w:numPr>
        <w:tabs>
          <w:tab w:val="left" w:pos="360"/>
        </w:tabs>
        <w:ind w:hanging="720"/>
        <w:rPr>
          <w:b/>
          <w:bCs/>
          <w:i/>
          <w:iCs/>
          <w:color w:val="auto"/>
          <w:sz w:val="22"/>
          <w:szCs w:val="22"/>
        </w:rPr>
      </w:pPr>
      <w:r w:rsidRPr="00761BD2">
        <w:rPr>
          <w:b/>
          <w:bCs/>
          <w:i/>
          <w:iCs/>
          <w:color w:val="auto"/>
          <w:sz w:val="22"/>
          <w:szCs w:val="22"/>
        </w:rPr>
        <w:t xml:space="preserve">Rejection Sensitivity, Parent-Child Aggression, and Negative Outcomes </w:t>
      </w:r>
    </w:p>
    <w:p w14:paraId="047852DD" w14:textId="672254B1" w:rsidR="00295EAB" w:rsidRPr="00295EAB" w:rsidRDefault="00295EAB" w:rsidP="00295EAB">
      <w:pPr>
        <w:ind w:left="360"/>
        <w:rPr>
          <w:bCs/>
          <w:iCs/>
          <w:color w:val="auto"/>
          <w:sz w:val="22"/>
          <w:szCs w:val="22"/>
        </w:rPr>
      </w:pPr>
      <w:r w:rsidRPr="00295EAB">
        <w:rPr>
          <w:i/>
          <w:iCs/>
          <w:color w:val="auto"/>
          <w:sz w:val="22"/>
          <w:szCs w:val="22"/>
        </w:rPr>
        <w:t>Source:</w:t>
      </w:r>
      <w:r w:rsidRPr="00295EAB">
        <w:rPr>
          <w:bCs/>
          <w:iCs/>
          <w:color w:val="auto"/>
          <w:sz w:val="22"/>
          <w:szCs w:val="22"/>
        </w:rPr>
        <w:t xml:space="preserve"> Michael Sullivan Diversity Scholarship for Graduate Students, Ohio Psychological Association </w:t>
      </w:r>
    </w:p>
    <w:p w14:paraId="2A317019" w14:textId="77777777" w:rsidR="00295EAB" w:rsidRDefault="00295EAB" w:rsidP="00295EAB">
      <w:pPr>
        <w:ind w:left="360"/>
        <w:rPr>
          <w:bCs/>
          <w:iCs/>
          <w:color w:val="auto"/>
          <w:sz w:val="22"/>
          <w:szCs w:val="22"/>
        </w:rPr>
      </w:pPr>
      <w:r w:rsidRPr="00295EAB">
        <w:rPr>
          <w:bCs/>
          <w:i/>
          <w:color w:val="auto"/>
          <w:sz w:val="22"/>
          <w:szCs w:val="22"/>
        </w:rPr>
        <w:t>Role</w:t>
      </w:r>
      <w:r w:rsidRPr="00295EAB">
        <w:rPr>
          <w:bCs/>
          <w:iCs/>
          <w:color w:val="auto"/>
          <w:sz w:val="22"/>
          <w:szCs w:val="22"/>
        </w:rPr>
        <w:t xml:space="preserve">: Faculty supervisor for Evan Basting and Nicole Wolf </w:t>
      </w:r>
    </w:p>
    <w:p w14:paraId="610DA173" w14:textId="0A89D0AD" w:rsidR="00295EAB" w:rsidRPr="00761BD2" w:rsidRDefault="00295EAB" w:rsidP="00295EAB">
      <w:pPr>
        <w:pStyle w:val="ListParagraph"/>
        <w:numPr>
          <w:ilvl w:val="0"/>
          <w:numId w:val="33"/>
        </w:numPr>
        <w:ind w:left="360"/>
        <w:rPr>
          <w:b/>
          <w:bCs/>
          <w:i/>
          <w:iCs/>
          <w:color w:val="auto"/>
          <w:sz w:val="22"/>
          <w:szCs w:val="22"/>
        </w:rPr>
      </w:pPr>
      <w:r w:rsidRPr="00761BD2">
        <w:rPr>
          <w:b/>
          <w:bCs/>
          <w:i/>
          <w:iCs/>
          <w:color w:val="auto"/>
          <w:sz w:val="22"/>
          <w:szCs w:val="22"/>
        </w:rPr>
        <w:t>Intimate partner violence, same-sex couples, and perceptions of severity: Using vignettes</w:t>
      </w:r>
    </w:p>
    <w:p w14:paraId="1F5928E4" w14:textId="77777777" w:rsidR="00295EAB" w:rsidRPr="00295EAB" w:rsidRDefault="00295EAB" w:rsidP="00295EAB">
      <w:pPr>
        <w:ind w:left="360"/>
        <w:rPr>
          <w:bCs/>
          <w:iCs/>
          <w:color w:val="auto"/>
          <w:sz w:val="22"/>
          <w:szCs w:val="22"/>
        </w:rPr>
      </w:pPr>
      <w:r w:rsidRPr="00295EAB">
        <w:rPr>
          <w:i/>
          <w:iCs/>
          <w:color w:val="auto"/>
        </w:rPr>
        <w:t>Source:</w:t>
      </w:r>
      <w:r w:rsidRPr="00295EAB">
        <w:rPr>
          <w:iCs/>
          <w:color w:val="auto"/>
          <w:sz w:val="22"/>
          <w:szCs w:val="22"/>
        </w:rPr>
        <w:t xml:space="preserve"> </w:t>
      </w:r>
      <w:r w:rsidRPr="00295EAB">
        <w:rPr>
          <w:bCs/>
          <w:iCs/>
          <w:color w:val="auto"/>
          <w:sz w:val="22"/>
          <w:szCs w:val="22"/>
        </w:rPr>
        <w:t xml:space="preserve">Michael Sullivan Diversity Scholarship for Graduate Students, Ohio Psychological Association </w:t>
      </w:r>
    </w:p>
    <w:p w14:paraId="25058DAB" w14:textId="11C265AE" w:rsidR="008076A4" w:rsidRPr="00295EAB" w:rsidRDefault="00295EAB" w:rsidP="00295EAB">
      <w:pPr>
        <w:ind w:left="360"/>
        <w:rPr>
          <w:bCs/>
          <w:iCs/>
          <w:color w:val="auto"/>
          <w:sz w:val="22"/>
          <w:szCs w:val="22"/>
        </w:rPr>
      </w:pPr>
      <w:r w:rsidRPr="00295EAB">
        <w:rPr>
          <w:bCs/>
          <w:i/>
          <w:color w:val="auto"/>
          <w:sz w:val="22"/>
          <w:szCs w:val="22"/>
        </w:rPr>
        <w:lastRenderedPageBreak/>
        <w:t>Role</w:t>
      </w:r>
      <w:r w:rsidRPr="00295EAB">
        <w:rPr>
          <w:bCs/>
          <w:iCs/>
          <w:color w:val="auto"/>
          <w:sz w:val="22"/>
          <w:szCs w:val="22"/>
        </w:rPr>
        <w:t>: Faculty supervisor for</w:t>
      </w:r>
      <w:r>
        <w:rPr>
          <w:bCs/>
          <w:iCs/>
          <w:color w:val="auto"/>
          <w:sz w:val="22"/>
          <w:szCs w:val="22"/>
        </w:rPr>
        <w:t xml:space="preserve"> Eric (Barry) Frazier</w:t>
      </w:r>
    </w:p>
    <w:p w14:paraId="16500ADF" w14:textId="77777777" w:rsidR="003D1D22" w:rsidRPr="00D2346C" w:rsidRDefault="003D1D22" w:rsidP="003D1D22">
      <w:pPr>
        <w:rPr>
          <w:color w:val="auto"/>
          <w:sz w:val="22"/>
          <w:szCs w:val="22"/>
        </w:rPr>
      </w:pPr>
    </w:p>
    <w:p w14:paraId="16500AE0" w14:textId="77777777" w:rsidR="001E6B0A" w:rsidRPr="00D2346C" w:rsidRDefault="00722FF0" w:rsidP="00CC5402">
      <w:pPr>
        <w:pBdr>
          <w:bottom w:val="single" w:sz="4" w:space="1" w:color="auto"/>
        </w:pBdr>
        <w:rPr>
          <w:b/>
          <w:color w:val="auto"/>
          <w:sz w:val="22"/>
          <w:szCs w:val="22"/>
        </w:rPr>
      </w:pPr>
      <w:r w:rsidRPr="00D2346C">
        <w:rPr>
          <w:b/>
          <w:color w:val="auto"/>
          <w:sz w:val="22"/>
          <w:szCs w:val="22"/>
        </w:rPr>
        <w:t>P</w:t>
      </w:r>
      <w:r w:rsidR="00B05441" w:rsidRPr="00D2346C">
        <w:rPr>
          <w:b/>
          <w:color w:val="auto"/>
          <w:sz w:val="22"/>
          <w:szCs w:val="22"/>
        </w:rPr>
        <w:t>UBLICATIO</w:t>
      </w:r>
      <w:r w:rsidR="00F93889" w:rsidRPr="00D2346C">
        <w:rPr>
          <w:b/>
          <w:color w:val="auto"/>
          <w:sz w:val="22"/>
          <w:szCs w:val="22"/>
        </w:rPr>
        <w:t xml:space="preserve">NS </w:t>
      </w:r>
    </w:p>
    <w:p w14:paraId="16500AE1" w14:textId="77777777" w:rsidR="001E6B0A" w:rsidRPr="00D2346C" w:rsidRDefault="001E6B0A">
      <w:pPr>
        <w:rPr>
          <w:b/>
          <w:color w:val="auto"/>
          <w:sz w:val="22"/>
          <w:szCs w:val="22"/>
        </w:rPr>
      </w:pPr>
    </w:p>
    <w:p w14:paraId="16500AE2" w14:textId="77777777" w:rsidR="00514C73" w:rsidRPr="00D2346C" w:rsidRDefault="00514C73" w:rsidP="00E71463">
      <w:pPr>
        <w:rPr>
          <w:b/>
          <w:bCs/>
          <w:color w:val="auto"/>
          <w:sz w:val="22"/>
          <w:szCs w:val="22"/>
        </w:rPr>
      </w:pPr>
      <w:r w:rsidRPr="00D2346C">
        <w:rPr>
          <w:b/>
          <w:bCs/>
          <w:color w:val="auto"/>
          <w:sz w:val="22"/>
          <w:szCs w:val="22"/>
        </w:rPr>
        <w:t xml:space="preserve">Peer-Reviewed </w:t>
      </w:r>
    </w:p>
    <w:p w14:paraId="499CE49B" w14:textId="4FC008B4" w:rsidR="003140A9" w:rsidRPr="00D2346C" w:rsidRDefault="00CD000E" w:rsidP="00E71463">
      <w:pPr>
        <w:rPr>
          <w:b/>
          <w:bCs/>
          <w:color w:val="auto"/>
          <w:sz w:val="22"/>
          <w:szCs w:val="22"/>
        </w:rPr>
      </w:pPr>
      <w:r w:rsidRPr="00D2346C">
        <w:rPr>
          <w:b/>
          <w:bCs/>
          <w:color w:val="auto"/>
          <w:sz w:val="22"/>
          <w:szCs w:val="22"/>
        </w:rPr>
        <w:t xml:space="preserve">*Denotes student author </w:t>
      </w:r>
    </w:p>
    <w:p w14:paraId="73B69459" w14:textId="1D920F91" w:rsidR="00EE4ADE" w:rsidRPr="00852B6A" w:rsidRDefault="00EE4ADE" w:rsidP="00EE4ADE">
      <w:pPr>
        <w:pStyle w:val="ListParagraph"/>
        <w:widowControl w:val="0"/>
        <w:numPr>
          <w:ilvl w:val="0"/>
          <w:numId w:val="7"/>
        </w:numPr>
        <w:rPr>
          <w:color w:val="auto"/>
          <w:sz w:val="22"/>
          <w:szCs w:val="22"/>
        </w:rPr>
      </w:pPr>
      <w:bookmarkStart w:id="1" w:name="_Hlk34306886"/>
      <w:bookmarkStart w:id="2" w:name="_Hlk34307919"/>
      <w:bookmarkStart w:id="3" w:name="_Hlk33783007"/>
      <w:r w:rsidRPr="009E47B8">
        <w:rPr>
          <w:color w:val="auto"/>
          <w:sz w:val="22"/>
          <w:szCs w:val="22"/>
          <w:shd w:val="clear" w:color="auto" w:fill="FFFFFF"/>
        </w:rPr>
        <w:t xml:space="preserve">Clonan-Roy, K. L., </w:t>
      </w:r>
      <w:r w:rsidRPr="009E47B8">
        <w:rPr>
          <w:b/>
          <w:bCs/>
          <w:color w:val="auto"/>
          <w:sz w:val="22"/>
          <w:szCs w:val="22"/>
          <w:shd w:val="clear" w:color="auto" w:fill="FFFFFF"/>
        </w:rPr>
        <w:t xml:space="preserve">Goncy, E. A., </w:t>
      </w:r>
      <w:r w:rsidRPr="009E47B8">
        <w:rPr>
          <w:color w:val="auto"/>
          <w:sz w:val="22"/>
          <w:szCs w:val="22"/>
          <w:shd w:val="clear" w:color="auto" w:fill="FFFFFF"/>
        </w:rPr>
        <w:t>Naser, S. C., &amp; Fuller, K. A. (</w:t>
      </w:r>
      <w:r w:rsidR="000C380D">
        <w:rPr>
          <w:rFonts w:eastAsiaTheme="minorEastAsia"/>
          <w:color w:val="auto"/>
          <w:sz w:val="22"/>
          <w:szCs w:val="22"/>
        </w:rPr>
        <w:t>in press</w:t>
      </w:r>
      <w:r w:rsidRPr="009E47B8">
        <w:rPr>
          <w:color w:val="auto"/>
          <w:sz w:val="22"/>
          <w:szCs w:val="22"/>
          <w:shd w:val="clear" w:color="auto" w:fill="FFFFFF"/>
        </w:rPr>
        <w:t xml:space="preserve">). Preserving abstinence and preventing rape: How sex education </w:t>
      </w:r>
      <w:r w:rsidRPr="00852B6A">
        <w:rPr>
          <w:color w:val="auto"/>
          <w:sz w:val="22"/>
          <w:szCs w:val="22"/>
          <w:shd w:val="clear" w:color="auto" w:fill="FFFFFF"/>
        </w:rPr>
        <w:t xml:space="preserve">textbooks contribute to rape culture. </w:t>
      </w:r>
      <w:r w:rsidRPr="00852B6A">
        <w:rPr>
          <w:i/>
          <w:iCs/>
          <w:color w:val="auto"/>
          <w:sz w:val="22"/>
          <w:szCs w:val="22"/>
          <w:shd w:val="clear" w:color="auto" w:fill="FFFFFF"/>
        </w:rPr>
        <w:t>Archives of Sexual Behavior.</w:t>
      </w:r>
    </w:p>
    <w:p w14:paraId="3026F364" w14:textId="32F81E7E" w:rsidR="00BB5840" w:rsidRPr="00852B6A" w:rsidRDefault="00BB5840" w:rsidP="00BB5840">
      <w:pPr>
        <w:pStyle w:val="ListParagraph"/>
        <w:widowControl w:val="0"/>
        <w:numPr>
          <w:ilvl w:val="0"/>
          <w:numId w:val="7"/>
        </w:numPr>
        <w:tabs>
          <w:tab w:val="left" w:pos="360"/>
        </w:tabs>
        <w:rPr>
          <w:color w:val="auto"/>
          <w:sz w:val="22"/>
          <w:szCs w:val="22"/>
        </w:rPr>
      </w:pPr>
      <w:r w:rsidRPr="00852B6A">
        <w:rPr>
          <w:rFonts w:eastAsiaTheme="minorEastAsia"/>
          <w:b/>
          <w:bCs/>
          <w:color w:val="auto"/>
          <w:sz w:val="22"/>
          <w:szCs w:val="22"/>
        </w:rPr>
        <w:t xml:space="preserve">Goncy, E. A., </w:t>
      </w:r>
      <w:r w:rsidRPr="00852B6A">
        <w:rPr>
          <w:rFonts w:eastAsiaTheme="minorEastAsia"/>
          <w:color w:val="auto"/>
          <w:sz w:val="22"/>
          <w:szCs w:val="22"/>
        </w:rPr>
        <w:t>Basting*, E., &amp; Dunn*, C. B. (</w:t>
      </w:r>
      <w:r w:rsidR="00E8561B" w:rsidRPr="00852B6A">
        <w:rPr>
          <w:rFonts w:eastAsiaTheme="minorEastAsia"/>
          <w:color w:val="auto"/>
          <w:sz w:val="22"/>
          <w:szCs w:val="22"/>
        </w:rPr>
        <w:t>2020</w:t>
      </w:r>
      <w:r w:rsidRPr="00852B6A">
        <w:rPr>
          <w:rFonts w:eastAsiaTheme="minorEastAsia"/>
          <w:color w:val="auto"/>
          <w:sz w:val="22"/>
          <w:szCs w:val="22"/>
        </w:rPr>
        <w:t xml:space="preserve">). A meta-analysis of parent-child aggression and dating abuse during adolescence and young adulthood. </w:t>
      </w:r>
      <w:r w:rsidRPr="00852B6A">
        <w:rPr>
          <w:rFonts w:eastAsiaTheme="minorEastAsia"/>
          <w:i/>
          <w:color w:val="auto"/>
          <w:sz w:val="22"/>
          <w:szCs w:val="22"/>
        </w:rPr>
        <w:t xml:space="preserve">Trauma, Violence, and Abuse. </w:t>
      </w:r>
      <w:r w:rsidR="00E8561B" w:rsidRPr="00852B6A">
        <w:rPr>
          <w:rFonts w:eastAsiaTheme="minorEastAsia"/>
          <w:iCs/>
          <w:color w:val="auto"/>
          <w:sz w:val="22"/>
          <w:szCs w:val="22"/>
        </w:rPr>
        <w:t>https//doi.org/10.1177/152483802091/15602</w:t>
      </w:r>
    </w:p>
    <w:bookmarkEnd w:id="1"/>
    <w:p w14:paraId="0F784A6F" w14:textId="312789C4" w:rsidR="001929A7" w:rsidRPr="00986415" w:rsidRDefault="5D1B569D" w:rsidP="00CE78EB">
      <w:pPr>
        <w:pStyle w:val="ListParagraph"/>
        <w:widowControl w:val="0"/>
        <w:numPr>
          <w:ilvl w:val="0"/>
          <w:numId w:val="7"/>
        </w:numPr>
        <w:rPr>
          <w:rFonts w:eastAsiaTheme="minorEastAsia"/>
          <w:color w:val="auto"/>
          <w:sz w:val="22"/>
          <w:szCs w:val="22"/>
        </w:rPr>
      </w:pPr>
      <w:r w:rsidRPr="00986415">
        <w:rPr>
          <w:rFonts w:eastAsiaTheme="minorEastAsia"/>
          <w:b/>
          <w:bCs/>
          <w:color w:val="auto"/>
          <w:sz w:val="22"/>
          <w:szCs w:val="22"/>
        </w:rPr>
        <w:t xml:space="preserve">Goncy, E. A. </w:t>
      </w:r>
      <w:r w:rsidR="00BE5FFE" w:rsidRPr="00986415">
        <w:rPr>
          <w:rFonts w:eastAsiaTheme="minorEastAsia"/>
          <w:color w:val="auto"/>
          <w:sz w:val="22"/>
          <w:szCs w:val="22"/>
        </w:rPr>
        <w:t>(</w:t>
      </w:r>
      <w:r w:rsidR="00234E74" w:rsidRPr="00986415">
        <w:rPr>
          <w:rFonts w:eastAsiaTheme="minorEastAsia"/>
          <w:color w:val="auto"/>
          <w:sz w:val="22"/>
          <w:szCs w:val="22"/>
        </w:rPr>
        <w:t>2020</w:t>
      </w:r>
      <w:r w:rsidRPr="00986415">
        <w:rPr>
          <w:rFonts w:eastAsiaTheme="minorEastAsia"/>
          <w:color w:val="auto"/>
          <w:sz w:val="22"/>
          <w:szCs w:val="22"/>
        </w:rPr>
        <w:t xml:space="preserve">). A meta-analysis </w:t>
      </w:r>
      <w:r w:rsidR="00234E74" w:rsidRPr="00986415">
        <w:rPr>
          <w:rFonts w:eastAsiaTheme="minorEastAsia"/>
          <w:color w:val="auto"/>
          <w:sz w:val="22"/>
          <w:szCs w:val="22"/>
        </w:rPr>
        <w:t>of</w:t>
      </w:r>
      <w:r w:rsidRPr="00986415">
        <w:rPr>
          <w:rFonts w:eastAsiaTheme="minorEastAsia"/>
          <w:color w:val="auto"/>
          <w:sz w:val="22"/>
          <w:szCs w:val="22"/>
        </w:rPr>
        <w:t xml:space="preserve"> interparental aggression </w:t>
      </w:r>
      <w:r w:rsidR="00234E74" w:rsidRPr="00986415">
        <w:rPr>
          <w:rFonts w:eastAsiaTheme="minorEastAsia"/>
          <w:color w:val="auto"/>
          <w:sz w:val="22"/>
          <w:szCs w:val="22"/>
        </w:rPr>
        <w:t xml:space="preserve">with </w:t>
      </w:r>
      <w:r w:rsidRPr="00986415">
        <w:rPr>
          <w:rFonts w:eastAsiaTheme="minorEastAsia"/>
          <w:color w:val="auto"/>
          <w:sz w:val="22"/>
          <w:szCs w:val="22"/>
        </w:rPr>
        <w:t>adolescent an</w:t>
      </w:r>
      <w:r w:rsidRPr="00986415">
        <w:rPr>
          <w:color w:val="auto"/>
          <w:sz w:val="22"/>
          <w:szCs w:val="22"/>
        </w:rPr>
        <w:t>d young adulthood</w:t>
      </w:r>
      <w:r w:rsidR="001D4A70" w:rsidRPr="00986415">
        <w:rPr>
          <w:color w:val="auto"/>
          <w:sz w:val="22"/>
          <w:szCs w:val="22"/>
        </w:rPr>
        <w:t xml:space="preserve"> physical and psycholog</w:t>
      </w:r>
      <w:r w:rsidR="00266289" w:rsidRPr="00986415">
        <w:rPr>
          <w:color w:val="auto"/>
          <w:sz w:val="22"/>
          <w:szCs w:val="22"/>
        </w:rPr>
        <w:t>ical</w:t>
      </w:r>
      <w:r w:rsidRPr="00986415">
        <w:rPr>
          <w:color w:val="auto"/>
          <w:sz w:val="22"/>
          <w:szCs w:val="22"/>
        </w:rPr>
        <w:t xml:space="preserve"> dating abuse. </w:t>
      </w:r>
      <w:r w:rsidRPr="00986415">
        <w:rPr>
          <w:i/>
          <w:iCs/>
          <w:color w:val="auto"/>
          <w:sz w:val="22"/>
          <w:szCs w:val="22"/>
        </w:rPr>
        <w:t>Psychology of Violence</w:t>
      </w:r>
      <w:r w:rsidR="00234E74" w:rsidRPr="00986415">
        <w:rPr>
          <w:i/>
          <w:iCs/>
          <w:color w:val="auto"/>
          <w:sz w:val="22"/>
          <w:szCs w:val="22"/>
        </w:rPr>
        <w:t xml:space="preserve">, 10, </w:t>
      </w:r>
      <w:r w:rsidR="00234E74" w:rsidRPr="00986415">
        <w:rPr>
          <w:iCs/>
          <w:color w:val="auto"/>
          <w:sz w:val="22"/>
          <w:szCs w:val="22"/>
        </w:rPr>
        <w:t xml:space="preserve">212-222. </w:t>
      </w:r>
      <w:bookmarkStart w:id="4" w:name="_Hlk34306920"/>
      <w:r w:rsidR="00234E74" w:rsidRPr="00986415">
        <w:rPr>
          <w:color w:val="auto"/>
          <w:sz w:val="22"/>
          <w:szCs w:val="22"/>
          <w:bdr w:val="none" w:sz="0" w:space="0" w:color="auto" w:frame="1"/>
        </w:rPr>
        <w:t>https://doi.org/</w:t>
      </w:r>
      <w:r w:rsidR="00BE5FFE" w:rsidRPr="00986415">
        <w:rPr>
          <w:iCs/>
          <w:color w:val="auto"/>
          <w:sz w:val="22"/>
          <w:szCs w:val="22"/>
        </w:rPr>
        <w:t>10.1037/vio0000266</w:t>
      </w:r>
      <w:bookmarkEnd w:id="4"/>
    </w:p>
    <w:p w14:paraId="32F8FD1A" w14:textId="77777777" w:rsidR="002B6FD9" w:rsidRPr="00D2346C" w:rsidRDefault="002B6FD9" w:rsidP="002B6FD9">
      <w:pPr>
        <w:pStyle w:val="ListParagraph"/>
        <w:widowControl w:val="0"/>
        <w:numPr>
          <w:ilvl w:val="0"/>
          <w:numId w:val="7"/>
        </w:numPr>
        <w:rPr>
          <w:rFonts w:eastAsiaTheme="minorEastAsia"/>
          <w:color w:val="auto"/>
          <w:sz w:val="22"/>
          <w:szCs w:val="22"/>
        </w:rPr>
      </w:pPr>
      <w:bookmarkStart w:id="5" w:name="_Hlk34307239"/>
      <w:bookmarkEnd w:id="2"/>
      <w:r w:rsidRPr="00D2346C">
        <w:rPr>
          <w:rFonts w:eastAsiaTheme="minorEastAsia"/>
          <w:color w:val="auto"/>
          <w:sz w:val="22"/>
          <w:szCs w:val="22"/>
        </w:rPr>
        <w:t xml:space="preserve">Farrell, A. D., Thompson, E. L., Mehari, K. R., Sullivan, T. N., &amp; </w:t>
      </w:r>
      <w:r w:rsidRPr="00D2346C">
        <w:rPr>
          <w:rFonts w:eastAsiaTheme="minorEastAsia"/>
          <w:b/>
          <w:bCs/>
          <w:color w:val="auto"/>
          <w:sz w:val="22"/>
          <w:szCs w:val="22"/>
        </w:rPr>
        <w:t>Goncy, E. A.</w:t>
      </w:r>
      <w:r w:rsidRPr="00D2346C">
        <w:rPr>
          <w:rFonts w:eastAsiaTheme="minorEastAsia"/>
          <w:color w:val="auto"/>
          <w:sz w:val="22"/>
          <w:szCs w:val="22"/>
        </w:rPr>
        <w:t xml:space="preserve"> (</w:t>
      </w:r>
      <w:r>
        <w:rPr>
          <w:rFonts w:eastAsiaTheme="minorEastAsia"/>
          <w:color w:val="auto"/>
          <w:sz w:val="22"/>
          <w:szCs w:val="22"/>
        </w:rPr>
        <w:t>2020</w:t>
      </w:r>
      <w:r w:rsidRPr="00D2346C">
        <w:rPr>
          <w:rFonts w:eastAsiaTheme="minorEastAsia"/>
          <w:color w:val="auto"/>
          <w:sz w:val="22"/>
          <w:szCs w:val="22"/>
        </w:rPr>
        <w:t xml:space="preserve">). </w:t>
      </w:r>
      <w:r w:rsidRPr="00D2346C">
        <w:rPr>
          <w:color w:val="auto"/>
          <w:sz w:val="22"/>
          <w:szCs w:val="22"/>
        </w:rPr>
        <w:t xml:space="preserve">Assessment of in-person and cyber aggression and victimization, substance use, and delinquent behavior during early adolescence. </w:t>
      </w:r>
      <w:r w:rsidRPr="00D2346C">
        <w:rPr>
          <w:i/>
          <w:iCs/>
          <w:color w:val="auto"/>
          <w:sz w:val="22"/>
          <w:szCs w:val="22"/>
        </w:rPr>
        <w:t>Assessment</w:t>
      </w:r>
      <w:r>
        <w:rPr>
          <w:i/>
          <w:iCs/>
          <w:color w:val="auto"/>
          <w:sz w:val="22"/>
          <w:szCs w:val="22"/>
        </w:rPr>
        <w:t xml:space="preserve">, 27, </w:t>
      </w:r>
      <w:r>
        <w:rPr>
          <w:color w:val="auto"/>
          <w:sz w:val="22"/>
          <w:szCs w:val="22"/>
        </w:rPr>
        <w:t>1213-1229</w:t>
      </w:r>
      <w:r w:rsidRPr="00D2346C">
        <w:rPr>
          <w:i/>
          <w:iCs/>
          <w:color w:val="auto"/>
          <w:sz w:val="22"/>
          <w:szCs w:val="22"/>
        </w:rPr>
        <w:t>.</w:t>
      </w:r>
      <w:r w:rsidRPr="00D2346C">
        <w:rPr>
          <w:rFonts w:eastAsiaTheme="minorEastAsia"/>
          <w:color w:val="auto"/>
          <w:sz w:val="22"/>
          <w:szCs w:val="22"/>
        </w:rPr>
        <w:t xml:space="preserve"> http://doi.org/</w:t>
      </w:r>
      <w:r w:rsidRPr="00D2346C">
        <w:rPr>
          <w:color w:val="auto"/>
          <w:sz w:val="22"/>
          <w:szCs w:val="22"/>
        </w:rPr>
        <w:t>10.1177/1073191118792089</w:t>
      </w:r>
    </w:p>
    <w:bookmarkEnd w:id="5"/>
    <w:p w14:paraId="66E4AC00" w14:textId="0941398B" w:rsidR="00575A02" w:rsidRPr="009E47B8" w:rsidRDefault="00575A02" w:rsidP="00CE78EB">
      <w:pPr>
        <w:pStyle w:val="ListParagraph"/>
        <w:numPr>
          <w:ilvl w:val="0"/>
          <w:numId w:val="7"/>
        </w:numPr>
        <w:shd w:val="clear" w:color="auto" w:fill="FFFFFF" w:themeFill="background1"/>
        <w:spacing w:before="100" w:after="100"/>
        <w:ind w:right="720"/>
        <w:rPr>
          <w:color w:val="auto"/>
          <w:sz w:val="22"/>
          <w:szCs w:val="22"/>
        </w:rPr>
      </w:pPr>
      <w:r w:rsidRPr="009E47B8">
        <w:rPr>
          <w:color w:val="auto"/>
          <w:sz w:val="22"/>
          <w:szCs w:val="22"/>
          <w:shd w:val="clear" w:color="auto" w:fill="FFFFFF"/>
        </w:rPr>
        <w:t xml:space="preserve">Vail, K. E. III, </w:t>
      </w:r>
      <w:r w:rsidRPr="009E47B8">
        <w:rPr>
          <w:b/>
          <w:color w:val="auto"/>
          <w:sz w:val="22"/>
          <w:szCs w:val="22"/>
          <w:shd w:val="clear" w:color="auto" w:fill="FFFFFF"/>
        </w:rPr>
        <w:t>Goncy, E. A.,</w:t>
      </w:r>
      <w:r w:rsidRPr="009E47B8">
        <w:rPr>
          <w:color w:val="auto"/>
          <w:sz w:val="22"/>
          <w:szCs w:val="22"/>
          <w:shd w:val="clear" w:color="auto" w:fill="FFFFFF"/>
        </w:rPr>
        <w:t xml:space="preserve"> &amp; Edmondson, D. (2019). Anxiety buffer disruption:</w:t>
      </w:r>
      <w:r w:rsidR="00234E74" w:rsidRPr="009E47B8">
        <w:rPr>
          <w:color w:val="auto"/>
          <w:sz w:val="22"/>
          <w:szCs w:val="22"/>
          <w:shd w:val="clear" w:color="auto" w:fill="FFFFFF"/>
        </w:rPr>
        <w:t xml:space="preserve"> </w:t>
      </w:r>
      <w:r w:rsidRPr="009E47B8">
        <w:rPr>
          <w:color w:val="auto"/>
          <w:sz w:val="22"/>
          <w:szCs w:val="22"/>
          <w:shd w:val="clear" w:color="auto" w:fill="FFFFFF"/>
        </w:rPr>
        <w:t>Worldview threat, death thought accessibility, and worldview defense among low and high posttraumatic stress symptom samples. </w:t>
      </w:r>
      <w:r w:rsidRPr="009E47B8">
        <w:rPr>
          <w:rStyle w:val="Emphasis"/>
          <w:color w:val="auto"/>
          <w:sz w:val="22"/>
          <w:szCs w:val="22"/>
          <w:shd w:val="clear" w:color="auto" w:fill="FFFFFF"/>
        </w:rPr>
        <w:t>Psychological Trauma: Theory, Research, Practice, and Policy, 11</w:t>
      </w:r>
      <w:r w:rsidRPr="009E47B8">
        <w:rPr>
          <w:color w:val="auto"/>
          <w:sz w:val="22"/>
          <w:szCs w:val="22"/>
          <w:shd w:val="clear" w:color="auto" w:fill="FFFFFF"/>
        </w:rPr>
        <w:t>, 647–655. </w:t>
      </w:r>
      <w:r w:rsidR="00234E74" w:rsidRPr="009E47B8">
        <w:rPr>
          <w:sz w:val="22"/>
          <w:szCs w:val="22"/>
          <w:bdr w:val="none" w:sz="0" w:space="0" w:color="auto" w:frame="1"/>
        </w:rPr>
        <w:t>https://doi.org/</w:t>
      </w:r>
      <w:r w:rsidR="00234E74" w:rsidRPr="009E47B8">
        <w:rPr>
          <w:sz w:val="22"/>
          <w:szCs w:val="22"/>
          <w:shd w:val="clear" w:color="auto" w:fill="FFFFFF"/>
        </w:rPr>
        <w:t>10.1037/tra0000441</w:t>
      </w:r>
    </w:p>
    <w:p w14:paraId="3D413924" w14:textId="5FB55450" w:rsidR="5D1B569D" w:rsidRPr="00852B6A" w:rsidRDefault="5D1B569D" w:rsidP="00CE78EB">
      <w:pPr>
        <w:pStyle w:val="ListParagraph"/>
        <w:numPr>
          <w:ilvl w:val="0"/>
          <w:numId w:val="7"/>
        </w:numPr>
        <w:shd w:val="clear" w:color="auto" w:fill="FFFFFF" w:themeFill="background1"/>
        <w:spacing w:before="100" w:after="100"/>
        <w:ind w:right="720"/>
        <w:rPr>
          <w:color w:val="auto"/>
          <w:sz w:val="22"/>
          <w:szCs w:val="22"/>
        </w:rPr>
      </w:pPr>
      <w:r w:rsidRPr="00852B6A">
        <w:rPr>
          <w:color w:val="auto"/>
          <w:sz w:val="22"/>
          <w:szCs w:val="22"/>
        </w:rPr>
        <w:t xml:space="preserve">Vail, K. E., Reed, D., </w:t>
      </w:r>
      <w:r w:rsidRPr="00852B6A">
        <w:rPr>
          <w:b/>
          <w:bCs/>
          <w:color w:val="auto"/>
          <w:sz w:val="22"/>
          <w:szCs w:val="22"/>
        </w:rPr>
        <w:t>Goncy, E.,</w:t>
      </w:r>
      <w:r w:rsidRPr="00852B6A">
        <w:rPr>
          <w:color w:val="auto"/>
          <w:sz w:val="22"/>
          <w:szCs w:val="22"/>
        </w:rPr>
        <w:t xml:space="preserve"> Cornelius, T., &amp; Edmondson, D. (in press, 2019). Anxiety buffer disruption: Self-evaluation, death anxiety, and stressor appraisals among low and high posttraumatic stress symptom samples. </w:t>
      </w:r>
      <w:r w:rsidRPr="00852B6A">
        <w:rPr>
          <w:i/>
          <w:iCs/>
          <w:color w:val="auto"/>
          <w:sz w:val="22"/>
          <w:szCs w:val="22"/>
        </w:rPr>
        <w:t>Journal of Social and Clinical Psychology.</w:t>
      </w:r>
    </w:p>
    <w:p w14:paraId="3F8724DE" w14:textId="38482946" w:rsidR="008C315B" w:rsidRPr="00D80944" w:rsidRDefault="008C315B" w:rsidP="00CE78EB">
      <w:pPr>
        <w:pStyle w:val="ListParagraph"/>
        <w:numPr>
          <w:ilvl w:val="0"/>
          <w:numId w:val="7"/>
        </w:numPr>
        <w:shd w:val="clear" w:color="auto" w:fill="FFFFFF" w:themeFill="background1"/>
        <w:spacing w:before="100" w:after="100"/>
        <w:ind w:right="720"/>
        <w:textAlignment w:val="baseline"/>
        <w:rPr>
          <w:color w:val="auto"/>
          <w:sz w:val="22"/>
          <w:szCs w:val="22"/>
        </w:rPr>
      </w:pPr>
      <w:r w:rsidRPr="00D80944">
        <w:rPr>
          <w:color w:val="auto"/>
          <w:sz w:val="22"/>
          <w:szCs w:val="22"/>
          <w:bdr w:val="none" w:sz="0" w:space="0" w:color="auto" w:frame="1"/>
        </w:rPr>
        <w:t xml:space="preserve">Vail, K. E., Courtney, E., </w:t>
      </w:r>
      <w:r w:rsidRPr="00D80944">
        <w:rPr>
          <w:b/>
          <w:bCs/>
          <w:color w:val="auto"/>
          <w:sz w:val="22"/>
          <w:szCs w:val="22"/>
          <w:bdr w:val="none" w:sz="0" w:space="0" w:color="auto" w:frame="1"/>
        </w:rPr>
        <w:t>Goncy, E.A.,</w:t>
      </w:r>
      <w:r w:rsidRPr="00D80944">
        <w:rPr>
          <w:color w:val="auto"/>
          <w:sz w:val="22"/>
          <w:szCs w:val="22"/>
          <w:bdr w:val="none" w:sz="0" w:space="0" w:color="auto" w:frame="1"/>
        </w:rPr>
        <w:t xml:space="preserve"> Cornelius, T., &amp; Edmondson, D. (</w:t>
      </w:r>
      <w:r w:rsidR="000947AE" w:rsidRPr="00D80944">
        <w:rPr>
          <w:color w:val="auto"/>
          <w:sz w:val="22"/>
          <w:szCs w:val="22"/>
          <w:bdr w:val="none" w:sz="0" w:space="0" w:color="auto" w:frame="1"/>
        </w:rPr>
        <w:t>2019</w:t>
      </w:r>
      <w:r w:rsidRPr="00D80944">
        <w:rPr>
          <w:color w:val="auto"/>
          <w:sz w:val="22"/>
          <w:szCs w:val="22"/>
          <w:bdr w:val="none" w:sz="0" w:space="0" w:color="auto" w:frame="1"/>
        </w:rPr>
        <w:t>). Anxiety buffer disruption: Relationship threat, death-anxiety, and coping appraisals among low and high posttraumatic stress symptom samples. </w:t>
      </w:r>
      <w:r w:rsidRPr="00D80944">
        <w:rPr>
          <w:i/>
          <w:iCs/>
          <w:color w:val="auto"/>
          <w:sz w:val="22"/>
          <w:szCs w:val="22"/>
          <w:bdr w:val="none" w:sz="0" w:space="0" w:color="auto" w:frame="1"/>
        </w:rPr>
        <w:t>Journal of Social and Clinical Psychology</w:t>
      </w:r>
      <w:r w:rsidR="00234E74" w:rsidRPr="00D80944">
        <w:rPr>
          <w:color w:val="auto"/>
          <w:sz w:val="22"/>
          <w:szCs w:val="22"/>
          <w:bdr w:val="none" w:sz="0" w:space="0" w:color="auto" w:frame="1"/>
        </w:rPr>
        <w:t xml:space="preserve">, </w:t>
      </w:r>
      <w:r w:rsidR="00234E74" w:rsidRPr="00D80944">
        <w:rPr>
          <w:i/>
          <w:color w:val="auto"/>
          <w:sz w:val="22"/>
          <w:szCs w:val="22"/>
          <w:bdr w:val="none" w:sz="0" w:space="0" w:color="auto" w:frame="1"/>
        </w:rPr>
        <w:t>38,</w:t>
      </w:r>
      <w:r w:rsidR="00234E74" w:rsidRPr="00D80944">
        <w:rPr>
          <w:color w:val="auto"/>
          <w:sz w:val="22"/>
          <w:szCs w:val="22"/>
          <w:bdr w:val="none" w:sz="0" w:space="0" w:color="auto" w:frame="1"/>
        </w:rPr>
        <w:t xml:space="preserve"> 501-521. https://doi.org/10.1521/jscp.2019.38.6.501</w:t>
      </w:r>
    </w:p>
    <w:p w14:paraId="16F2D81E" w14:textId="09BB191C" w:rsidR="002A775F" w:rsidRPr="009E47B8" w:rsidRDefault="5D1B569D" w:rsidP="00CE78EB">
      <w:pPr>
        <w:pStyle w:val="ListParagraph"/>
        <w:widowControl w:val="0"/>
        <w:numPr>
          <w:ilvl w:val="0"/>
          <w:numId w:val="7"/>
        </w:numPr>
        <w:rPr>
          <w:rFonts w:eastAsiaTheme="minorEastAsia"/>
          <w:color w:val="auto"/>
          <w:sz w:val="22"/>
          <w:szCs w:val="22"/>
        </w:rPr>
      </w:pPr>
      <w:r w:rsidRPr="009E47B8">
        <w:rPr>
          <w:rFonts w:eastAsiaTheme="minorEastAsia"/>
          <w:color w:val="auto"/>
          <w:sz w:val="22"/>
          <w:szCs w:val="22"/>
        </w:rPr>
        <w:t xml:space="preserve">Sullivan, T. N., </w:t>
      </w:r>
      <w:r w:rsidRPr="009E47B8">
        <w:rPr>
          <w:rFonts w:eastAsiaTheme="minorEastAsia"/>
          <w:b/>
          <w:bCs/>
          <w:color w:val="auto"/>
          <w:sz w:val="22"/>
          <w:szCs w:val="22"/>
        </w:rPr>
        <w:t>Goncy, E. A.,</w:t>
      </w:r>
      <w:r w:rsidRPr="009E47B8">
        <w:rPr>
          <w:rFonts w:eastAsiaTheme="minorEastAsia"/>
          <w:color w:val="auto"/>
          <w:sz w:val="22"/>
          <w:szCs w:val="22"/>
        </w:rPr>
        <w:t xml:space="preserve"> </w:t>
      </w:r>
      <w:proofErr w:type="spellStart"/>
      <w:r w:rsidRPr="009E47B8">
        <w:rPr>
          <w:rFonts w:eastAsiaTheme="minorEastAsia"/>
          <w:color w:val="auto"/>
          <w:sz w:val="22"/>
          <w:szCs w:val="22"/>
        </w:rPr>
        <w:t>Garthe</w:t>
      </w:r>
      <w:proofErr w:type="spellEnd"/>
      <w:r w:rsidRPr="009E47B8">
        <w:rPr>
          <w:rFonts w:eastAsiaTheme="minorEastAsia"/>
          <w:color w:val="auto"/>
          <w:sz w:val="22"/>
          <w:szCs w:val="22"/>
        </w:rPr>
        <w:t xml:space="preserve">, R. C., Carlson, M. M., </w:t>
      </w:r>
      <w:proofErr w:type="spellStart"/>
      <w:r w:rsidRPr="009E47B8">
        <w:rPr>
          <w:rFonts w:eastAsiaTheme="minorEastAsia"/>
          <w:color w:val="auto"/>
          <w:sz w:val="22"/>
          <w:szCs w:val="22"/>
        </w:rPr>
        <w:t>Behrhorst</w:t>
      </w:r>
      <w:proofErr w:type="spellEnd"/>
      <w:r w:rsidRPr="009E47B8">
        <w:rPr>
          <w:rFonts w:eastAsiaTheme="minorEastAsia"/>
          <w:color w:val="auto"/>
          <w:sz w:val="22"/>
          <w:szCs w:val="22"/>
        </w:rPr>
        <w:t xml:space="preserve">, K. L., &amp; Farrell, A.D. (in press, 2019). </w:t>
      </w:r>
      <w:r w:rsidR="00234E74" w:rsidRPr="009E47B8">
        <w:rPr>
          <w:rFonts w:eastAsiaTheme="minorEastAsia"/>
          <w:color w:val="auto"/>
          <w:sz w:val="22"/>
          <w:szCs w:val="22"/>
        </w:rPr>
        <w:t xml:space="preserve">Patterns of dating aggression and victimization in relation to school environment factors among middle school students. </w:t>
      </w:r>
      <w:r w:rsidRPr="009E47B8">
        <w:rPr>
          <w:rFonts w:eastAsiaTheme="minorEastAsia"/>
          <w:i/>
          <w:iCs/>
          <w:color w:val="auto"/>
          <w:sz w:val="22"/>
          <w:szCs w:val="22"/>
        </w:rPr>
        <w:t>Youth and Society</w:t>
      </w:r>
      <w:bookmarkStart w:id="6" w:name="_Hlk34306947"/>
      <w:r w:rsidRPr="009E47B8">
        <w:rPr>
          <w:rFonts w:eastAsiaTheme="minorEastAsia"/>
          <w:color w:val="auto"/>
          <w:sz w:val="22"/>
          <w:szCs w:val="22"/>
        </w:rPr>
        <w:t xml:space="preserve">.  </w:t>
      </w:r>
      <w:r w:rsidR="00234E74" w:rsidRPr="009E47B8">
        <w:rPr>
          <w:rFonts w:eastAsiaTheme="minorEastAsia"/>
          <w:color w:val="auto"/>
          <w:sz w:val="22"/>
          <w:szCs w:val="22"/>
        </w:rPr>
        <w:t>http://doi.org/10.1177/0044118X19844884</w:t>
      </w:r>
    </w:p>
    <w:p w14:paraId="12A37619" w14:textId="139EE3EE" w:rsidR="002542D9" w:rsidRPr="00D2346C" w:rsidRDefault="002542D9" w:rsidP="00CE78EB">
      <w:pPr>
        <w:numPr>
          <w:ilvl w:val="0"/>
          <w:numId w:val="7"/>
        </w:numPr>
        <w:rPr>
          <w:color w:val="auto"/>
          <w:sz w:val="22"/>
          <w:szCs w:val="22"/>
        </w:rPr>
      </w:pPr>
      <w:bookmarkStart w:id="7" w:name="_Hlk34306983"/>
      <w:bookmarkEnd w:id="6"/>
      <w:r w:rsidRPr="00D2346C">
        <w:rPr>
          <w:b/>
          <w:bCs/>
          <w:color w:val="auto"/>
          <w:sz w:val="22"/>
          <w:szCs w:val="22"/>
        </w:rPr>
        <w:t>Goncy, E. A.,</w:t>
      </w:r>
      <w:r w:rsidRPr="00D2346C">
        <w:rPr>
          <w:color w:val="auto"/>
          <w:sz w:val="22"/>
          <w:szCs w:val="22"/>
        </w:rPr>
        <w:t xml:space="preserve"> &amp; Rothman, E. F. (2019). </w:t>
      </w:r>
      <w:r w:rsidRPr="00D2346C">
        <w:rPr>
          <w:color w:val="auto"/>
          <w:sz w:val="22"/>
          <w:szCs w:val="22"/>
          <w:shd w:val="clear" w:color="auto" w:fill="FFFFFF"/>
        </w:rPr>
        <w:t xml:space="preserve">The reliability and validity of the Dating Abuse Perpetration Acts Scale in an urban, emergency department-based sample of male and female youth. </w:t>
      </w:r>
      <w:r w:rsidRPr="00D2346C">
        <w:rPr>
          <w:i/>
          <w:iCs/>
          <w:color w:val="auto"/>
          <w:sz w:val="22"/>
          <w:szCs w:val="22"/>
        </w:rPr>
        <w:t>Journal of Interpersonal Violence, 34,</w:t>
      </w:r>
      <w:r w:rsidRPr="00D2346C">
        <w:rPr>
          <w:color w:val="auto"/>
          <w:sz w:val="22"/>
          <w:szCs w:val="22"/>
        </w:rPr>
        <w:t xml:space="preserve"> 2246-2268.</w:t>
      </w:r>
      <w:r w:rsidRPr="00D2346C">
        <w:rPr>
          <w:i/>
          <w:iCs/>
          <w:color w:val="auto"/>
          <w:sz w:val="22"/>
          <w:szCs w:val="22"/>
        </w:rPr>
        <w:t xml:space="preserve"> </w:t>
      </w:r>
      <w:r w:rsidR="00234E74" w:rsidRPr="00D2346C">
        <w:rPr>
          <w:color w:val="auto"/>
          <w:sz w:val="22"/>
          <w:szCs w:val="22"/>
        </w:rPr>
        <w:t>http://doi.org/</w:t>
      </w:r>
      <w:r w:rsidRPr="00D2346C">
        <w:rPr>
          <w:color w:val="auto"/>
          <w:sz w:val="22"/>
          <w:szCs w:val="22"/>
        </w:rPr>
        <w:t>10.1177/0886260516660299</w:t>
      </w:r>
    </w:p>
    <w:bookmarkEnd w:id="7"/>
    <w:p w14:paraId="78A47A24" w14:textId="399CD95B" w:rsidR="006F7BCB" w:rsidRPr="00C040D3" w:rsidRDefault="5D1B569D" w:rsidP="00CE78EB">
      <w:pPr>
        <w:pStyle w:val="ListParagraph"/>
        <w:numPr>
          <w:ilvl w:val="0"/>
          <w:numId w:val="7"/>
        </w:numPr>
        <w:shd w:val="clear" w:color="auto" w:fill="FFFFFF"/>
        <w:spacing w:before="100" w:beforeAutospacing="1" w:after="100" w:afterAutospacing="1"/>
        <w:ind w:right="450"/>
        <w:textAlignment w:val="center"/>
        <w:rPr>
          <w:sz w:val="22"/>
          <w:szCs w:val="22"/>
        </w:rPr>
      </w:pPr>
      <w:r w:rsidRPr="00D2346C">
        <w:rPr>
          <w:b/>
          <w:bCs/>
          <w:color w:val="auto"/>
          <w:sz w:val="22"/>
          <w:szCs w:val="22"/>
        </w:rPr>
        <w:t xml:space="preserve">Goncy, E. A., </w:t>
      </w:r>
      <w:r w:rsidRPr="00D2346C">
        <w:rPr>
          <w:color w:val="auto"/>
          <w:sz w:val="22"/>
          <w:szCs w:val="22"/>
        </w:rPr>
        <w:t xml:space="preserve">Farrell, A. D., &amp; Sullivan, T. N. (2018). Patterns of change in adolescent dating victimization and aggression </w:t>
      </w:r>
      <w:r w:rsidRPr="00C040D3">
        <w:rPr>
          <w:sz w:val="22"/>
          <w:szCs w:val="22"/>
        </w:rPr>
        <w:t xml:space="preserve">during middle school. </w:t>
      </w:r>
      <w:r w:rsidRPr="00C040D3">
        <w:rPr>
          <w:i/>
          <w:iCs/>
          <w:sz w:val="22"/>
          <w:szCs w:val="22"/>
        </w:rPr>
        <w:t>Journal of Youth and Adolescence, 47,</w:t>
      </w:r>
      <w:r w:rsidRPr="00C040D3">
        <w:rPr>
          <w:sz w:val="22"/>
          <w:szCs w:val="22"/>
        </w:rPr>
        <w:t xml:space="preserve"> 501-514</w:t>
      </w:r>
      <w:r w:rsidRPr="00C040D3">
        <w:rPr>
          <w:i/>
          <w:iCs/>
          <w:sz w:val="22"/>
          <w:szCs w:val="22"/>
        </w:rPr>
        <w:t xml:space="preserve">. </w:t>
      </w:r>
      <w:r w:rsidR="00234E74" w:rsidRPr="00C040D3">
        <w:rPr>
          <w:sz w:val="22"/>
          <w:szCs w:val="22"/>
        </w:rPr>
        <w:t>http://doi.org/</w:t>
      </w:r>
      <w:r w:rsidRPr="00C040D3">
        <w:rPr>
          <w:sz w:val="22"/>
          <w:szCs w:val="22"/>
        </w:rPr>
        <w:t xml:space="preserve">10.1007/s10964-017-0715-3 </w:t>
      </w:r>
    </w:p>
    <w:p w14:paraId="1DAB3827" w14:textId="74F88811" w:rsidR="006F2E20" w:rsidRPr="00C040D3" w:rsidRDefault="006F2E20" w:rsidP="00CE78EB">
      <w:pPr>
        <w:pStyle w:val="ListParagraph"/>
        <w:numPr>
          <w:ilvl w:val="0"/>
          <w:numId w:val="7"/>
        </w:numPr>
        <w:shd w:val="clear" w:color="auto" w:fill="FFFFFF"/>
        <w:spacing w:before="100" w:beforeAutospacing="1" w:after="100" w:afterAutospacing="1"/>
        <w:ind w:right="450"/>
        <w:textAlignment w:val="center"/>
        <w:rPr>
          <w:sz w:val="22"/>
          <w:szCs w:val="22"/>
        </w:rPr>
      </w:pPr>
      <w:bookmarkStart w:id="8" w:name="_Hlk34307006"/>
      <w:r w:rsidRPr="00C040D3">
        <w:rPr>
          <w:rStyle w:val="normaltextrun"/>
          <w:sz w:val="22"/>
          <w:szCs w:val="22"/>
          <w:shd w:val="clear" w:color="auto" w:fill="FFFFFF"/>
        </w:rPr>
        <w:t>Farrell, A. D., </w:t>
      </w:r>
      <w:r w:rsidRPr="00C040D3">
        <w:rPr>
          <w:rStyle w:val="spellingerror"/>
          <w:b/>
          <w:bCs/>
          <w:sz w:val="22"/>
          <w:szCs w:val="22"/>
          <w:shd w:val="clear" w:color="auto" w:fill="FFFFFF"/>
        </w:rPr>
        <w:t>Goncy</w:t>
      </w:r>
      <w:r w:rsidRPr="00C040D3">
        <w:rPr>
          <w:rStyle w:val="normaltextrun"/>
          <w:b/>
          <w:bCs/>
          <w:sz w:val="22"/>
          <w:szCs w:val="22"/>
          <w:shd w:val="clear" w:color="auto" w:fill="FFFFFF"/>
        </w:rPr>
        <w:t>, E.A.,</w:t>
      </w:r>
      <w:r w:rsidRPr="00C040D3">
        <w:rPr>
          <w:rStyle w:val="normaltextrun"/>
          <w:sz w:val="22"/>
          <w:szCs w:val="22"/>
          <w:shd w:val="clear" w:color="auto" w:fill="FFFFFF"/>
        </w:rPr>
        <w:t> Sullivan, T. N., &amp; Thompson, E. L. (</w:t>
      </w:r>
      <w:r w:rsidR="009A0EF1" w:rsidRPr="00C040D3">
        <w:rPr>
          <w:rStyle w:val="normaltextrun"/>
          <w:sz w:val="22"/>
          <w:szCs w:val="22"/>
          <w:shd w:val="clear" w:color="auto" w:fill="FFFFFF"/>
        </w:rPr>
        <w:t>2018</w:t>
      </w:r>
      <w:r w:rsidRPr="00C040D3">
        <w:rPr>
          <w:rStyle w:val="normaltextrun"/>
          <w:sz w:val="22"/>
          <w:szCs w:val="22"/>
          <w:shd w:val="clear" w:color="auto" w:fill="FFFFFF"/>
        </w:rPr>
        <w:t>). Evaluation of the Problem Behavior Frequency Scale - Teacher Report Form for assessing behavior in a sample of urban adolescents. </w:t>
      </w:r>
      <w:r w:rsidRPr="00C040D3">
        <w:rPr>
          <w:rStyle w:val="normaltextrun"/>
          <w:i/>
          <w:iCs/>
          <w:sz w:val="22"/>
          <w:szCs w:val="22"/>
          <w:shd w:val="clear" w:color="auto" w:fill="FFFFFF"/>
        </w:rPr>
        <w:t>Psychological Assessment</w:t>
      </w:r>
      <w:r w:rsidR="00654AA9" w:rsidRPr="00C040D3">
        <w:rPr>
          <w:rStyle w:val="normaltextrun"/>
          <w:i/>
          <w:iCs/>
          <w:sz w:val="22"/>
          <w:szCs w:val="22"/>
          <w:shd w:val="clear" w:color="auto" w:fill="FFFFFF"/>
        </w:rPr>
        <w:t>, 30,</w:t>
      </w:r>
      <w:r w:rsidR="00654AA9" w:rsidRPr="00C040D3">
        <w:rPr>
          <w:rStyle w:val="normaltextrun"/>
          <w:sz w:val="22"/>
          <w:szCs w:val="22"/>
          <w:shd w:val="clear" w:color="auto" w:fill="FFFFFF"/>
        </w:rPr>
        <w:t xml:space="preserve"> 1277-1291</w:t>
      </w:r>
      <w:r w:rsidRPr="00C040D3">
        <w:rPr>
          <w:rStyle w:val="normaltextrun"/>
          <w:i/>
          <w:iCs/>
          <w:sz w:val="22"/>
          <w:szCs w:val="22"/>
          <w:shd w:val="clear" w:color="auto" w:fill="FFFFFF"/>
        </w:rPr>
        <w:t>.</w:t>
      </w:r>
      <w:r w:rsidR="00234E74" w:rsidRPr="00C040D3">
        <w:rPr>
          <w:rStyle w:val="normaltextrun"/>
          <w:sz w:val="22"/>
          <w:szCs w:val="22"/>
          <w:shd w:val="clear" w:color="auto" w:fill="FFFFFF"/>
        </w:rPr>
        <w:t xml:space="preserve"> http://doi.org/</w:t>
      </w:r>
      <w:r w:rsidR="005F3865" w:rsidRPr="00C040D3">
        <w:rPr>
          <w:color w:val="212121"/>
          <w:sz w:val="22"/>
          <w:szCs w:val="22"/>
          <w:shd w:val="clear" w:color="auto" w:fill="FFFFFF"/>
        </w:rPr>
        <w:t>10.1037/pas0000571 </w:t>
      </w:r>
      <w:bookmarkEnd w:id="8"/>
    </w:p>
    <w:p w14:paraId="3D7732E9" w14:textId="0162A570" w:rsidR="008C00D1" w:rsidRPr="00C040D3" w:rsidRDefault="5D1B569D" w:rsidP="00CE78EB">
      <w:pPr>
        <w:pStyle w:val="ListParagraph"/>
        <w:widowControl w:val="0"/>
        <w:numPr>
          <w:ilvl w:val="0"/>
          <w:numId w:val="7"/>
        </w:numPr>
        <w:rPr>
          <w:rFonts w:eastAsiaTheme="minorEastAsia"/>
          <w:color w:val="auto"/>
          <w:sz w:val="22"/>
          <w:szCs w:val="22"/>
        </w:rPr>
      </w:pPr>
      <w:proofErr w:type="spellStart"/>
      <w:r w:rsidRPr="00C040D3">
        <w:rPr>
          <w:sz w:val="22"/>
          <w:szCs w:val="22"/>
        </w:rPr>
        <w:t>Garthe</w:t>
      </w:r>
      <w:proofErr w:type="spellEnd"/>
      <w:r w:rsidRPr="00C040D3">
        <w:rPr>
          <w:sz w:val="22"/>
          <w:szCs w:val="22"/>
        </w:rPr>
        <w:t xml:space="preserve">*, R.C., Griffin, B. J., Worthington, E. L., </w:t>
      </w:r>
      <w:r w:rsidRPr="00C040D3">
        <w:rPr>
          <w:b/>
          <w:bCs/>
          <w:sz w:val="22"/>
          <w:szCs w:val="22"/>
        </w:rPr>
        <w:t>Goncy, E. A.,</w:t>
      </w:r>
      <w:r w:rsidRPr="00C040D3">
        <w:rPr>
          <w:sz w:val="22"/>
          <w:szCs w:val="22"/>
        </w:rPr>
        <w:t xml:space="preserve"> Sullivan, T. N., Coleman, J. A., Davis, D. E., Kwakye-</w:t>
      </w:r>
      <w:proofErr w:type="spellStart"/>
      <w:r w:rsidRPr="00C040D3">
        <w:rPr>
          <w:sz w:val="22"/>
          <w:szCs w:val="22"/>
        </w:rPr>
        <w:t>Nuako</w:t>
      </w:r>
      <w:proofErr w:type="spellEnd"/>
      <w:r w:rsidRPr="00C040D3">
        <w:rPr>
          <w:sz w:val="22"/>
          <w:szCs w:val="22"/>
        </w:rPr>
        <w:t xml:space="preserve">, C. O., </w:t>
      </w:r>
      <w:proofErr w:type="spellStart"/>
      <w:r w:rsidRPr="00C040D3">
        <w:rPr>
          <w:sz w:val="22"/>
          <w:szCs w:val="22"/>
        </w:rPr>
        <w:t>Mokushane</w:t>
      </w:r>
      <w:proofErr w:type="spellEnd"/>
      <w:r w:rsidRPr="00C040D3">
        <w:rPr>
          <w:sz w:val="22"/>
          <w:szCs w:val="22"/>
        </w:rPr>
        <w:t xml:space="preserve">, T., </w:t>
      </w:r>
      <w:proofErr w:type="spellStart"/>
      <w:r w:rsidRPr="00C040D3">
        <w:rPr>
          <w:sz w:val="22"/>
          <w:szCs w:val="22"/>
        </w:rPr>
        <w:t>Makola</w:t>
      </w:r>
      <w:proofErr w:type="spellEnd"/>
      <w:r w:rsidRPr="00C040D3">
        <w:rPr>
          <w:sz w:val="22"/>
          <w:szCs w:val="22"/>
        </w:rPr>
        <w:t xml:space="preserve">, S., &amp; </w:t>
      </w:r>
      <w:proofErr w:type="spellStart"/>
      <w:r w:rsidRPr="00C040D3">
        <w:rPr>
          <w:sz w:val="22"/>
          <w:szCs w:val="22"/>
        </w:rPr>
        <w:t>Anakwah</w:t>
      </w:r>
      <w:proofErr w:type="spellEnd"/>
      <w:r w:rsidRPr="00C040D3">
        <w:rPr>
          <w:sz w:val="22"/>
          <w:szCs w:val="22"/>
        </w:rPr>
        <w:t xml:space="preserve">, N. (2018). Negative interpersonal interactions and dating abuse perpetration: The mediating role of dispositional forgivingness.  </w:t>
      </w:r>
      <w:r w:rsidRPr="00C040D3">
        <w:rPr>
          <w:i/>
          <w:iCs/>
          <w:sz w:val="22"/>
          <w:szCs w:val="22"/>
        </w:rPr>
        <w:t xml:space="preserve">Journal of Interpersonal Violence, 33, </w:t>
      </w:r>
      <w:r w:rsidRPr="00C040D3">
        <w:rPr>
          <w:sz w:val="22"/>
          <w:szCs w:val="22"/>
        </w:rPr>
        <w:t>2311-2334</w:t>
      </w:r>
      <w:r w:rsidRPr="00C040D3">
        <w:rPr>
          <w:i/>
          <w:iCs/>
          <w:sz w:val="22"/>
          <w:szCs w:val="22"/>
        </w:rPr>
        <w:t>.</w:t>
      </w:r>
      <w:r w:rsidRPr="00C040D3">
        <w:rPr>
          <w:sz w:val="22"/>
          <w:szCs w:val="22"/>
        </w:rPr>
        <w:t xml:space="preserve"> </w:t>
      </w:r>
      <w:r w:rsidR="00BB5840" w:rsidRPr="00C040D3">
        <w:rPr>
          <w:sz w:val="22"/>
          <w:szCs w:val="22"/>
        </w:rPr>
        <w:t>http:/doi.org/</w:t>
      </w:r>
      <w:r w:rsidRPr="00C040D3">
        <w:rPr>
          <w:sz w:val="22"/>
          <w:szCs w:val="22"/>
        </w:rPr>
        <w:t>10.1177/0886260517714438</w:t>
      </w:r>
    </w:p>
    <w:p w14:paraId="0C225F39" w14:textId="25B6A96F" w:rsidR="009A0EF1" w:rsidRPr="00C040D3" w:rsidRDefault="5D1B569D" w:rsidP="00CE78EB">
      <w:pPr>
        <w:pStyle w:val="ListParagraph"/>
        <w:widowControl w:val="0"/>
        <w:numPr>
          <w:ilvl w:val="0"/>
          <w:numId w:val="7"/>
        </w:numPr>
        <w:rPr>
          <w:rFonts w:eastAsiaTheme="minorEastAsia"/>
          <w:color w:val="auto"/>
          <w:sz w:val="22"/>
          <w:szCs w:val="22"/>
        </w:rPr>
      </w:pPr>
      <w:r w:rsidRPr="00C040D3">
        <w:rPr>
          <w:sz w:val="22"/>
          <w:szCs w:val="22"/>
        </w:rPr>
        <w:t xml:space="preserve">Farrell, A. D., </w:t>
      </w:r>
      <w:r w:rsidRPr="00C040D3">
        <w:rPr>
          <w:b/>
          <w:bCs/>
          <w:sz w:val="22"/>
          <w:szCs w:val="22"/>
        </w:rPr>
        <w:t xml:space="preserve">Goncy, E. A., </w:t>
      </w:r>
      <w:r w:rsidRPr="00C040D3">
        <w:rPr>
          <w:sz w:val="22"/>
          <w:szCs w:val="22"/>
        </w:rPr>
        <w:t xml:space="preserve">Sullivan, T. N., &amp; Thompson, E. L. (2017). </w:t>
      </w:r>
      <w:r w:rsidRPr="00C040D3">
        <w:rPr>
          <w:rFonts w:eastAsiaTheme="minorEastAsia"/>
          <w:sz w:val="22"/>
          <w:szCs w:val="22"/>
        </w:rPr>
        <w:t xml:space="preserve">Victimization, aggression, and other problem behaviors: Trajectories of change within and across middle school grades. </w:t>
      </w:r>
      <w:r w:rsidRPr="00C040D3">
        <w:rPr>
          <w:i/>
          <w:iCs/>
          <w:sz w:val="22"/>
          <w:szCs w:val="22"/>
        </w:rPr>
        <w:t>Journal of Research on Adolescence</w:t>
      </w:r>
      <w:bookmarkStart w:id="9" w:name="_Hlk34307044"/>
      <w:r w:rsidRPr="00C040D3">
        <w:rPr>
          <w:i/>
          <w:iCs/>
          <w:sz w:val="22"/>
          <w:szCs w:val="22"/>
        </w:rPr>
        <w:t>, 28,</w:t>
      </w:r>
      <w:r w:rsidRPr="00C040D3">
        <w:rPr>
          <w:sz w:val="22"/>
          <w:szCs w:val="22"/>
        </w:rPr>
        <w:t xml:space="preserve"> 438-455</w:t>
      </w:r>
      <w:r w:rsidRPr="00C040D3">
        <w:rPr>
          <w:i/>
          <w:iCs/>
          <w:sz w:val="22"/>
          <w:szCs w:val="22"/>
        </w:rPr>
        <w:t xml:space="preserve">. </w:t>
      </w:r>
      <w:r w:rsidR="00BB5840" w:rsidRPr="00C040D3">
        <w:rPr>
          <w:sz w:val="22"/>
          <w:szCs w:val="22"/>
        </w:rPr>
        <w:t>http:/doi.org/</w:t>
      </w:r>
      <w:r w:rsidRPr="00C040D3">
        <w:rPr>
          <w:sz w:val="22"/>
          <w:szCs w:val="22"/>
        </w:rPr>
        <w:t>10/1111/jora.12346</w:t>
      </w:r>
    </w:p>
    <w:bookmarkEnd w:id="9"/>
    <w:p w14:paraId="35F1D941" w14:textId="5F4AA001" w:rsidR="00FE0E89" w:rsidRPr="00C040D3" w:rsidRDefault="5D1B569D" w:rsidP="00CE78EB">
      <w:pPr>
        <w:numPr>
          <w:ilvl w:val="0"/>
          <w:numId w:val="7"/>
        </w:numPr>
        <w:rPr>
          <w:sz w:val="22"/>
          <w:szCs w:val="22"/>
        </w:rPr>
      </w:pPr>
      <w:r w:rsidRPr="00C040D3">
        <w:rPr>
          <w:sz w:val="22"/>
          <w:szCs w:val="22"/>
        </w:rPr>
        <w:lastRenderedPageBreak/>
        <w:t xml:space="preserve">Sullivan, T. N., </w:t>
      </w:r>
      <w:proofErr w:type="spellStart"/>
      <w:r w:rsidRPr="00C040D3">
        <w:rPr>
          <w:sz w:val="22"/>
          <w:szCs w:val="22"/>
        </w:rPr>
        <w:t>Garthe</w:t>
      </w:r>
      <w:proofErr w:type="spellEnd"/>
      <w:r w:rsidRPr="00C040D3">
        <w:rPr>
          <w:sz w:val="22"/>
          <w:szCs w:val="22"/>
        </w:rPr>
        <w:t xml:space="preserve">, R. C., </w:t>
      </w:r>
      <w:r w:rsidRPr="00C040D3">
        <w:rPr>
          <w:b/>
          <w:bCs/>
          <w:sz w:val="22"/>
          <w:szCs w:val="22"/>
        </w:rPr>
        <w:t xml:space="preserve">Goncy, E. A., </w:t>
      </w:r>
      <w:r w:rsidRPr="00C040D3">
        <w:rPr>
          <w:sz w:val="22"/>
          <w:szCs w:val="22"/>
        </w:rPr>
        <w:t xml:space="preserve">Carlson, M.M., &amp; </w:t>
      </w:r>
      <w:proofErr w:type="spellStart"/>
      <w:r w:rsidRPr="00C040D3">
        <w:rPr>
          <w:sz w:val="22"/>
          <w:szCs w:val="22"/>
        </w:rPr>
        <w:t>Behrhorst</w:t>
      </w:r>
      <w:proofErr w:type="spellEnd"/>
      <w:r w:rsidRPr="00C040D3">
        <w:rPr>
          <w:sz w:val="22"/>
          <w:szCs w:val="22"/>
        </w:rPr>
        <w:t xml:space="preserve">, K. (2017). Longitudinal relations between beliefs supporting aggression, anger regulation, and dating aggression among early adolescents. </w:t>
      </w:r>
      <w:r w:rsidRPr="00C040D3">
        <w:rPr>
          <w:i/>
          <w:iCs/>
          <w:sz w:val="22"/>
          <w:szCs w:val="22"/>
        </w:rPr>
        <w:t>Journal of Youth and Adolescence, 46,</w:t>
      </w:r>
      <w:r w:rsidRPr="00C040D3">
        <w:rPr>
          <w:sz w:val="22"/>
          <w:szCs w:val="22"/>
        </w:rPr>
        <w:t xml:space="preserve"> 982-994</w:t>
      </w:r>
      <w:r w:rsidRPr="00C040D3">
        <w:rPr>
          <w:i/>
          <w:iCs/>
          <w:sz w:val="22"/>
          <w:szCs w:val="22"/>
        </w:rPr>
        <w:t>.</w:t>
      </w:r>
      <w:r w:rsidRPr="00C040D3">
        <w:rPr>
          <w:sz w:val="22"/>
          <w:szCs w:val="22"/>
        </w:rPr>
        <w:t xml:space="preserve"> </w:t>
      </w:r>
      <w:r w:rsidR="00BB5840" w:rsidRPr="00C040D3">
        <w:rPr>
          <w:sz w:val="22"/>
          <w:szCs w:val="22"/>
        </w:rPr>
        <w:t>http:/doi.org/</w:t>
      </w:r>
      <w:r w:rsidRPr="00C040D3">
        <w:rPr>
          <w:sz w:val="22"/>
          <w:szCs w:val="22"/>
        </w:rPr>
        <w:t xml:space="preserve">10.1007/s10964-016-0569-0 </w:t>
      </w:r>
    </w:p>
    <w:p w14:paraId="721C3FF8" w14:textId="550D62DB" w:rsidR="006F7BCB" w:rsidRPr="00090E2D" w:rsidRDefault="006F7BCB" w:rsidP="00CE78EB">
      <w:pPr>
        <w:numPr>
          <w:ilvl w:val="0"/>
          <w:numId w:val="7"/>
        </w:numPr>
        <w:rPr>
          <w:color w:val="auto"/>
          <w:sz w:val="22"/>
          <w:szCs w:val="22"/>
        </w:rPr>
      </w:pPr>
      <w:r w:rsidRPr="00C040D3">
        <w:rPr>
          <w:b/>
          <w:bCs/>
          <w:color w:val="auto"/>
          <w:sz w:val="22"/>
          <w:szCs w:val="22"/>
        </w:rPr>
        <w:t>Goncy, E. A.,</w:t>
      </w:r>
      <w:r w:rsidRPr="00C040D3">
        <w:rPr>
          <w:color w:val="auto"/>
          <w:sz w:val="22"/>
          <w:szCs w:val="22"/>
        </w:rPr>
        <w:t xml:space="preserve"> Sullivan, T. N., Farrell, A. D., Mehari*, K. R., &amp; </w:t>
      </w:r>
      <w:proofErr w:type="spellStart"/>
      <w:r w:rsidRPr="00C040D3">
        <w:rPr>
          <w:color w:val="auto"/>
          <w:sz w:val="22"/>
          <w:szCs w:val="22"/>
        </w:rPr>
        <w:t>Garthe</w:t>
      </w:r>
      <w:proofErr w:type="spellEnd"/>
      <w:r w:rsidRPr="00C040D3">
        <w:rPr>
          <w:color w:val="auto"/>
          <w:sz w:val="22"/>
          <w:szCs w:val="22"/>
        </w:rPr>
        <w:t xml:space="preserve">*, R. C. (2017). </w:t>
      </w:r>
      <w:r w:rsidRPr="00C040D3">
        <w:rPr>
          <w:color w:val="auto"/>
          <w:sz w:val="22"/>
          <w:szCs w:val="22"/>
          <w:shd w:val="clear" w:color="auto" w:fill="FFFFFF"/>
        </w:rPr>
        <w:t>Identification of patterns of dating aggression and</w:t>
      </w:r>
      <w:r w:rsidRPr="00090E2D">
        <w:rPr>
          <w:color w:val="auto"/>
          <w:sz w:val="22"/>
          <w:szCs w:val="22"/>
          <w:shd w:val="clear" w:color="auto" w:fill="FFFFFF"/>
        </w:rPr>
        <w:t xml:space="preserve"> victimization among urban early adolescents and their relations to mental health symptoms</w:t>
      </w:r>
      <w:r w:rsidRPr="00090E2D">
        <w:rPr>
          <w:color w:val="auto"/>
          <w:sz w:val="22"/>
          <w:szCs w:val="22"/>
        </w:rPr>
        <w:t xml:space="preserve">. </w:t>
      </w:r>
      <w:r w:rsidRPr="00090E2D">
        <w:rPr>
          <w:i/>
          <w:iCs/>
          <w:color w:val="auto"/>
          <w:sz w:val="22"/>
          <w:szCs w:val="22"/>
        </w:rPr>
        <w:t xml:space="preserve">Psychology of Violence, 7, </w:t>
      </w:r>
      <w:r w:rsidRPr="00090E2D">
        <w:rPr>
          <w:color w:val="auto"/>
          <w:sz w:val="22"/>
          <w:szCs w:val="22"/>
        </w:rPr>
        <w:t>58-68</w:t>
      </w:r>
      <w:r w:rsidRPr="00090E2D">
        <w:rPr>
          <w:i/>
          <w:iCs/>
          <w:color w:val="auto"/>
          <w:sz w:val="22"/>
          <w:szCs w:val="22"/>
        </w:rPr>
        <w:t>.</w:t>
      </w:r>
      <w:r w:rsidRPr="00090E2D">
        <w:rPr>
          <w:color w:val="auto"/>
          <w:sz w:val="22"/>
          <w:szCs w:val="22"/>
        </w:rPr>
        <w:t xml:space="preserve"> </w:t>
      </w:r>
      <w:r w:rsidR="00BB5840">
        <w:rPr>
          <w:sz w:val="22"/>
          <w:szCs w:val="22"/>
        </w:rPr>
        <w:t>http:/doi.org/</w:t>
      </w:r>
      <w:r w:rsidRPr="00090E2D">
        <w:rPr>
          <w:sz w:val="22"/>
          <w:szCs w:val="22"/>
          <w:shd w:val="clear" w:color="auto" w:fill="FFFFFF"/>
        </w:rPr>
        <w:t>10.1037/vio0000039</w:t>
      </w:r>
    </w:p>
    <w:p w14:paraId="16500AE5" w14:textId="0D1E7B9F" w:rsidR="00892E7B" w:rsidRPr="00090E2D" w:rsidRDefault="5D1B569D" w:rsidP="00CE78EB">
      <w:pPr>
        <w:numPr>
          <w:ilvl w:val="0"/>
          <w:numId w:val="7"/>
        </w:numPr>
        <w:rPr>
          <w:color w:val="auto"/>
          <w:sz w:val="22"/>
          <w:szCs w:val="22"/>
        </w:rPr>
      </w:pPr>
      <w:bookmarkStart w:id="10" w:name="_Hlk34307075"/>
      <w:bookmarkEnd w:id="3"/>
      <w:r w:rsidRPr="00090E2D">
        <w:rPr>
          <w:b/>
          <w:bCs/>
          <w:color w:val="auto"/>
          <w:sz w:val="22"/>
          <w:szCs w:val="22"/>
        </w:rPr>
        <w:t>Goncy, E. A.,</w:t>
      </w:r>
      <w:r w:rsidRPr="00090E2D">
        <w:rPr>
          <w:color w:val="auto"/>
          <w:sz w:val="22"/>
          <w:szCs w:val="22"/>
        </w:rPr>
        <w:t xml:space="preserve"> &amp; van Dulmen, M. H. M. (2016). </w:t>
      </w:r>
      <w:r w:rsidRPr="00090E2D">
        <w:rPr>
          <w:rStyle w:val="apple-style-span"/>
          <w:color w:val="auto"/>
          <w:sz w:val="22"/>
          <w:szCs w:val="22"/>
        </w:rPr>
        <w:t xml:space="preserve">The association of attachment anxiety and avoidance with emotional dating abuse using multi-method, dyadic data. </w:t>
      </w:r>
      <w:r w:rsidRPr="00090E2D">
        <w:rPr>
          <w:rStyle w:val="apple-style-span"/>
          <w:i/>
          <w:iCs/>
          <w:color w:val="auto"/>
          <w:sz w:val="22"/>
          <w:szCs w:val="22"/>
        </w:rPr>
        <w:t>Violence and Victims, 31,</w:t>
      </w:r>
      <w:r w:rsidRPr="00090E2D">
        <w:rPr>
          <w:rStyle w:val="apple-style-span"/>
          <w:color w:val="auto"/>
          <w:sz w:val="22"/>
          <w:szCs w:val="22"/>
        </w:rPr>
        <w:t>622 – 637</w:t>
      </w:r>
      <w:r w:rsidRPr="00090E2D">
        <w:rPr>
          <w:rStyle w:val="apple-style-span"/>
          <w:i/>
          <w:iCs/>
          <w:color w:val="auto"/>
          <w:sz w:val="22"/>
          <w:szCs w:val="22"/>
        </w:rPr>
        <w:t>.</w:t>
      </w:r>
      <w:r w:rsidRPr="00090E2D">
        <w:rPr>
          <w:rStyle w:val="apple-style-span"/>
          <w:color w:val="auto"/>
          <w:sz w:val="22"/>
          <w:szCs w:val="22"/>
        </w:rPr>
        <w:t xml:space="preserve"> </w:t>
      </w:r>
      <w:r w:rsidR="00BB5840">
        <w:rPr>
          <w:sz w:val="22"/>
          <w:szCs w:val="22"/>
        </w:rPr>
        <w:t>http:/doi.org/</w:t>
      </w:r>
      <w:r w:rsidRPr="00090E2D">
        <w:rPr>
          <w:color w:val="auto"/>
          <w:sz w:val="22"/>
          <w:szCs w:val="22"/>
        </w:rPr>
        <w:t>10.1891/0886-6708.VV-D-14-00125</w:t>
      </w:r>
    </w:p>
    <w:bookmarkEnd w:id="10"/>
    <w:p w14:paraId="16500AE6" w14:textId="765091C3" w:rsidR="00BF3DDF" w:rsidRPr="00090E2D" w:rsidRDefault="00892E7B" w:rsidP="00CE78EB">
      <w:pPr>
        <w:numPr>
          <w:ilvl w:val="0"/>
          <w:numId w:val="7"/>
        </w:numPr>
        <w:rPr>
          <w:color w:val="222222"/>
          <w:sz w:val="22"/>
          <w:szCs w:val="22"/>
        </w:rPr>
      </w:pPr>
      <w:r w:rsidRPr="00090E2D">
        <w:rPr>
          <w:color w:val="222222"/>
          <w:sz w:val="22"/>
          <w:szCs w:val="22"/>
          <w:shd w:val="clear" w:color="auto" w:fill="FFFFFF"/>
        </w:rPr>
        <w:t xml:space="preserve">Farrell, A. D., Sullivan, T. N., </w:t>
      </w:r>
      <w:r w:rsidRPr="00090E2D">
        <w:rPr>
          <w:b/>
          <w:bCs/>
          <w:color w:val="222222"/>
          <w:sz w:val="22"/>
          <w:szCs w:val="22"/>
          <w:shd w:val="clear" w:color="auto" w:fill="FFFFFF"/>
        </w:rPr>
        <w:t>Goncy, E. A.</w:t>
      </w:r>
      <w:r w:rsidRPr="00090E2D">
        <w:rPr>
          <w:color w:val="222222"/>
          <w:sz w:val="22"/>
          <w:szCs w:val="22"/>
          <w:shd w:val="clear" w:color="auto" w:fill="FFFFFF"/>
        </w:rPr>
        <w:t>, &amp; Le, A. T. H. (</w:t>
      </w:r>
      <w:r w:rsidR="00015FF2" w:rsidRPr="00090E2D">
        <w:rPr>
          <w:color w:val="222222"/>
          <w:sz w:val="22"/>
          <w:szCs w:val="22"/>
          <w:shd w:val="clear" w:color="auto" w:fill="FFFFFF"/>
        </w:rPr>
        <w:t>2016</w:t>
      </w:r>
      <w:r w:rsidRPr="00090E2D">
        <w:rPr>
          <w:color w:val="222222"/>
          <w:sz w:val="22"/>
          <w:szCs w:val="22"/>
          <w:shd w:val="clear" w:color="auto" w:fill="FFFFFF"/>
        </w:rPr>
        <w:t xml:space="preserve">). Assessment of adolescents’ victimization, aggression, and problem behaviors: Evaluation of the Problem Behavior Frequency Scale. </w:t>
      </w:r>
      <w:r w:rsidRPr="00090E2D">
        <w:rPr>
          <w:i/>
          <w:iCs/>
          <w:color w:val="222222"/>
          <w:sz w:val="22"/>
          <w:szCs w:val="22"/>
          <w:shd w:val="clear" w:color="auto" w:fill="FFFFFF"/>
        </w:rPr>
        <w:t>Psychological Assessment</w:t>
      </w:r>
      <w:r w:rsidR="00015FF2" w:rsidRPr="00090E2D">
        <w:rPr>
          <w:i/>
          <w:iCs/>
          <w:color w:val="222222"/>
          <w:sz w:val="22"/>
          <w:szCs w:val="22"/>
          <w:shd w:val="clear" w:color="auto" w:fill="FFFFFF"/>
        </w:rPr>
        <w:t>, 28</w:t>
      </w:r>
      <w:r w:rsidR="00015FF2" w:rsidRPr="00090E2D">
        <w:rPr>
          <w:color w:val="222222"/>
          <w:sz w:val="22"/>
          <w:szCs w:val="22"/>
          <w:shd w:val="clear" w:color="auto" w:fill="FFFFFF"/>
        </w:rPr>
        <w:t>, 702-714</w:t>
      </w:r>
      <w:r w:rsidR="00BF3DDF" w:rsidRPr="00090E2D">
        <w:rPr>
          <w:i/>
          <w:iCs/>
          <w:color w:val="222222"/>
          <w:sz w:val="22"/>
          <w:szCs w:val="22"/>
          <w:shd w:val="clear" w:color="auto" w:fill="FFFFFF"/>
        </w:rPr>
        <w:t>.</w:t>
      </w:r>
      <w:r w:rsidR="006011B4" w:rsidRPr="00090E2D">
        <w:rPr>
          <w:color w:val="222222"/>
          <w:sz w:val="22"/>
          <w:szCs w:val="22"/>
          <w:shd w:val="clear" w:color="auto" w:fill="FFFFFF"/>
        </w:rPr>
        <w:t xml:space="preserve"> </w:t>
      </w:r>
      <w:r w:rsidR="00BB5840">
        <w:rPr>
          <w:sz w:val="22"/>
          <w:szCs w:val="22"/>
        </w:rPr>
        <w:t>http:/doi.org/</w:t>
      </w:r>
      <w:r w:rsidR="006011B4" w:rsidRPr="00090E2D">
        <w:rPr>
          <w:sz w:val="22"/>
          <w:szCs w:val="22"/>
        </w:rPr>
        <w:t>10.1037/pas0000225</w:t>
      </w:r>
    </w:p>
    <w:p w14:paraId="16500AE8" w14:textId="48F6F61C" w:rsidR="00015FF2" w:rsidRPr="00090E2D" w:rsidRDefault="5D1B569D" w:rsidP="00CE78EB">
      <w:pPr>
        <w:numPr>
          <w:ilvl w:val="0"/>
          <w:numId w:val="7"/>
        </w:numPr>
        <w:rPr>
          <w:color w:val="222222"/>
          <w:sz w:val="22"/>
          <w:szCs w:val="22"/>
        </w:rPr>
      </w:pPr>
      <w:r w:rsidRPr="00090E2D">
        <w:rPr>
          <w:b/>
          <w:bCs/>
          <w:color w:val="auto"/>
          <w:sz w:val="22"/>
          <w:szCs w:val="22"/>
        </w:rPr>
        <w:t>Goncy, E. A.,</w:t>
      </w:r>
      <w:r w:rsidRPr="00090E2D">
        <w:rPr>
          <w:color w:val="auto"/>
          <w:sz w:val="22"/>
          <w:szCs w:val="22"/>
        </w:rPr>
        <w:t xml:space="preserve"> Farrell</w:t>
      </w:r>
      <w:r w:rsidRPr="00090E2D">
        <w:rPr>
          <w:sz w:val="22"/>
          <w:szCs w:val="22"/>
        </w:rPr>
        <w:t xml:space="preserve">, A. D., Sullivan, T. N., &amp; Taylor*, K. A. (2016). Measurement of adolescent dating aggression during middle school: Structure, measurement invariance, and distinction from general aggression. </w:t>
      </w:r>
      <w:r w:rsidRPr="00090E2D">
        <w:rPr>
          <w:i/>
          <w:iCs/>
          <w:sz w:val="22"/>
          <w:szCs w:val="22"/>
        </w:rPr>
        <w:t>Journal of Research on Adolescence, 26,</w:t>
      </w:r>
      <w:r w:rsidRPr="00090E2D">
        <w:rPr>
          <w:sz w:val="22"/>
          <w:szCs w:val="22"/>
        </w:rPr>
        <w:t xml:space="preserve"> 509-523.</w:t>
      </w:r>
      <w:r w:rsidRPr="00090E2D">
        <w:rPr>
          <w:i/>
          <w:iCs/>
          <w:sz w:val="22"/>
          <w:szCs w:val="22"/>
        </w:rPr>
        <w:t xml:space="preserve"> </w:t>
      </w:r>
      <w:r w:rsidR="00BB5840">
        <w:rPr>
          <w:sz w:val="22"/>
          <w:szCs w:val="22"/>
        </w:rPr>
        <w:t>http:/doi.org/</w:t>
      </w:r>
      <w:r w:rsidRPr="00090E2D">
        <w:rPr>
          <w:color w:val="auto"/>
          <w:sz w:val="22"/>
          <w:szCs w:val="22"/>
        </w:rPr>
        <w:t>10.1111/jora.12208</w:t>
      </w:r>
    </w:p>
    <w:p w14:paraId="26F3BA3F" w14:textId="77777777" w:rsidR="005D1A14" w:rsidRPr="00090E2D" w:rsidRDefault="005D1A14" w:rsidP="00CE78EB">
      <w:pPr>
        <w:numPr>
          <w:ilvl w:val="0"/>
          <w:numId w:val="7"/>
        </w:numPr>
        <w:rPr>
          <w:color w:val="222222"/>
          <w:sz w:val="22"/>
          <w:szCs w:val="22"/>
        </w:rPr>
      </w:pPr>
      <w:r w:rsidRPr="00090E2D">
        <w:rPr>
          <w:sz w:val="22"/>
          <w:szCs w:val="22"/>
          <w:shd w:val="clear" w:color="auto" w:fill="FFFFFF"/>
        </w:rPr>
        <w:t xml:space="preserve">Fuentes*, V. E., </w:t>
      </w:r>
      <w:r w:rsidRPr="00090E2D">
        <w:rPr>
          <w:b/>
          <w:bCs/>
          <w:sz w:val="22"/>
          <w:szCs w:val="22"/>
          <w:shd w:val="clear" w:color="auto" w:fill="FFFFFF"/>
        </w:rPr>
        <w:t xml:space="preserve">Goncy, E. A., </w:t>
      </w:r>
      <w:r w:rsidRPr="00090E2D">
        <w:rPr>
          <w:sz w:val="22"/>
          <w:szCs w:val="22"/>
          <w:shd w:val="clear" w:color="auto" w:fill="FFFFFF"/>
        </w:rPr>
        <w:t xml:space="preserve">&amp; Sutherland, K. S. (2015). Cross-cultural perspectives after participation in the YES program: A pilot study. </w:t>
      </w:r>
      <w:r w:rsidRPr="00090E2D">
        <w:rPr>
          <w:i/>
          <w:iCs/>
          <w:sz w:val="22"/>
          <w:szCs w:val="22"/>
          <w:shd w:val="clear" w:color="auto" w:fill="FFFFFF"/>
        </w:rPr>
        <w:t xml:space="preserve">Journal of Youth Development, 10, </w:t>
      </w:r>
      <w:r w:rsidRPr="00090E2D">
        <w:rPr>
          <w:sz w:val="22"/>
          <w:szCs w:val="22"/>
          <w:shd w:val="clear" w:color="auto" w:fill="FFFFFF"/>
        </w:rPr>
        <w:t>64-73</w:t>
      </w:r>
      <w:r w:rsidRPr="00090E2D">
        <w:rPr>
          <w:i/>
          <w:iCs/>
          <w:sz w:val="22"/>
          <w:szCs w:val="22"/>
          <w:shd w:val="clear" w:color="auto" w:fill="FFFFFF"/>
        </w:rPr>
        <w:t>.</w:t>
      </w:r>
      <w:r w:rsidRPr="00090E2D">
        <w:rPr>
          <w:sz w:val="22"/>
          <w:szCs w:val="22"/>
          <w:shd w:val="clear" w:color="auto" w:fill="FFFFFF"/>
        </w:rPr>
        <w:t xml:space="preserve"> Special issue: The promotion of character through youth development programs.</w:t>
      </w:r>
      <w:r w:rsidRPr="00090E2D">
        <w:rPr>
          <w:sz w:val="22"/>
          <w:szCs w:val="22"/>
        </w:rPr>
        <w:t xml:space="preserve"> </w:t>
      </w:r>
    </w:p>
    <w:p w14:paraId="16500AE9" w14:textId="21888FE0" w:rsidR="00BF3DDF" w:rsidRPr="00090E2D" w:rsidRDefault="00CD4C5C" w:rsidP="00CE78EB">
      <w:pPr>
        <w:numPr>
          <w:ilvl w:val="0"/>
          <w:numId w:val="7"/>
        </w:numPr>
        <w:rPr>
          <w:color w:val="222222"/>
          <w:sz w:val="22"/>
          <w:szCs w:val="22"/>
        </w:rPr>
      </w:pPr>
      <w:r w:rsidRPr="00090E2D">
        <w:rPr>
          <w:b/>
          <w:bCs/>
          <w:sz w:val="22"/>
          <w:szCs w:val="22"/>
        </w:rPr>
        <w:t xml:space="preserve">Goncy, E. A., </w:t>
      </w:r>
      <w:r w:rsidRPr="00090E2D">
        <w:rPr>
          <w:sz w:val="22"/>
          <w:szCs w:val="22"/>
        </w:rPr>
        <w:t>Sutherland, K.S., Farrell, A. D., Sullivan, T. N., &amp; Doyle</w:t>
      </w:r>
      <w:r w:rsidR="00352AEE" w:rsidRPr="00090E2D">
        <w:rPr>
          <w:sz w:val="22"/>
          <w:szCs w:val="22"/>
        </w:rPr>
        <w:t>*</w:t>
      </w:r>
      <w:r w:rsidRPr="00090E2D">
        <w:rPr>
          <w:sz w:val="22"/>
          <w:szCs w:val="22"/>
        </w:rPr>
        <w:t>, S. T. (</w:t>
      </w:r>
      <w:r w:rsidR="00363C60" w:rsidRPr="00090E2D">
        <w:rPr>
          <w:sz w:val="22"/>
          <w:szCs w:val="22"/>
        </w:rPr>
        <w:t>201</w:t>
      </w:r>
      <w:r w:rsidR="00886EE4" w:rsidRPr="00090E2D">
        <w:rPr>
          <w:sz w:val="22"/>
          <w:szCs w:val="22"/>
        </w:rPr>
        <w:t>5</w:t>
      </w:r>
      <w:r w:rsidRPr="00090E2D">
        <w:rPr>
          <w:sz w:val="22"/>
          <w:szCs w:val="22"/>
        </w:rPr>
        <w:t xml:space="preserve">). Measuring teacher implementation in delivery of a bullying prevention program: The impact of instructional and procedural adherence and competence on student responsiveness. </w:t>
      </w:r>
      <w:r w:rsidRPr="00090E2D">
        <w:rPr>
          <w:i/>
          <w:iCs/>
          <w:sz w:val="22"/>
          <w:szCs w:val="22"/>
        </w:rPr>
        <w:t>Prevention Science</w:t>
      </w:r>
      <w:r w:rsidR="00886EE4" w:rsidRPr="00090E2D">
        <w:rPr>
          <w:i/>
          <w:iCs/>
          <w:sz w:val="22"/>
          <w:szCs w:val="22"/>
        </w:rPr>
        <w:t xml:space="preserve">, 16, </w:t>
      </w:r>
      <w:r w:rsidR="00886EE4" w:rsidRPr="00090E2D">
        <w:rPr>
          <w:sz w:val="22"/>
          <w:szCs w:val="22"/>
        </w:rPr>
        <w:t xml:space="preserve">440-450. </w:t>
      </w:r>
      <w:r w:rsidR="00BB5840">
        <w:rPr>
          <w:sz w:val="22"/>
          <w:szCs w:val="22"/>
        </w:rPr>
        <w:t>http:/doi.org/</w:t>
      </w:r>
      <w:r w:rsidR="00275CD2" w:rsidRPr="00090E2D">
        <w:rPr>
          <w:color w:val="auto"/>
          <w:sz w:val="22"/>
          <w:szCs w:val="22"/>
          <w:shd w:val="clear" w:color="auto" w:fill="FFFFFF"/>
        </w:rPr>
        <w:t>10.1007/s11121-014-0508-9</w:t>
      </w:r>
    </w:p>
    <w:p w14:paraId="16500AEA" w14:textId="2FBA198D" w:rsidR="00BF3DDF" w:rsidRPr="00090E2D" w:rsidRDefault="5D1B569D" w:rsidP="00CE78EB">
      <w:pPr>
        <w:numPr>
          <w:ilvl w:val="0"/>
          <w:numId w:val="7"/>
        </w:numPr>
        <w:rPr>
          <w:color w:val="222222"/>
          <w:sz w:val="22"/>
          <w:szCs w:val="22"/>
        </w:rPr>
      </w:pPr>
      <w:r w:rsidRPr="00090E2D">
        <w:rPr>
          <w:sz w:val="22"/>
          <w:szCs w:val="22"/>
        </w:rPr>
        <w:t xml:space="preserve">Farrell, A. D., Mehari, K., Kramer, A., &amp; </w:t>
      </w:r>
      <w:r w:rsidRPr="00090E2D">
        <w:rPr>
          <w:b/>
          <w:bCs/>
          <w:sz w:val="22"/>
          <w:szCs w:val="22"/>
        </w:rPr>
        <w:t>Goncy, E. A.</w:t>
      </w:r>
      <w:r w:rsidRPr="00090E2D">
        <w:rPr>
          <w:sz w:val="22"/>
          <w:szCs w:val="22"/>
        </w:rPr>
        <w:t xml:space="preserve"> (2014). The impact of victimization and witnessing violence on physical aggression among high risk adolescents. </w:t>
      </w:r>
      <w:r w:rsidRPr="00090E2D">
        <w:rPr>
          <w:i/>
          <w:iCs/>
          <w:sz w:val="22"/>
          <w:szCs w:val="22"/>
        </w:rPr>
        <w:t xml:space="preserve">Child Development, 85, </w:t>
      </w:r>
      <w:r w:rsidRPr="00090E2D">
        <w:rPr>
          <w:sz w:val="22"/>
          <w:szCs w:val="22"/>
        </w:rPr>
        <w:t xml:space="preserve">1694-1710. </w:t>
      </w:r>
      <w:r w:rsidR="00BB5840">
        <w:rPr>
          <w:sz w:val="22"/>
          <w:szCs w:val="22"/>
        </w:rPr>
        <w:t>http:/doi.org/</w:t>
      </w:r>
      <w:hyperlink r:id="rId8">
        <w:r w:rsidRPr="00090E2D">
          <w:rPr>
            <w:rStyle w:val="Hyperlink"/>
            <w:color w:val="auto"/>
            <w:sz w:val="22"/>
            <w:szCs w:val="22"/>
            <w:u w:val="none"/>
          </w:rPr>
          <w:t>10.1111/cdev.12215</w:t>
        </w:r>
      </w:hyperlink>
    </w:p>
    <w:p w14:paraId="16500AEB" w14:textId="02B2903A" w:rsidR="00BF3DDF" w:rsidRPr="00090E2D" w:rsidRDefault="001A4A4D" w:rsidP="00CE78EB">
      <w:pPr>
        <w:numPr>
          <w:ilvl w:val="0"/>
          <w:numId w:val="7"/>
        </w:numPr>
        <w:rPr>
          <w:sz w:val="22"/>
          <w:szCs w:val="22"/>
        </w:rPr>
      </w:pPr>
      <w:r w:rsidRPr="00090E2D">
        <w:rPr>
          <w:b/>
          <w:bCs/>
          <w:sz w:val="22"/>
          <w:szCs w:val="22"/>
        </w:rPr>
        <w:t>Goncy, E. A.,</w:t>
      </w:r>
      <w:r w:rsidRPr="00090E2D">
        <w:rPr>
          <w:sz w:val="22"/>
          <w:szCs w:val="22"/>
        </w:rPr>
        <w:t xml:space="preserve"> &amp; </w:t>
      </w:r>
      <w:proofErr w:type="spellStart"/>
      <w:r w:rsidRPr="00090E2D">
        <w:rPr>
          <w:sz w:val="22"/>
          <w:szCs w:val="22"/>
        </w:rPr>
        <w:t>Mrug</w:t>
      </w:r>
      <w:proofErr w:type="spellEnd"/>
      <w:r w:rsidRPr="00090E2D">
        <w:rPr>
          <w:sz w:val="22"/>
          <w:szCs w:val="22"/>
        </w:rPr>
        <w:t>, S. (</w:t>
      </w:r>
      <w:r w:rsidR="00B066E7" w:rsidRPr="00090E2D">
        <w:rPr>
          <w:sz w:val="22"/>
          <w:szCs w:val="22"/>
        </w:rPr>
        <w:t>2013</w:t>
      </w:r>
      <w:r w:rsidRPr="00090E2D">
        <w:rPr>
          <w:sz w:val="22"/>
          <w:szCs w:val="22"/>
        </w:rPr>
        <w:t xml:space="preserve">). Where and when adolescents use tobacco, </w:t>
      </w:r>
      <w:proofErr w:type="gramStart"/>
      <w:r w:rsidRPr="00090E2D">
        <w:rPr>
          <w:sz w:val="22"/>
          <w:szCs w:val="22"/>
        </w:rPr>
        <w:t>alcohol</w:t>
      </w:r>
      <w:proofErr w:type="gramEnd"/>
      <w:r w:rsidRPr="00090E2D">
        <w:rPr>
          <w:sz w:val="22"/>
          <w:szCs w:val="22"/>
        </w:rPr>
        <w:t xml:space="preserve"> and marijuana: Comparisons by age, gender and race. </w:t>
      </w:r>
      <w:r w:rsidRPr="00090E2D">
        <w:rPr>
          <w:i/>
          <w:iCs/>
          <w:sz w:val="22"/>
          <w:szCs w:val="22"/>
        </w:rPr>
        <w:t>Journal of Studies on Alcohol and Drugs</w:t>
      </w:r>
      <w:r w:rsidR="006B080E" w:rsidRPr="00090E2D">
        <w:rPr>
          <w:i/>
          <w:iCs/>
          <w:sz w:val="22"/>
          <w:szCs w:val="22"/>
        </w:rPr>
        <w:t xml:space="preserve">, 74, </w:t>
      </w:r>
      <w:r w:rsidR="006B080E" w:rsidRPr="00090E2D">
        <w:rPr>
          <w:sz w:val="22"/>
          <w:szCs w:val="22"/>
        </w:rPr>
        <w:t>288-300</w:t>
      </w:r>
      <w:r w:rsidRPr="00090E2D">
        <w:rPr>
          <w:i/>
          <w:iCs/>
          <w:sz w:val="22"/>
          <w:szCs w:val="22"/>
        </w:rPr>
        <w:t xml:space="preserve">. </w:t>
      </w:r>
      <w:r w:rsidR="00BB5840">
        <w:rPr>
          <w:sz w:val="22"/>
          <w:szCs w:val="22"/>
        </w:rPr>
        <w:t>http:/doi.org/</w:t>
      </w:r>
      <w:r w:rsidR="00BF3DDF" w:rsidRPr="00090E2D">
        <w:rPr>
          <w:sz w:val="22"/>
          <w:szCs w:val="22"/>
          <w:shd w:val="clear" w:color="auto" w:fill="FFFFFF"/>
        </w:rPr>
        <w:t>10.15288/jsad.2013.74.288</w:t>
      </w:r>
    </w:p>
    <w:p w14:paraId="16500AEC" w14:textId="00425C0C" w:rsidR="00BF3DDF" w:rsidRPr="00090E2D" w:rsidRDefault="00D759A8" w:rsidP="00CE78EB">
      <w:pPr>
        <w:numPr>
          <w:ilvl w:val="0"/>
          <w:numId w:val="7"/>
        </w:numPr>
        <w:rPr>
          <w:sz w:val="22"/>
          <w:szCs w:val="22"/>
        </w:rPr>
      </w:pPr>
      <w:r w:rsidRPr="00090E2D">
        <w:rPr>
          <w:sz w:val="22"/>
          <w:szCs w:val="22"/>
        </w:rPr>
        <w:t xml:space="preserve">van Dulmen, M. H. M., &amp; </w:t>
      </w:r>
      <w:r w:rsidRPr="00090E2D">
        <w:rPr>
          <w:b/>
          <w:bCs/>
          <w:sz w:val="22"/>
          <w:szCs w:val="22"/>
        </w:rPr>
        <w:t>Goncy, E. A.</w:t>
      </w:r>
      <w:r w:rsidRPr="00090E2D">
        <w:rPr>
          <w:sz w:val="22"/>
          <w:szCs w:val="22"/>
        </w:rPr>
        <w:t xml:space="preserve"> (</w:t>
      </w:r>
      <w:r w:rsidR="00816629" w:rsidRPr="00090E2D">
        <w:rPr>
          <w:sz w:val="22"/>
          <w:szCs w:val="22"/>
        </w:rPr>
        <w:t>2010</w:t>
      </w:r>
      <w:r w:rsidRPr="00090E2D">
        <w:rPr>
          <w:sz w:val="22"/>
          <w:szCs w:val="22"/>
        </w:rPr>
        <w:t xml:space="preserve">). Extending the actor-partner interdependence model to include cross-informant data. </w:t>
      </w:r>
      <w:r w:rsidRPr="00090E2D">
        <w:rPr>
          <w:i/>
          <w:iCs/>
          <w:sz w:val="22"/>
          <w:szCs w:val="22"/>
        </w:rPr>
        <w:t>Journal of Adolescence</w:t>
      </w:r>
      <w:r w:rsidR="00816629" w:rsidRPr="00090E2D">
        <w:rPr>
          <w:i/>
          <w:iCs/>
          <w:sz w:val="22"/>
          <w:szCs w:val="22"/>
        </w:rPr>
        <w:t xml:space="preserve">, 33, </w:t>
      </w:r>
      <w:r w:rsidR="00BF3DDF" w:rsidRPr="00090E2D">
        <w:rPr>
          <w:sz w:val="22"/>
          <w:szCs w:val="22"/>
        </w:rPr>
        <w:t xml:space="preserve">869-877. </w:t>
      </w:r>
      <w:r w:rsidR="00BB5840">
        <w:rPr>
          <w:sz w:val="22"/>
          <w:szCs w:val="22"/>
        </w:rPr>
        <w:t>http:/doi.org/</w:t>
      </w:r>
      <w:r w:rsidR="00BF3DDF" w:rsidRPr="00090E2D">
        <w:rPr>
          <w:sz w:val="22"/>
          <w:szCs w:val="22"/>
          <w:shd w:val="clear" w:color="auto" w:fill="FFFFFF"/>
        </w:rPr>
        <w:t>10.1016/j.adolescence.2010.07.002</w:t>
      </w:r>
    </w:p>
    <w:p w14:paraId="16500AED" w14:textId="6D2BB896" w:rsidR="00BF3DDF" w:rsidRPr="00090E2D" w:rsidRDefault="00064AEC" w:rsidP="00CE78EB">
      <w:pPr>
        <w:numPr>
          <w:ilvl w:val="0"/>
          <w:numId w:val="7"/>
        </w:numPr>
        <w:rPr>
          <w:sz w:val="22"/>
          <w:szCs w:val="22"/>
        </w:rPr>
      </w:pPr>
      <w:r w:rsidRPr="00090E2D">
        <w:rPr>
          <w:b/>
          <w:bCs/>
          <w:sz w:val="22"/>
          <w:szCs w:val="22"/>
        </w:rPr>
        <w:t>Goncy, E. A.,</w:t>
      </w:r>
      <w:r w:rsidRPr="00090E2D">
        <w:rPr>
          <w:sz w:val="22"/>
          <w:szCs w:val="22"/>
        </w:rPr>
        <w:t xml:space="preserve"> &amp; van Dulmen, M. H. M. (2010). Fathers do make a difference: Parental </w:t>
      </w:r>
      <w:r w:rsidRPr="00090E2D">
        <w:rPr>
          <w:color w:val="auto"/>
          <w:sz w:val="22"/>
          <w:szCs w:val="22"/>
        </w:rPr>
        <w:t xml:space="preserve">influences on adolescent alcohol use.  </w:t>
      </w:r>
      <w:r w:rsidRPr="00090E2D">
        <w:rPr>
          <w:i/>
          <w:iCs/>
          <w:color w:val="auto"/>
          <w:sz w:val="22"/>
          <w:szCs w:val="22"/>
        </w:rPr>
        <w:t>Fathering, 8</w:t>
      </w:r>
      <w:r w:rsidR="008A3E4E" w:rsidRPr="00090E2D">
        <w:rPr>
          <w:i/>
          <w:iCs/>
          <w:color w:val="auto"/>
          <w:sz w:val="22"/>
          <w:szCs w:val="22"/>
        </w:rPr>
        <w:t xml:space="preserve">, </w:t>
      </w:r>
      <w:r w:rsidR="008A3E4E" w:rsidRPr="00090E2D">
        <w:rPr>
          <w:color w:val="auto"/>
          <w:sz w:val="22"/>
          <w:szCs w:val="22"/>
        </w:rPr>
        <w:t>93-108</w:t>
      </w:r>
      <w:r w:rsidRPr="00090E2D">
        <w:rPr>
          <w:i/>
          <w:iCs/>
          <w:color w:val="auto"/>
          <w:sz w:val="22"/>
          <w:szCs w:val="22"/>
        </w:rPr>
        <w:t>.</w:t>
      </w:r>
      <w:r w:rsidR="00BF3DDF" w:rsidRPr="00090E2D">
        <w:rPr>
          <w:color w:val="auto"/>
          <w:sz w:val="22"/>
          <w:szCs w:val="22"/>
        </w:rPr>
        <w:t xml:space="preserve"> </w:t>
      </w:r>
      <w:r w:rsidR="00BB5840">
        <w:rPr>
          <w:sz w:val="22"/>
          <w:szCs w:val="22"/>
        </w:rPr>
        <w:t>http:/doi.org/</w:t>
      </w:r>
      <w:hyperlink r:id="rId9" w:tgtFrame="_blank" w:history="1">
        <w:r w:rsidR="00BF3DDF" w:rsidRPr="00090E2D">
          <w:rPr>
            <w:rStyle w:val="Hyperlink"/>
            <w:color w:val="auto"/>
            <w:sz w:val="22"/>
            <w:szCs w:val="22"/>
            <w:u w:val="none"/>
            <w:shd w:val="clear" w:color="auto" w:fill="FFFFFF"/>
          </w:rPr>
          <w:t>10.3149/fth.0801.93</w:t>
        </w:r>
      </w:hyperlink>
    </w:p>
    <w:p w14:paraId="16500AEE" w14:textId="7CB7616B" w:rsidR="00BF3DDF" w:rsidRPr="00090E2D" w:rsidRDefault="001E6B0A" w:rsidP="00CE78EB">
      <w:pPr>
        <w:numPr>
          <w:ilvl w:val="0"/>
          <w:numId w:val="7"/>
        </w:numPr>
        <w:rPr>
          <w:sz w:val="22"/>
          <w:szCs w:val="22"/>
        </w:rPr>
      </w:pPr>
      <w:r w:rsidRPr="00090E2D">
        <w:rPr>
          <w:sz w:val="22"/>
          <w:szCs w:val="22"/>
        </w:rPr>
        <w:t xml:space="preserve">van Dulmen, M. H. M., </w:t>
      </w:r>
      <w:r w:rsidRPr="00090E2D">
        <w:rPr>
          <w:b/>
          <w:bCs/>
          <w:sz w:val="22"/>
          <w:szCs w:val="22"/>
        </w:rPr>
        <w:t>Goncy, E. A.,</w:t>
      </w:r>
      <w:r w:rsidRPr="00090E2D">
        <w:rPr>
          <w:sz w:val="22"/>
          <w:szCs w:val="22"/>
        </w:rPr>
        <w:t xml:space="preserve"> Haydon, K. C., &amp; Collins, W. A. (2008). Distinctiveness of adolescent and emerging adulthood romantic relationship features in predicting emerging adulthood externalizing behavior problems. </w:t>
      </w:r>
      <w:r w:rsidRPr="00090E2D">
        <w:rPr>
          <w:i/>
          <w:iCs/>
          <w:sz w:val="22"/>
          <w:szCs w:val="22"/>
        </w:rPr>
        <w:t xml:space="preserve">Journal of Youth and Adolescence, 37, </w:t>
      </w:r>
      <w:r w:rsidRPr="00090E2D">
        <w:rPr>
          <w:sz w:val="22"/>
          <w:szCs w:val="22"/>
        </w:rPr>
        <w:t>336 - 345.</w:t>
      </w:r>
      <w:r w:rsidR="00BF3DDF" w:rsidRPr="00090E2D">
        <w:rPr>
          <w:sz w:val="22"/>
          <w:szCs w:val="22"/>
        </w:rPr>
        <w:t xml:space="preserve"> </w:t>
      </w:r>
      <w:r w:rsidR="00BB5840">
        <w:rPr>
          <w:sz w:val="22"/>
          <w:szCs w:val="22"/>
        </w:rPr>
        <w:t>http:/doi.org/</w:t>
      </w:r>
      <w:r w:rsidR="00BF3DDF" w:rsidRPr="00090E2D">
        <w:rPr>
          <w:sz w:val="22"/>
          <w:szCs w:val="22"/>
          <w:shd w:val="clear" w:color="auto" w:fill="FFFFFF"/>
        </w:rPr>
        <w:t>10.1007/s10964-007-9245-8</w:t>
      </w:r>
    </w:p>
    <w:p w14:paraId="16500AEF" w14:textId="7272EE19" w:rsidR="001E6B0A" w:rsidRPr="00090E2D" w:rsidRDefault="001E6B0A" w:rsidP="00CE78EB">
      <w:pPr>
        <w:numPr>
          <w:ilvl w:val="0"/>
          <w:numId w:val="7"/>
        </w:numPr>
        <w:rPr>
          <w:sz w:val="22"/>
          <w:szCs w:val="22"/>
        </w:rPr>
      </w:pPr>
      <w:r w:rsidRPr="00090E2D">
        <w:rPr>
          <w:b/>
          <w:bCs/>
          <w:sz w:val="22"/>
          <w:szCs w:val="22"/>
        </w:rPr>
        <w:t>Goncy, E.A.</w:t>
      </w:r>
      <w:r w:rsidR="001A4A4D" w:rsidRPr="00090E2D">
        <w:rPr>
          <w:b/>
          <w:bCs/>
          <w:sz w:val="22"/>
          <w:szCs w:val="22"/>
        </w:rPr>
        <w:t>,</w:t>
      </w:r>
      <w:r w:rsidRPr="00090E2D">
        <w:rPr>
          <w:sz w:val="22"/>
          <w:szCs w:val="22"/>
        </w:rPr>
        <w:t xml:space="preserve"> &amp; </w:t>
      </w:r>
      <w:proofErr w:type="spellStart"/>
      <w:r w:rsidRPr="00090E2D">
        <w:rPr>
          <w:sz w:val="22"/>
          <w:szCs w:val="22"/>
        </w:rPr>
        <w:t>Waehler</w:t>
      </w:r>
      <w:proofErr w:type="spellEnd"/>
      <w:r w:rsidRPr="00090E2D">
        <w:rPr>
          <w:sz w:val="22"/>
          <w:szCs w:val="22"/>
        </w:rPr>
        <w:t xml:space="preserve">, C.A. (2006). An empirical investigation of creativity and musical experience. </w:t>
      </w:r>
      <w:r w:rsidRPr="00090E2D">
        <w:rPr>
          <w:i/>
          <w:iCs/>
          <w:sz w:val="22"/>
          <w:szCs w:val="22"/>
        </w:rPr>
        <w:t>Psychology of Music, 34</w:t>
      </w:r>
      <w:r w:rsidRPr="00090E2D">
        <w:rPr>
          <w:sz w:val="22"/>
          <w:szCs w:val="22"/>
        </w:rPr>
        <w:t>, 307-321</w:t>
      </w:r>
      <w:r w:rsidRPr="00090E2D">
        <w:rPr>
          <w:i/>
          <w:iCs/>
          <w:sz w:val="22"/>
          <w:szCs w:val="22"/>
        </w:rPr>
        <w:t xml:space="preserve">. </w:t>
      </w:r>
      <w:r w:rsidR="00BB5840">
        <w:rPr>
          <w:sz w:val="22"/>
          <w:szCs w:val="22"/>
        </w:rPr>
        <w:t>http:/doi.org/</w:t>
      </w:r>
      <w:r w:rsidR="00BF3DDF" w:rsidRPr="00090E2D">
        <w:rPr>
          <w:sz w:val="22"/>
          <w:szCs w:val="22"/>
          <w:shd w:val="clear" w:color="auto" w:fill="FFFFFF"/>
        </w:rPr>
        <w:t>10.1177/0305735606064839</w:t>
      </w:r>
    </w:p>
    <w:p w14:paraId="16500AF0" w14:textId="77777777" w:rsidR="00BF3DDF" w:rsidRPr="00090E2D" w:rsidRDefault="00BF3DDF" w:rsidP="00854A58">
      <w:pPr>
        <w:pStyle w:val="BodyText"/>
        <w:spacing w:after="0"/>
        <w:ind w:firstLine="720"/>
        <w:rPr>
          <w:sz w:val="22"/>
          <w:szCs w:val="22"/>
        </w:rPr>
      </w:pPr>
    </w:p>
    <w:p w14:paraId="16500AF1" w14:textId="77777777" w:rsidR="00514C73" w:rsidRPr="00090E2D" w:rsidRDefault="00514C73" w:rsidP="00CB4BC4">
      <w:pPr>
        <w:rPr>
          <w:b/>
          <w:sz w:val="22"/>
          <w:szCs w:val="22"/>
        </w:rPr>
      </w:pPr>
      <w:r w:rsidRPr="00090E2D">
        <w:rPr>
          <w:b/>
          <w:sz w:val="22"/>
          <w:szCs w:val="22"/>
        </w:rPr>
        <w:t>B</w:t>
      </w:r>
      <w:r w:rsidR="00D92C16" w:rsidRPr="00090E2D">
        <w:rPr>
          <w:b/>
          <w:sz w:val="22"/>
          <w:szCs w:val="22"/>
        </w:rPr>
        <w:t xml:space="preserve">ook Chapters </w:t>
      </w:r>
    </w:p>
    <w:p w14:paraId="16500AF2" w14:textId="4D022F79" w:rsidR="00BF3DDF" w:rsidRPr="00090E2D" w:rsidRDefault="5D1B569D" w:rsidP="00CE78EB">
      <w:pPr>
        <w:numPr>
          <w:ilvl w:val="0"/>
          <w:numId w:val="7"/>
        </w:numPr>
        <w:rPr>
          <w:color w:val="auto"/>
          <w:sz w:val="22"/>
          <w:szCs w:val="22"/>
        </w:rPr>
      </w:pPr>
      <w:r w:rsidRPr="00090E2D">
        <w:rPr>
          <w:b/>
          <w:bCs/>
          <w:color w:val="auto"/>
          <w:sz w:val="22"/>
          <w:szCs w:val="22"/>
        </w:rPr>
        <w:t>Goncy, E. A.,</w:t>
      </w:r>
      <w:r w:rsidRPr="00090E2D">
        <w:rPr>
          <w:color w:val="auto"/>
          <w:sz w:val="22"/>
          <w:szCs w:val="22"/>
        </w:rPr>
        <w:t xml:space="preserve"> </w:t>
      </w:r>
      <w:proofErr w:type="spellStart"/>
      <w:r w:rsidRPr="00090E2D">
        <w:rPr>
          <w:color w:val="auto"/>
          <w:sz w:val="22"/>
          <w:szCs w:val="22"/>
        </w:rPr>
        <w:t>Roley</w:t>
      </w:r>
      <w:proofErr w:type="spellEnd"/>
      <w:r w:rsidRPr="00090E2D">
        <w:rPr>
          <w:color w:val="auto"/>
          <w:sz w:val="22"/>
          <w:szCs w:val="22"/>
        </w:rPr>
        <w:t xml:space="preserve">*, M. E., &amp; van Dulmen, M. H. M. (2010). Strategies for retaining participants in longitudinal research with </w:t>
      </w:r>
      <w:proofErr w:type="gramStart"/>
      <w:r w:rsidRPr="00090E2D">
        <w:rPr>
          <w:color w:val="auto"/>
          <w:sz w:val="22"/>
          <w:szCs w:val="22"/>
        </w:rPr>
        <w:t>economically disadvantaged</w:t>
      </w:r>
      <w:proofErr w:type="gramEnd"/>
      <w:r w:rsidRPr="00090E2D">
        <w:rPr>
          <w:color w:val="auto"/>
          <w:sz w:val="22"/>
          <w:szCs w:val="22"/>
        </w:rPr>
        <w:t xml:space="preserve"> and ethnically diverse samples. In D. L. Steiner &amp; S. </w:t>
      </w:r>
      <w:proofErr w:type="spellStart"/>
      <w:r w:rsidRPr="00090E2D">
        <w:rPr>
          <w:color w:val="auto"/>
          <w:sz w:val="22"/>
          <w:szCs w:val="22"/>
        </w:rPr>
        <w:t>Sidani</w:t>
      </w:r>
      <w:proofErr w:type="spellEnd"/>
      <w:r w:rsidRPr="00090E2D">
        <w:rPr>
          <w:color w:val="auto"/>
          <w:sz w:val="22"/>
          <w:szCs w:val="22"/>
        </w:rPr>
        <w:t xml:space="preserve">, (Eds.), </w:t>
      </w:r>
      <w:r w:rsidRPr="00090E2D">
        <w:rPr>
          <w:i/>
          <w:iCs/>
          <w:color w:val="auto"/>
          <w:sz w:val="22"/>
          <w:szCs w:val="22"/>
        </w:rPr>
        <w:t xml:space="preserve">When research go off the rails: Why it happens and what you can do about it </w:t>
      </w:r>
      <w:r w:rsidRPr="00090E2D">
        <w:rPr>
          <w:color w:val="auto"/>
          <w:sz w:val="22"/>
          <w:szCs w:val="22"/>
        </w:rPr>
        <w:t>(pp. 152 – 160). Guilford</w:t>
      </w:r>
      <w:r w:rsidR="00BB5840">
        <w:rPr>
          <w:color w:val="auto"/>
          <w:sz w:val="22"/>
          <w:szCs w:val="22"/>
        </w:rPr>
        <w:t>.</w:t>
      </w:r>
    </w:p>
    <w:p w14:paraId="16500AF3" w14:textId="67E419CF" w:rsidR="00514C73" w:rsidRPr="00090E2D" w:rsidRDefault="5D1B569D" w:rsidP="00CE78EB">
      <w:pPr>
        <w:numPr>
          <w:ilvl w:val="0"/>
          <w:numId w:val="7"/>
        </w:numPr>
        <w:rPr>
          <w:color w:val="auto"/>
          <w:sz w:val="22"/>
          <w:szCs w:val="22"/>
        </w:rPr>
      </w:pPr>
      <w:r w:rsidRPr="00090E2D">
        <w:rPr>
          <w:sz w:val="22"/>
          <w:szCs w:val="22"/>
        </w:rPr>
        <w:t xml:space="preserve">van Dulmen, M. H. M., </w:t>
      </w:r>
      <w:r w:rsidRPr="00090E2D">
        <w:rPr>
          <w:b/>
          <w:bCs/>
          <w:sz w:val="22"/>
          <w:szCs w:val="22"/>
        </w:rPr>
        <w:t>Goncy, E. A.,</w:t>
      </w:r>
      <w:r w:rsidRPr="00090E2D">
        <w:rPr>
          <w:sz w:val="22"/>
          <w:szCs w:val="22"/>
        </w:rPr>
        <w:t xml:space="preserve"> Vest*, A., &amp; Flannery, D. J. (2009). Group-based trajectory modeling of externalizing behavior problems from childhood through adolescence: Exploring discrepancies in the empirical findings. In J. Savage (Ed.), </w:t>
      </w:r>
      <w:r w:rsidRPr="00090E2D">
        <w:rPr>
          <w:i/>
          <w:iCs/>
          <w:sz w:val="22"/>
          <w:szCs w:val="22"/>
        </w:rPr>
        <w:t xml:space="preserve">The development of persistent criminality </w:t>
      </w:r>
      <w:r w:rsidRPr="00090E2D">
        <w:rPr>
          <w:sz w:val="22"/>
          <w:szCs w:val="22"/>
        </w:rPr>
        <w:t xml:space="preserve">(pp. 288 – 314). Oxford University Press. </w:t>
      </w:r>
    </w:p>
    <w:p w14:paraId="16500AF4" w14:textId="6C1F13C1" w:rsidR="004456A5" w:rsidRPr="00090E2D" w:rsidRDefault="004456A5" w:rsidP="004456A5">
      <w:pPr>
        <w:rPr>
          <w:sz w:val="22"/>
          <w:szCs w:val="22"/>
        </w:rPr>
      </w:pPr>
    </w:p>
    <w:p w14:paraId="7F45D6FC" w14:textId="05A505B0" w:rsidR="006B682B" w:rsidRPr="00090E2D" w:rsidRDefault="006B682B" w:rsidP="004456A5">
      <w:pPr>
        <w:rPr>
          <w:sz w:val="22"/>
          <w:szCs w:val="22"/>
        </w:rPr>
      </w:pPr>
      <w:r w:rsidRPr="00090E2D">
        <w:rPr>
          <w:b/>
          <w:sz w:val="22"/>
          <w:szCs w:val="22"/>
        </w:rPr>
        <w:t xml:space="preserve">Technical Reports </w:t>
      </w:r>
    </w:p>
    <w:p w14:paraId="3F492B1D" w14:textId="310AEFBA" w:rsidR="006B682B" w:rsidRPr="00090E2D" w:rsidRDefault="5D1B569D" w:rsidP="00CE78EB">
      <w:pPr>
        <w:numPr>
          <w:ilvl w:val="0"/>
          <w:numId w:val="7"/>
        </w:numPr>
        <w:rPr>
          <w:i/>
          <w:iCs/>
          <w:sz w:val="22"/>
          <w:szCs w:val="22"/>
        </w:rPr>
      </w:pPr>
      <w:r w:rsidRPr="00090E2D">
        <w:rPr>
          <w:b/>
          <w:bCs/>
          <w:sz w:val="22"/>
          <w:szCs w:val="22"/>
        </w:rPr>
        <w:t>Goncy, E. A.,</w:t>
      </w:r>
      <w:r w:rsidRPr="00090E2D">
        <w:rPr>
          <w:sz w:val="22"/>
          <w:szCs w:val="22"/>
        </w:rPr>
        <w:t xml:space="preserve"> Farrell, A. D., &amp; Sullivan, T. N. (2016, October). </w:t>
      </w:r>
      <w:r w:rsidRPr="00090E2D">
        <w:rPr>
          <w:i/>
          <w:iCs/>
          <w:sz w:val="22"/>
          <w:szCs w:val="22"/>
        </w:rPr>
        <w:t>Teen dating violence victimization in an urban sample of early adolescents: Measurement, prevalence, trajectories, and consequences.</w:t>
      </w:r>
      <w:r w:rsidRPr="00090E2D">
        <w:rPr>
          <w:sz w:val="22"/>
          <w:szCs w:val="22"/>
        </w:rPr>
        <w:t xml:space="preserve"> Final technical report for NIJ award: 2012-IJ-CX-0014. [Online]. https://www.ncjrs.gov/pdffiles1/nij/grants/250291.pdf</w:t>
      </w:r>
    </w:p>
    <w:p w14:paraId="577BCDA5" w14:textId="77777777" w:rsidR="003140A9" w:rsidRPr="00090E2D" w:rsidRDefault="003140A9" w:rsidP="004456A5">
      <w:pPr>
        <w:rPr>
          <w:b/>
          <w:sz w:val="22"/>
          <w:szCs w:val="22"/>
        </w:rPr>
      </w:pPr>
    </w:p>
    <w:p w14:paraId="16500AF5" w14:textId="77777777" w:rsidR="004456A5" w:rsidRPr="005B319D" w:rsidRDefault="004456A5" w:rsidP="004456A5">
      <w:pPr>
        <w:rPr>
          <w:b/>
          <w:color w:val="auto"/>
          <w:sz w:val="22"/>
          <w:szCs w:val="22"/>
        </w:rPr>
      </w:pPr>
      <w:r w:rsidRPr="00090E2D">
        <w:rPr>
          <w:b/>
          <w:sz w:val="22"/>
          <w:szCs w:val="22"/>
        </w:rPr>
        <w:t xml:space="preserve">Under </w:t>
      </w:r>
      <w:r w:rsidRPr="005B319D">
        <w:rPr>
          <w:b/>
          <w:sz w:val="22"/>
          <w:szCs w:val="22"/>
        </w:rPr>
        <w:t xml:space="preserve">Review </w:t>
      </w:r>
    </w:p>
    <w:p w14:paraId="4E1F177E" w14:textId="4991DA52" w:rsidR="005C16E3" w:rsidRPr="005B319D" w:rsidRDefault="0370C710" w:rsidP="00CE78EB">
      <w:pPr>
        <w:pStyle w:val="ListParagraph"/>
        <w:widowControl w:val="0"/>
        <w:numPr>
          <w:ilvl w:val="0"/>
          <w:numId w:val="15"/>
        </w:numPr>
        <w:tabs>
          <w:tab w:val="left" w:pos="360"/>
        </w:tabs>
        <w:ind w:left="360"/>
        <w:rPr>
          <w:sz w:val="22"/>
          <w:szCs w:val="22"/>
        </w:rPr>
      </w:pPr>
      <w:bookmarkStart w:id="11" w:name="_Hlk31019792"/>
      <w:r w:rsidRPr="005B319D">
        <w:rPr>
          <w:rFonts w:eastAsiaTheme="minorEastAsia"/>
          <w:b/>
          <w:bCs/>
          <w:color w:val="auto"/>
          <w:sz w:val="22"/>
          <w:szCs w:val="22"/>
        </w:rPr>
        <w:t xml:space="preserve">Goncy, E. A., </w:t>
      </w:r>
      <w:r w:rsidRPr="005B319D">
        <w:rPr>
          <w:rFonts w:eastAsiaTheme="minorEastAsia"/>
          <w:color w:val="auto"/>
          <w:sz w:val="22"/>
          <w:szCs w:val="22"/>
        </w:rPr>
        <w:t>Naser, S., Fuller, K.</w:t>
      </w:r>
      <w:r w:rsidR="003E546A" w:rsidRPr="005B319D">
        <w:rPr>
          <w:rFonts w:eastAsiaTheme="minorEastAsia"/>
          <w:color w:val="auto"/>
          <w:sz w:val="22"/>
          <w:szCs w:val="22"/>
        </w:rPr>
        <w:t>A.</w:t>
      </w:r>
      <w:r w:rsidRPr="005B319D">
        <w:rPr>
          <w:rFonts w:eastAsiaTheme="minorEastAsia"/>
          <w:color w:val="auto"/>
          <w:sz w:val="22"/>
          <w:szCs w:val="22"/>
        </w:rPr>
        <w:t xml:space="preserve">, Clonan-Roy, K., </w:t>
      </w:r>
      <w:proofErr w:type="spellStart"/>
      <w:r w:rsidR="00886B88" w:rsidRPr="005B319D">
        <w:rPr>
          <w:rFonts w:eastAsiaTheme="minorEastAsia"/>
          <w:color w:val="auto"/>
          <w:sz w:val="22"/>
          <w:szCs w:val="22"/>
        </w:rPr>
        <w:t>Scamaldo</w:t>
      </w:r>
      <w:proofErr w:type="spellEnd"/>
      <w:r w:rsidR="00886B88" w:rsidRPr="005B319D">
        <w:rPr>
          <w:rFonts w:eastAsiaTheme="minorEastAsia"/>
          <w:color w:val="auto"/>
          <w:sz w:val="22"/>
          <w:szCs w:val="22"/>
        </w:rPr>
        <w:t xml:space="preserve">*, K., </w:t>
      </w:r>
      <w:r w:rsidRPr="005B319D">
        <w:rPr>
          <w:rFonts w:eastAsiaTheme="minorEastAsia"/>
          <w:color w:val="auto"/>
          <w:sz w:val="22"/>
          <w:szCs w:val="22"/>
        </w:rPr>
        <w:t>Hall*, A., Fisher, S.</w:t>
      </w:r>
      <w:r w:rsidR="00886B88" w:rsidRPr="005B319D">
        <w:rPr>
          <w:rFonts w:eastAsiaTheme="minorEastAsia"/>
          <w:color w:val="auto"/>
          <w:sz w:val="22"/>
          <w:szCs w:val="22"/>
        </w:rPr>
        <w:t>, &amp; Barnes-</w:t>
      </w:r>
      <w:proofErr w:type="spellStart"/>
      <w:r w:rsidR="00886B88" w:rsidRPr="005B319D">
        <w:rPr>
          <w:rFonts w:eastAsiaTheme="minorEastAsia"/>
          <w:color w:val="auto"/>
          <w:sz w:val="22"/>
          <w:szCs w:val="22"/>
        </w:rPr>
        <w:t>Najor</w:t>
      </w:r>
      <w:proofErr w:type="spellEnd"/>
      <w:r w:rsidR="00886B88" w:rsidRPr="005B319D">
        <w:rPr>
          <w:rFonts w:eastAsiaTheme="minorEastAsia"/>
          <w:color w:val="auto"/>
          <w:sz w:val="22"/>
          <w:szCs w:val="22"/>
        </w:rPr>
        <w:t>, J.</w:t>
      </w:r>
      <w:r w:rsidRPr="005B319D">
        <w:rPr>
          <w:rFonts w:eastAsiaTheme="minorEastAsia"/>
          <w:color w:val="auto"/>
          <w:sz w:val="22"/>
          <w:szCs w:val="22"/>
        </w:rPr>
        <w:t xml:space="preserve"> (</w:t>
      </w:r>
      <w:r w:rsidR="000C380D">
        <w:rPr>
          <w:rFonts w:eastAsiaTheme="minorEastAsia"/>
          <w:color w:val="auto"/>
          <w:sz w:val="22"/>
          <w:szCs w:val="22"/>
        </w:rPr>
        <w:t>in progress</w:t>
      </w:r>
      <w:r w:rsidRPr="005B319D">
        <w:rPr>
          <w:rFonts w:eastAsiaTheme="minorEastAsia"/>
          <w:color w:val="auto"/>
          <w:sz w:val="22"/>
          <w:szCs w:val="22"/>
        </w:rPr>
        <w:t xml:space="preserve">). </w:t>
      </w:r>
      <w:r w:rsidR="003E546A" w:rsidRPr="005B319D">
        <w:rPr>
          <w:sz w:val="22"/>
          <w:szCs w:val="22"/>
        </w:rPr>
        <w:t>Examining parallel patterns in substance use and attitudes toward substance use across early adolescence.</w:t>
      </w:r>
      <w:r w:rsidRPr="005B319D">
        <w:rPr>
          <w:sz w:val="22"/>
          <w:szCs w:val="22"/>
        </w:rPr>
        <w:t xml:space="preserve"> </w:t>
      </w:r>
    </w:p>
    <w:p w14:paraId="3A8D1083" w14:textId="70930419" w:rsidR="00D512CE" w:rsidRPr="005B319D" w:rsidRDefault="0370C710" w:rsidP="00CE78EB">
      <w:pPr>
        <w:pStyle w:val="ListParagraph"/>
        <w:widowControl w:val="0"/>
        <w:numPr>
          <w:ilvl w:val="0"/>
          <w:numId w:val="15"/>
        </w:numPr>
        <w:ind w:left="360"/>
        <w:rPr>
          <w:color w:val="auto"/>
          <w:sz w:val="22"/>
          <w:szCs w:val="22"/>
        </w:rPr>
      </w:pPr>
      <w:bookmarkStart w:id="12" w:name="_Hlk34307938"/>
      <w:r w:rsidRPr="005B319D">
        <w:rPr>
          <w:rFonts w:eastAsiaTheme="minorEastAsia"/>
          <w:color w:val="auto"/>
          <w:sz w:val="22"/>
          <w:szCs w:val="22"/>
        </w:rPr>
        <w:t>Fuller, K.</w:t>
      </w:r>
      <w:r w:rsidR="003E546A" w:rsidRPr="005B319D">
        <w:rPr>
          <w:rFonts w:eastAsiaTheme="minorEastAsia"/>
          <w:color w:val="auto"/>
          <w:sz w:val="22"/>
          <w:szCs w:val="22"/>
        </w:rPr>
        <w:t>A.</w:t>
      </w:r>
      <w:r w:rsidRPr="005B319D">
        <w:rPr>
          <w:rFonts w:eastAsiaTheme="minorEastAsia"/>
          <w:color w:val="auto"/>
          <w:sz w:val="22"/>
          <w:szCs w:val="22"/>
        </w:rPr>
        <w:t xml:space="preserve">, Clonan-Roy, K., </w:t>
      </w:r>
      <w:r w:rsidRPr="005B319D">
        <w:rPr>
          <w:rFonts w:eastAsiaTheme="minorEastAsia"/>
          <w:b/>
          <w:bCs/>
          <w:color w:val="auto"/>
          <w:sz w:val="22"/>
          <w:szCs w:val="22"/>
        </w:rPr>
        <w:t>Goncy, E. A.</w:t>
      </w:r>
      <w:r w:rsidRPr="005B319D">
        <w:rPr>
          <w:rFonts w:eastAsiaTheme="minorEastAsia"/>
          <w:color w:val="auto"/>
          <w:sz w:val="22"/>
          <w:szCs w:val="22"/>
        </w:rPr>
        <w:t xml:space="preserve">  &amp; Naser, S. (</w:t>
      </w:r>
      <w:r w:rsidR="000C380D">
        <w:rPr>
          <w:rFonts w:eastAsiaTheme="minorEastAsia"/>
          <w:color w:val="auto"/>
          <w:sz w:val="22"/>
          <w:szCs w:val="22"/>
        </w:rPr>
        <w:t>in progress</w:t>
      </w:r>
      <w:r w:rsidRPr="005B319D">
        <w:rPr>
          <w:rFonts w:eastAsiaTheme="minorEastAsia"/>
          <w:color w:val="auto"/>
          <w:sz w:val="22"/>
          <w:szCs w:val="22"/>
        </w:rPr>
        <w:t xml:space="preserve">). The dis-empowerment of youth sexual decision making in current U.S. sex education textbooks. </w:t>
      </w:r>
    </w:p>
    <w:p w14:paraId="50167BF2" w14:textId="419D595D" w:rsidR="000E54AB" w:rsidRPr="005B319D" w:rsidRDefault="000947AE" w:rsidP="000E54AB">
      <w:pPr>
        <w:pStyle w:val="ListParagraph"/>
        <w:widowControl w:val="0"/>
        <w:numPr>
          <w:ilvl w:val="0"/>
          <w:numId w:val="15"/>
        </w:numPr>
        <w:ind w:left="360"/>
        <w:rPr>
          <w:color w:val="auto"/>
          <w:sz w:val="22"/>
          <w:szCs w:val="22"/>
        </w:rPr>
      </w:pPr>
      <w:r w:rsidRPr="005B319D">
        <w:rPr>
          <w:rFonts w:eastAsiaTheme="minorEastAsia"/>
          <w:color w:val="auto"/>
          <w:sz w:val="22"/>
          <w:szCs w:val="22"/>
        </w:rPr>
        <w:t xml:space="preserve">Naser, S., Fuller, K., </w:t>
      </w:r>
      <w:r w:rsidR="00D94D1F" w:rsidRPr="005B319D">
        <w:rPr>
          <w:rFonts w:eastAsiaTheme="minorEastAsia"/>
          <w:b/>
          <w:bCs/>
          <w:color w:val="auto"/>
          <w:sz w:val="22"/>
          <w:szCs w:val="22"/>
        </w:rPr>
        <w:t>Goncy, E. A.</w:t>
      </w:r>
      <w:r w:rsidR="00D94D1F" w:rsidRPr="005B319D">
        <w:rPr>
          <w:rFonts w:eastAsiaTheme="minorEastAsia"/>
          <w:color w:val="auto"/>
          <w:sz w:val="22"/>
          <w:szCs w:val="22"/>
        </w:rPr>
        <w:t xml:space="preserve">, </w:t>
      </w:r>
      <w:r w:rsidRPr="005B319D">
        <w:rPr>
          <w:rFonts w:eastAsiaTheme="minorEastAsia"/>
          <w:color w:val="auto"/>
          <w:sz w:val="22"/>
          <w:szCs w:val="22"/>
        </w:rPr>
        <w:t>Clonan-Roy, K.,</w:t>
      </w:r>
      <w:r w:rsidR="00D94D1F" w:rsidRPr="005B319D">
        <w:rPr>
          <w:rFonts w:eastAsiaTheme="minorEastAsia"/>
          <w:color w:val="auto"/>
          <w:sz w:val="22"/>
          <w:szCs w:val="22"/>
        </w:rPr>
        <w:t xml:space="preserve"> Williams*, A., &amp; </w:t>
      </w:r>
      <w:proofErr w:type="spellStart"/>
      <w:r w:rsidR="00D94D1F" w:rsidRPr="005B319D">
        <w:rPr>
          <w:rFonts w:eastAsiaTheme="minorEastAsia"/>
          <w:color w:val="auto"/>
          <w:sz w:val="22"/>
          <w:szCs w:val="22"/>
        </w:rPr>
        <w:t>DeBoard</w:t>
      </w:r>
      <w:proofErr w:type="spellEnd"/>
      <w:r w:rsidR="00D94D1F" w:rsidRPr="005B319D">
        <w:rPr>
          <w:rFonts w:eastAsiaTheme="minorEastAsia"/>
          <w:color w:val="auto"/>
          <w:sz w:val="22"/>
          <w:szCs w:val="22"/>
        </w:rPr>
        <w:t>*, A.</w:t>
      </w:r>
      <w:r w:rsidRPr="005B319D">
        <w:rPr>
          <w:rFonts w:eastAsiaTheme="minorEastAsia"/>
          <w:color w:val="auto"/>
          <w:sz w:val="22"/>
          <w:szCs w:val="22"/>
        </w:rPr>
        <w:t xml:space="preserve"> (</w:t>
      </w:r>
      <w:r w:rsidR="000C380D">
        <w:rPr>
          <w:rFonts w:eastAsiaTheme="minorEastAsia"/>
          <w:color w:val="auto"/>
          <w:sz w:val="22"/>
          <w:szCs w:val="22"/>
        </w:rPr>
        <w:t>in progress</w:t>
      </w:r>
      <w:r w:rsidRPr="005B319D">
        <w:rPr>
          <w:rFonts w:eastAsiaTheme="minorEastAsia"/>
          <w:color w:val="auto"/>
          <w:sz w:val="22"/>
          <w:szCs w:val="22"/>
        </w:rPr>
        <w:t xml:space="preserve">). </w:t>
      </w:r>
      <w:r w:rsidR="00D80944" w:rsidRPr="005B319D">
        <w:rPr>
          <w:color w:val="333333"/>
          <w:sz w:val="22"/>
          <w:szCs w:val="22"/>
          <w:shd w:val="clear" w:color="auto" w:fill="FFFFFF"/>
        </w:rPr>
        <w:t>Describing the silencing of LGBTQ+ identities in middle and high school sex education</w:t>
      </w:r>
      <w:r w:rsidRPr="005B319D">
        <w:rPr>
          <w:rFonts w:eastAsiaTheme="minorEastAsia"/>
          <w:color w:val="auto"/>
          <w:sz w:val="22"/>
          <w:szCs w:val="22"/>
        </w:rPr>
        <w:t xml:space="preserve">. </w:t>
      </w:r>
      <w:bookmarkEnd w:id="11"/>
      <w:bookmarkEnd w:id="12"/>
    </w:p>
    <w:p w14:paraId="59F4BF66" w14:textId="77777777" w:rsidR="005B319D" w:rsidRPr="005B319D" w:rsidRDefault="000E54AB" w:rsidP="002B6FD9">
      <w:pPr>
        <w:pStyle w:val="ListParagraph"/>
        <w:widowControl w:val="0"/>
        <w:numPr>
          <w:ilvl w:val="0"/>
          <w:numId w:val="15"/>
        </w:numPr>
        <w:ind w:left="360"/>
        <w:rPr>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319D">
        <w:rPr>
          <w:sz w:val="22"/>
          <w:szCs w:val="22"/>
          <w:bdr w:val="none" w:sz="0" w:space="0" w:color="auto" w:frame="1"/>
          <w:shd w:val="clear" w:color="auto" w:fill="FFFFFF"/>
        </w:rPr>
        <w:t>Naser, S., Clonan-Roy</w:t>
      </w:r>
      <w:r w:rsidRPr="005B319D">
        <w:rPr>
          <w:color w:val="auto"/>
          <w:sz w:val="22"/>
          <w:szCs w:val="22"/>
          <w:bdr w:val="none" w:sz="0" w:space="0" w:color="auto" w:frame="1"/>
          <w:shd w:val="clear" w:color="auto" w:fill="FFFFFF"/>
        </w:rPr>
        <w:t>, K.,</w:t>
      </w:r>
      <w:r w:rsidR="005B319D" w:rsidRPr="005B319D">
        <w:rPr>
          <w:color w:val="auto"/>
          <w:sz w:val="22"/>
          <w:szCs w:val="22"/>
          <w:bdr w:val="none" w:sz="0" w:space="0" w:color="auto" w:frame="1"/>
          <w:shd w:val="clear" w:color="auto" w:fill="FFFFFF"/>
        </w:rPr>
        <w:t xml:space="preserve"> Fuller, K., &amp; Goncy, E. A. (under review). Exploring the experiences and responses of LGBTQ+ adolescents to school-based sex education. </w:t>
      </w:r>
      <w:r w:rsidR="005B319D" w:rsidRPr="005B319D">
        <w:rPr>
          <w:i/>
          <w:iCs/>
          <w:color w:val="auto"/>
          <w:sz w:val="22"/>
          <w:szCs w:val="22"/>
          <w:bdr w:val="none" w:sz="0" w:space="0" w:color="auto" w:frame="1"/>
          <w:shd w:val="clear" w:color="auto" w:fill="FFFFFF"/>
        </w:rPr>
        <w:t xml:space="preserve">Psychology in the Schools. </w:t>
      </w:r>
      <w:r w:rsidR="005B319D" w:rsidRPr="005B319D">
        <w:rPr>
          <w:color w:val="auto"/>
          <w:sz w:val="22"/>
          <w:szCs w:val="22"/>
          <w:bdr w:val="none" w:sz="0" w:space="0" w:color="auto" w:frame="1"/>
          <w:shd w:val="clear" w:color="auto" w:fill="FFFFFF"/>
        </w:rPr>
        <w:t xml:space="preserve"> </w:t>
      </w:r>
    </w:p>
    <w:p w14:paraId="2D31B59F" w14:textId="77777777" w:rsidR="005B319D" w:rsidRDefault="005B319D" w:rsidP="005B319D">
      <w:pPr>
        <w:widowControl w:val="0"/>
        <w:rPr>
          <w:color w:val="auto"/>
          <w:sz w:val="22"/>
          <w:szCs w:val="22"/>
          <w:bdr w:val="none" w:sz="0" w:space="0" w:color="auto" w:frame="1"/>
          <w:shd w:val="clear" w:color="auto" w:fill="FFFFFF"/>
        </w:rPr>
      </w:pPr>
    </w:p>
    <w:p w14:paraId="6A5F6858" w14:textId="5D8AB43F" w:rsidR="007A4645" w:rsidRPr="005B319D" w:rsidRDefault="005B319D" w:rsidP="005B319D">
      <w:pPr>
        <w:widowControl w:val="0"/>
        <w:rPr>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319D">
        <w:rPr>
          <w:b/>
          <w:bCs/>
          <w:color w:val="auto"/>
          <w:sz w:val="22"/>
          <w:szCs w:val="22"/>
          <w:bdr w:val="none" w:sz="0" w:space="0" w:color="auto" w:frame="1"/>
          <w:shd w:val="clear" w:color="auto" w:fill="FFFFFF"/>
        </w:rPr>
        <w:t xml:space="preserve">Manuscripts in preparation. </w:t>
      </w:r>
    </w:p>
    <w:p w14:paraId="30FEACEE" w14:textId="4C7A26DE" w:rsidR="005B319D" w:rsidRPr="005B319D" w:rsidRDefault="005B319D" w:rsidP="005B319D">
      <w:pPr>
        <w:pStyle w:val="ListParagraph"/>
        <w:numPr>
          <w:ilvl w:val="0"/>
          <w:numId w:val="28"/>
        </w:numPr>
        <w:ind w:left="360"/>
        <w:rPr>
          <w:color w:val="auto"/>
          <w:sz w:val="22"/>
          <w:szCs w:val="22"/>
        </w:rPr>
      </w:pPr>
      <w:r>
        <w:rPr>
          <w:color w:val="auto"/>
          <w:sz w:val="22"/>
          <w:szCs w:val="22"/>
        </w:rPr>
        <w:t xml:space="preserve">Sullivan, T. N., O’Connor, K., </w:t>
      </w:r>
      <w:r w:rsidRPr="005B319D">
        <w:rPr>
          <w:b/>
          <w:bCs/>
          <w:color w:val="auto"/>
          <w:sz w:val="22"/>
          <w:szCs w:val="22"/>
        </w:rPr>
        <w:t>Goncy, E. A.,</w:t>
      </w:r>
      <w:r>
        <w:rPr>
          <w:color w:val="auto"/>
          <w:sz w:val="22"/>
          <w:szCs w:val="22"/>
        </w:rPr>
        <w:t xml:space="preserve"> </w:t>
      </w:r>
      <w:proofErr w:type="spellStart"/>
      <w:r>
        <w:rPr>
          <w:color w:val="auto"/>
          <w:sz w:val="22"/>
          <w:szCs w:val="22"/>
        </w:rPr>
        <w:t>Garthe</w:t>
      </w:r>
      <w:proofErr w:type="spellEnd"/>
      <w:r>
        <w:rPr>
          <w:color w:val="auto"/>
          <w:sz w:val="22"/>
          <w:szCs w:val="22"/>
        </w:rPr>
        <w:t xml:space="preserve">, R. C., </w:t>
      </w:r>
      <w:proofErr w:type="spellStart"/>
      <w:r>
        <w:rPr>
          <w:color w:val="auto"/>
          <w:sz w:val="22"/>
          <w:szCs w:val="22"/>
        </w:rPr>
        <w:t>Hitti</w:t>
      </w:r>
      <w:proofErr w:type="spellEnd"/>
      <w:r>
        <w:rPr>
          <w:color w:val="auto"/>
          <w:sz w:val="22"/>
          <w:szCs w:val="22"/>
        </w:rPr>
        <w:t xml:space="preserve">, S. A., &amp; Farrell, A. D. (in preparation). Patterns of dating </w:t>
      </w:r>
      <w:r w:rsidRPr="005B319D">
        <w:rPr>
          <w:color w:val="auto"/>
          <w:sz w:val="22"/>
          <w:szCs w:val="22"/>
        </w:rPr>
        <w:t xml:space="preserve">and peer aggression among early adolescents: Relations with individual, peer, and school factors. </w:t>
      </w:r>
      <w:r w:rsidRPr="005B319D">
        <w:rPr>
          <w:iCs/>
          <w:color w:val="auto"/>
          <w:sz w:val="22"/>
          <w:szCs w:val="22"/>
        </w:rPr>
        <w:t xml:space="preserve">For Psychology of Violence. </w:t>
      </w:r>
    </w:p>
    <w:p w14:paraId="6966892B" w14:textId="1E57FFD7" w:rsidR="00B03242" w:rsidRPr="005B319D" w:rsidRDefault="00B03242" w:rsidP="00B03242">
      <w:pPr>
        <w:pStyle w:val="ListParagraph"/>
        <w:widowControl w:val="0"/>
        <w:numPr>
          <w:ilvl w:val="0"/>
          <w:numId w:val="28"/>
        </w:numPr>
        <w:ind w:left="360"/>
        <w:rPr>
          <w:color w:val="auto"/>
          <w:sz w:val="22"/>
          <w:szCs w:val="22"/>
        </w:rPr>
      </w:pPr>
      <w:r w:rsidRPr="005B319D">
        <w:rPr>
          <w:color w:val="auto"/>
          <w:sz w:val="22"/>
          <w:szCs w:val="22"/>
        </w:rPr>
        <w:t xml:space="preserve">Sullivan, T. N., </w:t>
      </w:r>
      <w:r w:rsidRPr="005B319D">
        <w:rPr>
          <w:b/>
          <w:bCs/>
          <w:color w:val="auto"/>
          <w:sz w:val="22"/>
          <w:szCs w:val="22"/>
        </w:rPr>
        <w:t>Goncy, E.A.</w:t>
      </w:r>
      <w:r w:rsidRPr="005B319D">
        <w:rPr>
          <w:color w:val="auto"/>
          <w:sz w:val="22"/>
          <w:szCs w:val="22"/>
        </w:rPr>
        <w:t xml:space="preserve">, </w:t>
      </w:r>
      <w:proofErr w:type="spellStart"/>
      <w:r w:rsidRPr="005B319D">
        <w:rPr>
          <w:color w:val="auto"/>
          <w:sz w:val="22"/>
          <w:szCs w:val="22"/>
        </w:rPr>
        <w:t>Garthe</w:t>
      </w:r>
      <w:proofErr w:type="spellEnd"/>
      <w:r w:rsidRPr="005B319D">
        <w:rPr>
          <w:color w:val="auto"/>
          <w:sz w:val="22"/>
          <w:szCs w:val="22"/>
        </w:rPr>
        <w:t xml:space="preserve">, R. C., </w:t>
      </w:r>
      <w:proofErr w:type="spellStart"/>
      <w:r w:rsidRPr="005B319D">
        <w:rPr>
          <w:color w:val="auto"/>
          <w:sz w:val="22"/>
          <w:szCs w:val="22"/>
        </w:rPr>
        <w:t>Behrhorst</w:t>
      </w:r>
      <w:proofErr w:type="spellEnd"/>
      <w:r w:rsidRPr="005B319D">
        <w:rPr>
          <w:color w:val="auto"/>
          <w:sz w:val="22"/>
          <w:szCs w:val="22"/>
        </w:rPr>
        <w:t xml:space="preserve">, K. L., &amp; Farrell, A. D. (in preparation). Development of the Dating Adolescent Problem Situation Scale: Relations with psychosocial and behavioral adjustment. </w:t>
      </w:r>
    </w:p>
    <w:p w14:paraId="12E534AA" w14:textId="77777777" w:rsidR="003E546A" w:rsidRPr="005B319D" w:rsidRDefault="00835642" w:rsidP="003E546A">
      <w:pPr>
        <w:pStyle w:val="ListParagraph"/>
        <w:numPr>
          <w:ilvl w:val="0"/>
          <w:numId w:val="28"/>
        </w:numPr>
        <w:ind w:left="360"/>
        <w:rPr>
          <w:sz w:val="22"/>
          <w:szCs w:val="22"/>
        </w:rPr>
      </w:pPr>
      <w:r w:rsidRPr="005B319D">
        <w:rPr>
          <w:sz w:val="22"/>
          <w:szCs w:val="22"/>
        </w:rPr>
        <w:t xml:space="preserve">Gorski, E., &amp; </w:t>
      </w:r>
      <w:r w:rsidRPr="005B319D">
        <w:rPr>
          <w:b/>
          <w:sz w:val="22"/>
          <w:szCs w:val="22"/>
        </w:rPr>
        <w:t>Goncy, E. A.</w:t>
      </w:r>
      <w:r w:rsidRPr="005B319D">
        <w:rPr>
          <w:sz w:val="22"/>
          <w:szCs w:val="22"/>
        </w:rPr>
        <w:t xml:space="preserve"> (in preparation). Relationship length, self-efficacy, and intimate partner violence victimization. </w:t>
      </w:r>
    </w:p>
    <w:p w14:paraId="6873F46D" w14:textId="65D3DADA" w:rsidR="003E546A" w:rsidRPr="005B319D" w:rsidRDefault="003E546A" w:rsidP="003E546A">
      <w:pPr>
        <w:pStyle w:val="ListParagraph"/>
        <w:numPr>
          <w:ilvl w:val="0"/>
          <w:numId w:val="28"/>
        </w:numPr>
        <w:ind w:left="360"/>
        <w:rPr>
          <w:sz w:val="22"/>
          <w:szCs w:val="22"/>
        </w:rPr>
      </w:pPr>
      <w:r w:rsidRPr="005B319D">
        <w:rPr>
          <w:sz w:val="22"/>
          <w:szCs w:val="22"/>
          <w:bdr w:val="none" w:sz="0" w:space="0" w:color="auto" w:frame="1"/>
          <w:shd w:val="clear" w:color="auto" w:fill="FFFFFF"/>
        </w:rPr>
        <w:t xml:space="preserve">Fuller, K.A., Naser, S., Clonan-Roy, K. &amp; </w:t>
      </w:r>
      <w:r w:rsidRPr="005B319D">
        <w:rPr>
          <w:b/>
          <w:sz w:val="22"/>
          <w:szCs w:val="22"/>
          <w:bdr w:val="none" w:sz="0" w:space="0" w:color="auto" w:frame="1"/>
          <w:shd w:val="clear" w:color="auto" w:fill="FFFFFF"/>
        </w:rPr>
        <w:t>Goncy, E.</w:t>
      </w:r>
      <w:r w:rsidRPr="005B319D">
        <w:rPr>
          <w:sz w:val="22"/>
          <w:szCs w:val="22"/>
          <w:bdr w:val="none" w:sz="0" w:space="0" w:color="auto" w:frame="1"/>
          <w:shd w:val="clear" w:color="auto" w:fill="FFFFFF"/>
        </w:rPr>
        <w:t> (in preparation). Online sexual health information seeking behaviors of sexual and gender minority youth: The propulsion to find accurate and inclusionary content.</w:t>
      </w:r>
    </w:p>
    <w:p w14:paraId="3C2B00D0" w14:textId="77777777" w:rsidR="00835642" w:rsidRPr="005B319D" w:rsidRDefault="00835642">
      <w:pPr>
        <w:pStyle w:val="BodyText"/>
        <w:spacing w:after="0"/>
        <w:rPr>
          <w:b/>
          <w:sz w:val="22"/>
          <w:szCs w:val="22"/>
        </w:rPr>
      </w:pPr>
    </w:p>
    <w:p w14:paraId="16500B00" w14:textId="77777777" w:rsidR="001E6B0A" w:rsidRPr="005B319D" w:rsidRDefault="00B4513B">
      <w:pPr>
        <w:pStyle w:val="BodyText"/>
        <w:spacing w:after="0"/>
        <w:rPr>
          <w:sz w:val="22"/>
          <w:szCs w:val="22"/>
        </w:rPr>
      </w:pPr>
      <w:r w:rsidRPr="005B319D">
        <w:rPr>
          <w:b/>
          <w:sz w:val="22"/>
          <w:szCs w:val="22"/>
        </w:rPr>
        <w:t xml:space="preserve">Non-Referred Publications </w:t>
      </w:r>
    </w:p>
    <w:p w14:paraId="752D0AE6" w14:textId="33406FE9" w:rsidR="005A66F9" w:rsidRPr="008B5A2A" w:rsidRDefault="005A66F9" w:rsidP="00CE78EB">
      <w:pPr>
        <w:pStyle w:val="ListParagraph"/>
        <w:widowControl w:val="0"/>
        <w:numPr>
          <w:ilvl w:val="0"/>
          <w:numId w:val="8"/>
        </w:numPr>
        <w:rPr>
          <w:color w:val="auto"/>
          <w:sz w:val="22"/>
          <w:szCs w:val="22"/>
        </w:rPr>
      </w:pPr>
      <w:r w:rsidRPr="005B319D">
        <w:rPr>
          <w:color w:val="auto"/>
          <w:sz w:val="22"/>
          <w:szCs w:val="22"/>
        </w:rPr>
        <w:t xml:space="preserve">Oleksy*, E., M., &amp; </w:t>
      </w:r>
      <w:r w:rsidRPr="005B319D">
        <w:rPr>
          <w:b/>
          <w:color w:val="auto"/>
          <w:sz w:val="22"/>
          <w:szCs w:val="22"/>
        </w:rPr>
        <w:t>Goncy</w:t>
      </w:r>
      <w:r w:rsidRPr="008B5A2A">
        <w:rPr>
          <w:b/>
          <w:color w:val="auto"/>
          <w:sz w:val="22"/>
          <w:szCs w:val="22"/>
        </w:rPr>
        <w:t>, E. A.</w:t>
      </w:r>
      <w:r w:rsidRPr="008B5A2A">
        <w:rPr>
          <w:color w:val="auto"/>
          <w:sz w:val="22"/>
          <w:szCs w:val="22"/>
        </w:rPr>
        <w:t xml:space="preserve"> (2019). The mediating role of fear of intimacy between trait forgiveness and PTSD for young adults. </w:t>
      </w:r>
      <w:r w:rsidRPr="008B5A2A">
        <w:rPr>
          <w:i/>
          <w:iCs/>
          <w:color w:val="auto"/>
          <w:sz w:val="22"/>
          <w:szCs w:val="22"/>
        </w:rPr>
        <w:t>Proceedings for the National Council for Undergraduate Research</w:t>
      </w:r>
      <w:r w:rsidR="008B5A2A" w:rsidRPr="008B5A2A">
        <w:rPr>
          <w:i/>
          <w:iCs/>
          <w:color w:val="auto"/>
          <w:sz w:val="22"/>
          <w:szCs w:val="22"/>
        </w:rPr>
        <w:t>,</w:t>
      </w:r>
      <w:r w:rsidR="008B5A2A" w:rsidRPr="008B5A2A">
        <w:rPr>
          <w:color w:val="auto"/>
          <w:sz w:val="22"/>
          <w:szCs w:val="22"/>
        </w:rPr>
        <w:t xml:space="preserve"> 1043-</w:t>
      </w:r>
      <w:proofErr w:type="gramStart"/>
      <w:r w:rsidR="008B5A2A" w:rsidRPr="008B5A2A">
        <w:rPr>
          <w:color w:val="auto"/>
          <w:sz w:val="22"/>
          <w:szCs w:val="22"/>
        </w:rPr>
        <w:t>1048</w:t>
      </w:r>
      <w:r w:rsidR="008B5A2A" w:rsidRPr="008B5A2A">
        <w:rPr>
          <w:i/>
          <w:iCs/>
          <w:color w:val="auto"/>
          <w:sz w:val="22"/>
          <w:szCs w:val="22"/>
        </w:rPr>
        <w:t xml:space="preserve"> </w:t>
      </w:r>
      <w:r w:rsidRPr="008B5A2A">
        <w:rPr>
          <w:i/>
          <w:iCs/>
          <w:color w:val="auto"/>
          <w:sz w:val="22"/>
          <w:szCs w:val="22"/>
        </w:rPr>
        <w:t>.</w:t>
      </w:r>
      <w:proofErr w:type="gramEnd"/>
      <w:r w:rsidRPr="008B5A2A">
        <w:rPr>
          <w:color w:val="auto"/>
          <w:sz w:val="22"/>
          <w:szCs w:val="22"/>
        </w:rPr>
        <w:t xml:space="preserve"> </w:t>
      </w:r>
    </w:p>
    <w:p w14:paraId="0C81FD33" w14:textId="4F58950A" w:rsidR="00886B88" w:rsidRPr="008B5A2A" w:rsidRDefault="00886B88" w:rsidP="00CE78EB">
      <w:pPr>
        <w:pStyle w:val="ListParagraph"/>
        <w:widowControl w:val="0"/>
        <w:numPr>
          <w:ilvl w:val="0"/>
          <w:numId w:val="8"/>
        </w:numPr>
        <w:rPr>
          <w:color w:val="auto"/>
          <w:sz w:val="22"/>
          <w:szCs w:val="22"/>
        </w:rPr>
      </w:pPr>
      <w:r w:rsidRPr="008B5A2A">
        <w:rPr>
          <w:sz w:val="22"/>
          <w:szCs w:val="22"/>
        </w:rPr>
        <w:t>Oleksy</w:t>
      </w:r>
      <w:r w:rsidR="00464A02" w:rsidRPr="008B5A2A">
        <w:rPr>
          <w:sz w:val="22"/>
          <w:szCs w:val="22"/>
        </w:rPr>
        <w:t>*</w:t>
      </w:r>
      <w:r w:rsidRPr="008B5A2A">
        <w:rPr>
          <w:sz w:val="22"/>
          <w:szCs w:val="22"/>
        </w:rPr>
        <w:t xml:space="preserve">, E., M., &amp; </w:t>
      </w:r>
      <w:r w:rsidRPr="008B5A2A">
        <w:rPr>
          <w:b/>
          <w:sz w:val="22"/>
          <w:szCs w:val="22"/>
        </w:rPr>
        <w:t xml:space="preserve">Goncy, E. A. </w:t>
      </w:r>
      <w:r w:rsidRPr="008B5A2A">
        <w:rPr>
          <w:sz w:val="22"/>
          <w:szCs w:val="22"/>
        </w:rPr>
        <w:t xml:space="preserve">(2019). </w:t>
      </w:r>
      <w:r w:rsidRPr="008B5A2A">
        <w:rPr>
          <w:color w:val="201F1E"/>
          <w:sz w:val="22"/>
          <w:szCs w:val="22"/>
          <w:shd w:val="clear" w:color="auto" w:fill="FFFFFF"/>
        </w:rPr>
        <w:t xml:space="preserve">Pilot study of the contributions of achievement-striving and dutifulness on intimate partner violence in intimate dyads. </w:t>
      </w:r>
      <w:r w:rsidRPr="008B5A2A">
        <w:rPr>
          <w:i/>
          <w:color w:val="201F1E"/>
          <w:sz w:val="22"/>
          <w:szCs w:val="22"/>
          <w:shd w:val="clear" w:color="auto" w:fill="FFFFFF"/>
        </w:rPr>
        <w:t>The Downtown Review</w:t>
      </w:r>
      <w:r w:rsidR="008B5A2A" w:rsidRPr="008B5A2A">
        <w:rPr>
          <w:i/>
          <w:color w:val="201F1E"/>
          <w:sz w:val="22"/>
          <w:szCs w:val="22"/>
          <w:shd w:val="clear" w:color="auto" w:fill="FFFFFF"/>
        </w:rPr>
        <w:t xml:space="preserve">, 6, </w:t>
      </w:r>
      <w:r w:rsidR="008B5A2A" w:rsidRPr="008B5A2A">
        <w:rPr>
          <w:iCs/>
          <w:color w:val="201F1E"/>
          <w:sz w:val="22"/>
          <w:szCs w:val="22"/>
          <w:shd w:val="clear" w:color="auto" w:fill="FFFFFF"/>
        </w:rPr>
        <w:t>1-25</w:t>
      </w:r>
      <w:r w:rsidRPr="008B5A2A">
        <w:rPr>
          <w:i/>
          <w:color w:val="201F1E"/>
          <w:sz w:val="22"/>
          <w:szCs w:val="22"/>
          <w:shd w:val="clear" w:color="auto" w:fill="FFFFFF"/>
        </w:rPr>
        <w:t xml:space="preserve">. </w:t>
      </w:r>
    </w:p>
    <w:p w14:paraId="16500B01" w14:textId="0356E8EB" w:rsidR="00E679F3" w:rsidRPr="00745B0D" w:rsidRDefault="007A0B28" w:rsidP="00CE78EB">
      <w:pPr>
        <w:numPr>
          <w:ilvl w:val="0"/>
          <w:numId w:val="8"/>
        </w:numPr>
        <w:rPr>
          <w:i/>
          <w:sz w:val="22"/>
          <w:szCs w:val="22"/>
        </w:rPr>
      </w:pPr>
      <w:r w:rsidRPr="008B5A2A">
        <w:rPr>
          <w:b/>
          <w:sz w:val="22"/>
          <w:szCs w:val="22"/>
        </w:rPr>
        <w:t>Goncy, E. A.</w:t>
      </w:r>
      <w:r w:rsidRPr="008B5A2A">
        <w:rPr>
          <w:sz w:val="22"/>
          <w:szCs w:val="22"/>
        </w:rPr>
        <w:t xml:space="preserve"> (2011). </w:t>
      </w:r>
      <w:r w:rsidRPr="008B5A2A">
        <w:rPr>
          <w:i/>
          <w:sz w:val="22"/>
          <w:szCs w:val="22"/>
        </w:rPr>
        <w:t xml:space="preserve">Conflict and temporal and relational spillover of conflict in young adult romantic </w:t>
      </w:r>
      <w:r w:rsidRPr="00745B0D">
        <w:rPr>
          <w:i/>
          <w:sz w:val="22"/>
          <w:szCs w:val="22"/>
        </w:rPr>
        <w:t xml:space="preserve">relationships: Impact of interparental and parent-child relationships. </w:t>
      </w:r>
      <w:r w:rsidRPr="00745B0D">
        <w:rPr>
          <w:sz w:val="22"/>
          <w:szCs w:val="22"/>
        </w:rPr>
        <w:t xml:space="preserve">[Online]. </w:t>
      </w:r>
      <w:hyperlink r:id="rId10" w:history="1">
        <w:r w:rsidR="005A66F9" w:rsidRPr="00745B0D">
          <w:rPr>
            <w:rStyle w:val="Hyperlink"/>
            <w:sz w:val="22"/>
            <w:szCs w:val="22"/>
            <w:shd w:val="clear" w:color="auto" w:fill="FFFFFF"/>
          </w:rPr>
          <w:t>http://rave.ohiolink.edu/etdc/view?acc_num=kent1310482081</w:t>
        </w:r>
      </w:hyperlink>
      <w:r w:rsidR="005A66F9" w:rsidRPr="00745B0D">
        <w:rPr>
          <w:sz w:val="22"/>
          <w:szCs w:val="22"/>
          <w:shd w:val="clear" w:color="auto" w:fill="FFFFFF"/>
        </w:rPr>
        <w:t xml:space="preserve"> (Ph.D. Dissertation)</w:t>
      </w:r>
    </w:p>
    <w:p w14:paraId="16500B02" w14:textId="38323EB0" w:rsidR="001E6B0A" w:rsidRPr="00745B0D" w:rsidRDefault="001E6B0A" w:rsidP="00CE78EB">
      <w:pPr>
        <w:numPr>
          <w:ilvl w:val="0"/>
          <w:numId w:val="8"/>
        </w:numPr>
        <w:rPr>
          <w:i/>
          <w:sz w:val="22"/>
          <w:szCs w:val="22"/>
        </w:rPr>
      </w:pPr>
      <w:proofErr w:type="spellStart"/>
      <w:r w:rsidRPr="00745B0D">
        <w:rPr>
          <w:b/>
          <w:sz w:val="22"/>
          <w:szCs w:val="22"/>
        </w:rPr>
        <w:t>Gnizak</w:t>
      </w:r>
      <w:proofErr w:type="spellEnd"/>
      <w:r w:rsidRPr="00745B0D">
        <w:rPr>
          <w:b/>
          <w:sz w:val="22"/>
          <w:szCs w:val="22"/>
        </w:rPr>
        <w:t>, E. A.</w:t>
      </w:r>
      <w:r w:rsidRPr="00745B0D">
        <w:rPr>
          <w:sz w:val="22"/>
          <w:szCs w:val="22"/>
        </w:rPr>
        <w:t xml:space="preserve"> (2006). </w:t>
      </w:r>
      <w:r w:rsidRPr="00745B0D">
        <w:rPr>
          <w:i/>
          <w:sz w:val="22"/>
          <w:szCs w:val="22"/>
        </w:rPr>
        <w:t>The use of yoga within a psychosocial treatment for adolescents with ADHD: A pilot study.</w:t>
      </w:r>
      <w:r w:rsidRPr="00745B0D">
        <w:rPr>
          <w:sz w:val="22"/>
          <w:szCs w:val="22"/>
        </w:rPr>
        <w:t xml:space="preserve"> [Online]. Abstract from: Kinesiology Publications: Collection of </w:t>
      </w:r>
      <w:proofErr w:type="gramStart"/>
      <w:r w:rsidRPr="00745B0D">
        <w:rPr>
          <w:sz w:val="22"/>
          <w:szCs w:val="22"/>
        </w:rPr>
        <w:t>Master’s</w:t>
      </w:r>
      <w:proofErr w:type="gramEnd"/>
      <w:r w:rsidRPr="00745B0D">
        <w:rPr>
          <w:sz w:val="22"/>
          <w:szCs w:val="22"/>
        </w:rPr>
        <w:t xml:space="preserve"> Theses and Dissertations Item: He 862. </w:t>
      </w:r>
      <w:r w:rsidR="005A66F9" w:rsidRPr="00745B0D">
        <w:rPr>
          <w:sz w:val="22"/>
          <w:szCs w:val="22"/>
        </w:rPr>
        <w:t xml:space="preserve"> (M.A. Thesis) </w:t>
      </w:r>
    </w:p>
    <w:p w14:paraId="3A60BF4C" w14:textId="2FC29CB0" w:rsidR="00193388" w:rsidRPr="00745B0D" w:rsidRDefault="00193388" w:rsidP="00193388">
      <w:pPr>
        <w:pStyle w:val="Heading3"/>
        <w:pBdr>
          <w:bottom w:val="single" w:sz="4" w:space="1" w:color="auto"/>
        </w:pBdr>
        <w:spacing w:before="360"/>
        <w:rPr>
          <w:b/>
          <w:i w:val="0"/>
          <w:sz w:val="22"/>
          <w:szCs w:val="22"/>
        </w:rPr>
      </w:pPr>
      <w:r w:rsidRPr="00745B0D">
        <w:rPr>
          <w:b/>
          <w:i w:val="0"/>
          <w:sz w:val="22"/>
          <w:szCs w:val="22"/>
        </w:rPr>
        <w:t>WORKSHOP PRESENTATIONS</w:t>
      </w:r>
    </w:p>
    <w:p w14:paraId="540CFA10" w14:textId="774F2B6F" w:rsidR="00886B88" w:rsidRPr="00745B0D" w:rsidRDefault="00886B88" w:rsidP="00CE78EB">
      <w:pPr>
        <w:pStyle w:val="ListParagraph"/>
        <w:numPr>
          <w:ilvl w:val="0"/>
          <w:numId w:val="26"/>
        </w:numPr>
        <w:tabs>
          <w:tab w:val="left" w:pos="360"/>
        </w:tabs>
        <w:ind w:left="360"/>
        <w:rPr>
          <w:color w:val="auto"/>
          <w:sz w:val="22"/>
          <w:szCs w:val="22"/>
        </w:rPr>
      </w:pPr>
      <w:bookmarkStart w:id="13" w:name="_Hlk33784646"/>
      <w:r w:rsidRPr="00745B0D">
        <w:rPr>
          <w:color w:val="auto"/>
          <w:sz w:val="22"/>
          <w:szCs w:val="22"/>
        </w:rPr>
        <w:t xml:space="preserve">Williams, L., </w:t>
      </w:r>
      <w:r w:rsidRPr="00745B0D">
        <w:rPr>
          <w:b/>
          <w:color w:val="auto"/>
          <w:sz w:val="22"/>
          <w:szCs w:val="22"/>
        </w:rPr>
        <w:t xml:space="preserve">the THRiVE collaborative, </w:t>
      </w:r>
      <w:r w:rsidRPr="00745B0D">
        <w:rPr>
          <w:color w:val="auto"/>
          <w:sz w:val="22"/>
          <w:szCs w:val="22"/>
        </w:rPr>
        <w:t>Ishaq</w:t>
      </w:r>
      <w:r w:rsidR="00464A02" w:rsidRPr="00745B0D">
        <w:rPr>
          <w:color w:val="auto"/>
          <w:sz w:val="22"/>
          <w:szCs w:val="22"/>
        </w:rPr>
        <w:t>*</w:t>
      </w:r>
      <w:r w:rsidRPr="00745B0D">
        <w:rPr>
          <w:color w:val="auto"/>
          <w:sz w:val="22"/>
          <w:szCs w:val="22"/>
        </w:rPr>
        <w:t>, J., &amp; Eyman</w:t>
      </w:r>
      <w:r w:rsidR="00464A02" w:rsidRPr="00745B0D">
        <w:rPr>
          <w:color w:val="auto"/>
          <w:sz w:val="22"/>
          <w:szCs w:val="22"/>
        </w:rPr>
        <w:t>*</w:t>
      </w:r>
      <w:r w:rsidRPr="00745B0D">
        <w:rPr>
          <w:color w:val="auto"/>
          <w:sz w:val="22"/>
          <w:szCs w:val="22"/>
        </w:rPr>
        <w:t xml:space="preserve">, K. (2020, April). Interdisciplinary research approach studying the effectiveness of yoga and mindfulness with juvenile offenders. Workshop to be presented at the 2020 Ohio Psychology Convention, Columbus, OH. </w:t>
      </w:r>
    </w:p>
    <w:bookmarkEnd w:id="13"/>
    <w:p w14:paraId="32252CBD" w14:textId="5FF4B531" w:rsidR="00BC0AEE" w:rsidRPr="00745B0D" w:rsidRDefault="00BC0AEE" w:rsidP="00CE78EB">
      <w:pPr>
        <w:pStyle w:val="ListParagraph"/>
        <w:numPr>
          <w:ilvl w:val="0"/>
          <w:numId w:val="26"/>
        </w:numPr>
        <w:tabs>
          <w:tab w:val="left" w:pos="360"/>
        </w:tabs>
        <w:ind w:left="360"/>
        <w:rPr>
          <w:color w:val="auto"/>
          <w:sz w:val="22"/>
          <w:szCs w:val="22"/>
        </w:rPr>
      </w:pPr>
      <w:r w:rsidRPr="00745B0D">
        <w:rPr>
          <w:color w:val="auto"/>
          <w:sz w:val="22"/>
          <w:szCs w:val="22"/>
        </w:rPr>
        <w:lastRenderedPageBreak/>
        <w:t xml:space="preserve">Clonan-Roy, K., Fuller, K. A., </w:t>
      </w:r>
      <w:r w:rsidRPr="00745B0D">
        <w:rPr>
          <w:b/>
          <w:color w:val="auto"/>
          <w:sz w:val="22"/>
          <w:szCs w:val="22"/>
        </w:rPr>
        <w:t>Goncy</w:t>
      </w:r>
      <w:r w:rsidRPr="00745B0D">
        <w:rPr>
          <w:rStyle w:val="FootnoteReference"/>
          <w:b/>
          <w:color w:val="auto"/>
          <w:sz w:val="22"/>
          <w:szCs w:val="22"/>
        </w:rPr>
        <w:footnoteReference w:id="1"/>
      </w:r>
      <w:r w:rsidRPr="00745B0D">
        <w:rPr>
          <w:b/>
          <w:color w:val="auto"/>
          <w:sz w:val="22"/>
          <w:szCs w:val="22"/>
        </w:rPr>
        <w:t>, E. A.,</w:t>
      </w:r>
      <w:r w:rsidRPr="00745B0D">
        <w:rPr>
          <w:color w:val="auto"/>
          <w:sz w:val="22"/>
          <w:szCs w:val="22"/>
        </w:rPr>
        <w:t xml:space="preserve"> &amp; Naser, S. (2019, October). </w:t>
      </w:r>
      <w:r w:rsidR="00745B0D" w:rsidRPr="00745B0D">
        <w:rPr>
          <w:color w:val="auto"/>
          <w:sz w:val="22"/>
          <w:szCs w:val="22"/>
        </w:rPr>
        <w:t>Gaps in sex education: Reports from LGBTQ+ youth in Northeast Ohio.</w:t>
      </w:r>
      <w:r w:rsidRPr="00745B0D">
        <w:rPr>
          <w:color w:val="auto"/>
          <w:sz w:val="22"/>
          <w:szCs w:val="22"/>
        </w:rPr>
        <w:t xml:space="preserve"> Workshop presented at the Ohio Sex Education Summit, Cleveland, OH</w:t>
      </w:r>
      <w:r w:rsidR="00745B0D" w:rsidRPr="00745B0D">
        <w:rPr>
          <w:color w:val="auto"/>
          <w:sz w:val="22"/>
          <w:szCs w:val="22"/>
        </w:rPr>
        <w:t>: Planned Parenthood</w:t>
      </w:r>
      <w:r w:rsidRPr="00745B0D">
        <w:rPr>
          <w:color w:val="auto"/>
          <w:sz w:val="22"/>
          <w:szCs w:val="22"/>
        </w:rPr>
        <w:t xml:space="preserve">. </w:t>
      </w:r>
    </w:p>
    <w:p w14:paraId="2C97913D" w14:textId="57322D4B" w:rsidR="00193388" w:rsidRPr="00745B0D" w:rsidRDefault="00193388" w:rsidP="00CE78EB">
      <w:pPr>
        <w:pStyle w:val="ListParagraph"/>
        <w:numPr>
          <w:ilvl w:val="0"/>
          <w:numId w:val="26"/>
        </w:numPr>
        <w:tabs>
          <w:tab w:val="left" w:pos="360"/>
        </w:tabs>
        <w:ind w:left="360"/>
        <w:rPr>
          <w:color w:val="auto"/>
          <w:sz w:val="22"/>
          <w:szCs w:val="22"/>
        </w:rPr>
      </w:pPr>
      <w:bookmarkStart w:id="14" w:name="_Hlk33784611"/>
      <w:r w:rsidRPr="00745B0D">
        <w:rPr>
          <w:color w:val="auto"/>
          <w:sz w:val="22"/>
          <w:szCs w:val="22"/>
        </w:rPr>
        <w:t xml:space="preserve">Clonan-Roy, K., Fuller, K. A., </w:t>
      </w:r>
      <w:r w:rsidRPr="00745B0D">
        <w:rPr>
          <w:b/>
          <w:color w:val="auto"/>
          <w:sz w:val="22"/>
          <w:szCs w:val="22"/>
        </w:rPr>
        <w:t>Goncy</w:t>
      </w:r>
      <w:r w:rsidRPr="00745B0D">
        <w:rPr>
          <w:rStyle w:val="FootnoteReference"/>
          <w:b/>
          <w:color w:val="auto"/>
          <w:sz w:val="22"/>
          <w:szCs w:val="22"/>
        </w:rPr>
        <w:footnoteReference w:id="2"/>
      </w:r>
      <w:r w:rsidRPr="00745B0D">
        <w:rPr>
          <w:b/>
          <w:color w:val="auto"/>
          <w:sz w:val="22"/>
          <w:szCs w:val="22"/>
        </w:rPr>
        <w:t>, E. A.,</w:t>
      </w:r>
      <w:r w:rsidRPr="00745B0D">
        <w:rPr>
          <w:color w:val="auto"/>
          <w:sz w:val="22"/>
          <w:szCs w:val="22"/>
        </w:rPr>
        <w:t xml:space="preserve"> &amp; Naser, S. (2019, June). Access to inclusionary and accurate sexual health information for gender minority youth. </w:t>
      </w:r>
      <w:r w:rsidR="00E054F3" w:rsidRPr="00745B0D">
        <w:rPr>
          <w:color w:val="auto"/>
          <w:sz w:val="22"/>
          <w:szCs w:val="22"/>
        </w:rPr>
        <w:t>Continuing education w</w:t>
      </w:r>
      <w:r w:rsidRPr="00745B0D">
        <w:rPr>
          <w:color w:val="auto"/>
          <w:sz w:val="22"/>
          <w:szCs w:val="22"/>
        </w:rPr>
        <w:t>orkshop presented at the 51</w:t>
      </w:r>
      <w:r w:rsidRPr="00745B0D">
        <w:rPr>
          <w:color w:val="auto"/>
          <w:sz w:val="22"/>
          <w:szCs w:val="22"/>
          <w:vertAlign w:val="superscript"/>
        </w:rPr>
        <w:t>st</w:t>
      </w:r>
      <w:r w:rsidRPr="00745B0D">
        <w:rPr>
          <w:color w:val="auto"/>
          <w:sz w:val="22"/>
          <w:szCs w:val="22"/>
        </w:rPr>
        <w:t xml:space="preserve"> annual conference for the 2019 American Association of Sexuality Educators, Counselors, and Therapist, Philadelphia, PA. </w:t>
      </w:r>
    </w:p>
    <w:bookmarkEnd w:id="14"/>
    <w:p w14:paraId="16500B03" w14:textId="77777777" w:rsidR="00CF5122" w:rsidRPr="00745B0D" w:rsidRDefault="00CF5122" w:rsidP="00CF5122">
      <w:pPr>
        <w:pStyle w:val="Heading3"/>
        <w:pBdr>
          <w:bottom w:val="single" w:sz="4" w:space="1" w:color="auto"/>
        </w:pBdr>
        <w:spacing w:before="360"/>
        <w:rPr>
          <w:b/>
          <w:i w:val="0"/>
          <w:sz w:val="22"/>
          <w:szCs w:val="22"/>
        </w:rPr>
      </w:pPr>
      <w:r w:rsidRPr="00090E2D">
        <w:rPr>
          <w:b/>
          <w:i w:val="0"/>
          <w:sz w:val="22"/>
          <w:szCs w:val="22"/>
        </w:rPr>
        <w:t xml:space="preserve">SYMPOSIUM </w:t>
      </w:r>
      <w:r w:rsidRPr="00745B0D">
        <w:rPr>
          <w:b/>
          <w:i w:val="0"/>
          <w:sz w:val="22"/>
          <w:szCs w:val="22"/>
        </w:rPr>
        <w:t>PRESENTATIONS</w:t>
      </w:r>
    </w:p>
    <w:p w14:paraId="1736BD3E" w14:textId="269BCF34" w:rsidR="0099367E" w:rsidRPr="00745B0D" w:rsidRDefault="0099367E" w:rsidP="0099367E">
      <w:pPr>
        <w:pStyle w:val="ListParagraph"/>
        <w:numPr>
          <w:ilvl w:val="0"/>
          <w:numId w:val="9"/>
        </w:numPr>
        <w:ind w:left="360"/>
        <w:rPr>
          <w:sz w:val="22"/>
          <w:szCs w:val="22"/>
        </w:rPr>
      </w:pPr>
      <w:bookmarkStart w:id="15" w:name="_Hlk34307951"/>
      <w:bookmarkStart w:id="16" w:name="_Hlk33784585"/>
      <w:r w:rsidRPr="00745B0D">
        <w:rPr>
          <w:b/>
          <w:sz w:val="22"/>
          <w:szCs w:val="22"/>
        </w:rPr>
        <w:t>Goncy, E. A.,</w:t>
      </w:r>
      <w:r w:rsidRPr="00745B0D">
        <w:rPr>
          <w:sz w:val="22"/>
          <w:szCs w:val="22"/>
        </w:rPr>
        <w:t xml:space="preserve"> Naser, S., Fuller, K., &amp; Clonan-Roy, K., (2020, March). Inclusionary sexual health information for transgender and gender non-conforming youth. In C. Jensen (Chair), Identities chosen, innate, and conferred: Influences on multiple domains of social identity across adolescence. Paper to be presented at the 2020 biennial convention of the Society for Research on Adolescence, San Diego, CA. </w:t>
      </w:r>
      <w:r w:rsidR="00BE322B" w:rsidRPr="00745B0D">
        <w:rPr>
          <w:sz w:val="22"/>
          <w:szCs w:val="22"/>
        </w:rPr>
        <w:t>(Conference cancelled).</w:t>
      </w:r>
    </w:p>
    <w:bookmarkEnd w:id="15"/>
    <w:p w14:paraId="4BB939FB" w14:textId="338076F8" w:rsidR="008B4683" w:rsidRPr="00745B0D" w:rsidRDefault="008B4683" w:rsidP="0099367E">
      <w:pPr>
        <w:pStyle w:val="ListParagraph"/>
        <w:numPr>
          <w:ilvl w:val="0"/>
          <w:numId w:val="9"/>
        </w:numPr>
        <w:ind w:left="360"/>
        <w:rPr>
          <w:sz w:val="22"/>
          <w:szCs w:val="22"/>
        </w:rPr>
      </w:pPr>
      <w:r w:rsidRPr="00745B0D">
        <w:rPr>
          <w:sz w:val="22"/>
          <w:szCs w:val="22"/>
        </w:rPr>
        <w:t xml:space="preserve">Clonan-Roy, K., </w:t>
      </w:r>
      <w:r w:rsidRPr="00745B0D">
        <w:rPr>
          <w:b/>
          <w:sz w:val="22"/>
          <w:szCs w:val="22"/>
        </w:rPr>
        <w:t xml:space="preserve">Goncy, E. A., </w:t>
      </w:r>
      <w:r w:rsidRPr="00745B0D">
        <w:rPr>
          <w:sz w:val="22"/>
          <w:szCs w:val="22"/>
        </w:rPr>
        <w:t>Fuller, K., &amp; Naser, S. (2020, March). Preserving abstinence and preventing rape: How sex education textbooks contribute to rape culture. Paper presented at the 2020 Association for Women in Psychology, Austin, TX.</w:t>
      </w:r>
    </w:p>
    <w:p w14:paraId="1F8EE911" w14:textId="514635C4" w:rsidR="00782E2B" w:rsidRPr="00745B0D" w:rsidRDefault="00782E2B" w:rsidP="00CE78EB">
      <w:pPr>
        <w:numPr>
          <w:ilvl w:val="0"/>
          <w:numId w:val="9"/>
        </w:numPr>
        <w:autoSpaceDE w:val="0"/>
        <w:autoSpaceDN w:val="0"/>
        <w:adjustRightInd w:val="0"/>
        <w:ind w:left="360"/>
        <w:rPr>
          <w:color w:val="auto"/>
          <w:sz w:val="22"/>
          <w:szCs w:val="22"/>
          <w:shd w:val="clear" w:color="auto" w:fill="FFFFFF"/>
        </w:rPr>
      </w:pPr>
      <w:r w:rsidRPr="00745B0D">
        <w:rPr>
          <w:b/>
          <w:color w:val="auto"/>
          <w:sz w:val="22"/>
          <w:szCs w:val="22"/>
          <w:shd w:val="clear" w:color="auto" w:fill="FFFFFF"/>
        </w:rPr>
        <w:t>Goncy, E. A.</w:t>
      </w:r>
      <w:r w:rsidRPr="00745B0D">
        <w:rPr>
          <w:color w:val="auto"/>
          <w:sz w:val="22"/>
          <w:szCs w:val="22"/>
          <w:shd w:val="clear" w:color="auto" w:fill="FFFFFF"/>
        </w:rPr>
        <w:t>, Farrell, A. D., &amp; Sullivan, T. N. (2017, May). Patterns of change in early adolescent dating victimization and aggression</w:t>
      </w:r>
      <w:r w:rsidR="00E51623" w:rsidRPr="00745B0D">
        <w:rPr>
          <w:color w:val="auto"/>
          <w:sz w:val="22"/>
          <w:szCs w:val="22"/>
          <w:shd w:val="clear" w:color="auto" w:fill="FFFFFF"/>
        </w:rPr>
        <w:t>. Paper</w:t>
      </w:r>
      <w:r w:rsidRPr="00745B0D">
        <w:rPr>
          <w:color w:val="auto"/>
          <w:sz w:val="22"/>
          <w:szCs w:val="22"/>
          <w:shd w:val="clear" w:color="auto" w:fill="FFFFFF"/>
        </w:rPr>
        <w:t xml:space="preserve"> presented at the 2017 Society for Prevention Researc</w:t>
      </w:r>
      <w:r w:rsidR="00255C99" w:rsidRPr="00745B0D">
        <w:rPr>
          <w:color w:val="auto"/>
          <w:sz w:val="22"/>
          <w:szCs w:val="22"/>
          <w:shd w:val="clear" w:color="auto" w:fill="FFFFFF"/>
        </w:rPr>
        <w:t>h Conference, Washington, D.</w:t>
      </w:r>
      <w:r w:rsidRPr="00745B0D">
        <w:rPr>
          <w:color w:val="auto"/>
          <w:sz w:val="22"/>
          <w:szCs w:val="22"/>
          <w:shd w:val="clear" w:color="auto" w:fill="FFFFFF"/>
        </w:rPr>
        <w:t xml:space="preserve">C. </w:t>
      </w:r>
    </w:p>
    <w:bookmarkEnd w:id="16"/>
    <w:p w14:paraId="16500B05" w14:textId="3342279A" w:rsidR="00BF3DDF" w:rsidRPr="00745B0D" w:rsidRDefault="00A41ED6" w:rsidP="00CE78EB">
      <w:pPr>
        <w:numPr>
          <w:ilvl w:val="0"/>
          <w:numId w:val="9"/>
        </w:numPr>
        <w:autoSpaceDE w:val="0"/>
        <w:autoSpaceDN w:val="0"/>
        <w:adjustRightInd w:val="0"/>
        <w:ind w:left="360"/>
        <w:rPr>
          <w:color w:val="auto"/>
          <w:sz w:val="22"/>
          <w:szCs w:val="22"/>
          <w:shd w:val="clear" w:color="auto" w:fill="FFFFFF"/>
        </w:rPr>
      </w:pPr>
      <w:r w:rsidRPr="00745B0D">
        <w:rPr>
          <w:b/>
          <w:color w:val="auto"/>
          <w:sz w:val="22"/>
          <w:szCs w:val="22"/>
        </w:rPr>
        <w:t xml:space="preserve">Goncy, E. A., </w:t>
      </w:r>
      <w:r w:rsidRPr="00745B0D">
        <w:rPr>
          <w:color w:val="auto"/>
          <w:sz w:val="22"/>
          <w:szCs w:val="22"/>
        </w:rPr>
        <w:t>Sullivan, T. N., Farrell, A. D., Mehari</w:t>
      </w:r>
      <w:r w:rsidR="00352AEE" w:rsidRPr="00745B0D">
        <w:rPr>
          <w:color w:val="auto"/>
          <w:sz w:val="22"/>
          <w:szCs w:val="22"/>
        </w:rPr>
        <w:t>*</w:t>
      </w:r>
      <w:r w:rsidRPr="00745B0D">
        <w:rPr>
          <w:color w:val="auto"/>
          <w:sz w:val="22"/>
          <w:szCs w:val="22"/>
        </w:rPr>
        <w:t xml:space="preserve">, K. R., &amp; </w:t>
      </w:r>
      <w:proofErr w:type="spellStart"/>
      <w:r w:rsidRPr="00745B0D">
        <w:rPr>
          <w:color w:val="auto"/>
          <w:sz w:val="22"/>
          <w:szCs w:val="22"/>
        </w:rPr>
        <w:t>Garthe</w:t>
      </w:r>
      <w:proofErr w:type="spellEnd"/>
      <w:r w:rsidR="00464A02" w:rsidRPr="00745B0D">
        <w:rPr>
          <w:color w:val="auto"/>
          <w:sz w:val="22"/>
          <w:szCs w:val="22"/>
        </w:rPr>
        <w:t>*</w:t>
      </w:r>
      <w:r w:rsidRPr="00745B0D">
        <w:rPr>
          <w:color w:val="auto"/>
          <w:sz w:val="22"/>
          <w:szCs w:val="22"/>
        </w:rPr>
        <w:t xml:space="preserve">, R. C. (2015, May). </w:t>
      </w:r>
      <w:r w:rsidRPr="00745B0D">
        <w:rPr>
          <w:color w:val="auto"/>
          <w:sz w:val="22"/>
          <w:szCs w:val="22"/>
          <w:shd w:val="clear" w:color="auto" w:fill="FFFFFF"/>
        </w:rPr>
        <w:t xml:space="preserve">Prevalence, patterns, and mental health correlates of dating aggression among urban middle school youth. </w:t>
      </w:r>
      <w:r w:rsidR="006308F5" w:rsidRPr="00745B0D">
        <w:rPr>
          <w:color w:val="auto"/>
          <w:sz w:val="22"/>
          <w:szCs w:val="22"/>
          <w:shd w:val="clear" w:color="auto" w:fill="FFFFFF"/>
        </w:rPr>
        <w:t>In L. Leve</w:t>
      </w:r>
      <w:r w:rsidR="005F557C" w:rsidRPr="00745B0D">
        <w:rPr>
          <w:color w:val="auto"/>
          <w:sz w:val="22"/>
          <w:szCs w:val="22"/>
          <w:shd w:val="clear" w:color="auto" w:fill="FFFFFF"/>
        </w:rPr>
        <w:t xml:space="preserve"> (Chair), Development and predictors of aggression and dating violence. </w:t>
      </w:r>
      <w:r w:rsidRPr="00745B0D">
        <w:rPr>
          <w:color w:val="auto"/>
          <w:sz w:val="22"/>
          <w:szCs w:val="22"/>
          <w:shd w:val="clear" w:color="auto" w:fill="FFFFFF"/>
        </w:rPr>
        <w:t>Paper presented at the 2015 Society for Prevention Resear</w:t>
      </w:r>
      <w:r w:rsidR="00255C99" w:rsidRPr="00745B0D">
        <w:rPr>
          <w:color w:val="auto"/>
          <w:sz w:val="22"/>
          <w:szCs w:val="22"/>
          <w:shd w:val="clear" w:color="auto" w:fill="FFFFFF"/>
        </w:rPr>
        <w:t>ch Conference, Washington, D.</w:t>
      </w:r>
      <w:r w:rsidR="00BF3DDF" w:rsidRPr="00745B0D">
        <w:rPr>
          <w:color w:val="auto"/>
          <w:sz w:val="22"/>
          <w:szCs w:val="22"/>
          <w:shd w:val="clear" w:color="auto" w:fill="FFFFFF"/>
        </w:rPr>
        <w:t>C.</w:t>
      </w:r>
    </w:p>
    <w:p w14:paraId="16500B06" w14:textId="77777777" w:rsidR="00BF3DDF" w:rsidRPr="00745B0D" w:rsidRDefault="007D21BB" w:rsidP="00CE78EB">
      <w:pPr>
        <w:numPr>
          <w:ilvl w:val="0"/>
          <w:numId w:val="9"/>
        </w:numPr>
        <w:autoSpaceDE w:val="0"/>
        <w:autoSpaceDN w:val="0"/>
        <w:adjustRightInd w:val="0"/>
        <w:ind w:left="360"/>
        <w:rPr>
          <w:color w:val="auto"/>
          <w:sz w:val="22"/>
          <w:szCs w:val="22"/>
          <w:shd w:val="clear" w:color="auto" w:fill="FFFFFF"/>
        </w:rPr>
      </w:pPr>
      <w:r w:rsidRPr="00745B0D">
        <w:rPr>
          <w:b/>
          <w:color w:val="auto"/>
          <w:sz w:val="22"/>
          <w:szCs w:val="22"/>
        </w:rPr>
        <w:t xml:space="preserve">Goncy, E. A., </w:t>
      </w:r>
      <w:r w:rsidRPr="00745B0D">
        <w:rPr>
          <w:color w:val="auto"/>
          <w:sz w:val="22"/>
          <w:szCs w:val="22"/>
        </w:rPr>
        <w:t>Farrell, A. D., Sullivan, T. N., &amp; Taylor</w:t>
      </w:r>
      <w:r w:rsidR="00352AEE" w:rsidRPr="00745B0D">
        <w:rPr>
          <w:color w:val="auto"/>
          <w:sz w:val="22"/>
          <w:szCs w:val="22"/>
        </w:rPr>
        <w:t>*</w:t>
      </w:r>
      <w:r w:rsidRPr="00745B0D">
        <w:rPr>
          <w:color w:val="auto"/>
          <w:sz w:val="22"/>
          <w:szCs w:val="22"/>
        </w:rPr>
        <w:t xml:space="preserve">, K. A. (2014, November). Is peer aggression different from dating aggression during middle school? In C. Mulford (Chair), </w:t>
      </w:r>
      <w:r w:rsidRPr="00745B0D">
        <w:rPr>
          <w:color w:val="auto"/>
          <w:sz w:val="22"/>
          <w:szCs w:val="22"/>
          <w:shd w:val="clear" w:color="auto" w:fill="FFFFFF"/>
        </w:rPr>
        <w:t>Conceptualizing and measuring abuse in adolesce</w:t>
      </w:r>
      <w:r w:rsidR="00A41ED6" w:rsidRPr="00745B0D">
        <w:rPr>
          <w:color w:val="auto"/>
          <w:sz w:val="22"/>
          <w:szCs w:val="22"/>
          <w:shd w:val="clear" w:color="auto" w:fill="FFFFFF"/>
        </w:rPr>
        <w:t>nt dating relationships. Paper</w:t>
      </w:r>
      <w:r w:rsidRPr="00745B0D">
        <w:rPr>
          <w:color w:val="auto"/>
          <w:sz w:val="22"/>
          <w:szCs w:val="22"/>
          <w:shd w:val="clear" w:color="auto" w:fill="FFFFFF"/>
        </w:rPr>
        <w:t xml:space="preserve"> presented at the 2014 American Society for Criminology, San Francisco, CA. </w:t>
      </w:r>
    </w:p>
    <w:p w14:paraId="16500B07" w14:textId="77777777" w:rsidR="00BF3DDF" w:rsidRPr="00745B0D" w:rsidRDefault="00CB77A8" w:rsidP="00CE78EB">
      <w:pPr>
        <w:numPr>
          <w:ilvl w:val="0"/>
          <w:numId w:val="9"/>
        </w:numPr>
        <w:autoSpaceDE w:val="0"/>
        <w:autoSpaceDN w:val="0"/>
        <w:adjustRightInd w:val="0"/>
        <w:ind w:left="360"/>
        <w:rPr>
          <w:sz w:val="22"/>
          <w:szCs w:val="22"/>
          <w:shd w:val="clear" w:color="auto" w:fill="FFFFFF"/>
        </w:rPr>
      </w:pPr>
      <w:r w:rsidRPr="00745B0D">
        <w:rPr>
          <w:b/>
          <w:color w:val="auto"/>
          <w:sz w:val="22"/>
          <w:szCs w:val="22"/>
        </w:rPr>
        <w:t>Goncy, E. A.</w:t>
      </w:r>
      <w:r w:rsidRPr="00745B0D">
        <w:rPr>
          <w:color w:val="auto"/>
          <w:sz w:val="22"/>
          <w:szCs w:val="22"/>
        </w:rPr>
        <w:t>, Farrell, A. D., Sullivan, T. S., Taylor</w:t>
      </w:r>
      <w:r w:rsidR="00352AEE" w:rsidRPr="00745B0D">
        <w:rPr>
          <w:color w:val="auto"/>
          <w:sz w:val="22"/>
          <w:szCs w:val="22"/>
        </w:rPr>
        <w:t>*</w:t>
      </w:r>
      <w:r w:rsidRPr="00745B0D">
        <w:rPr>
          <w:color w:val="auto"/>
          <w:sz w:val="22"/>
          <w:szCs w:val="22"/>
        </w:rPr>
        <w:t>, K. A., Mehari</w:t>
      </w:r>
      <w:r w:rsidR="00352AEE" w:rsidRPr="00745B0D">
        <w:rPr>
          <w:color w:val="auto"/>
          <w:sz w:val="22"/>
          <w:szCs w:val="22"/>
        </w:rPr>
        <w:t>*</w:t>
      </w:r>
      <w:r w:rsidRPr="00745B0D">
        <w:rPr>
          <w:color w:val="auto"/>
          <w:sz w:val="22"/>
          <w:szCs w:val="22"/>
        </w:rPr>
        <w:t>, K. M., &amp; Le</w:t>
      </w:r>
      <w:r w:rsidR="00352AEE" w:rsidRPr="00745B0D">
        <w:rPr>
          <w:color w:val="auto"/>
          <w:sz w:val="22"/>
          <w:szCs w:val="22"/>
        </w:rPr>
        <w:t>*</w:t>
      </w:r>
      <w:r w:rsidRPr="00745B0D">
        <w:rPr>
          <w:color w:val="auto"/>
          <w:sz w:val="22"/>
          <w:szCs w:val="22"/>
        </w:rPr>
        <w:t xml:space="preserve">, A. (2014, May). Measurement of early adolescent dating aggression during middle school: Structure, </w:t>
      </w:r>
      <w:proofErr w:type="gramStart"/>
      <w:r w:rsidRPr="00745B0D">
        <w:rPr>
          <w:color w:val="auto"/>
          <w:sz w:val="22"/>
          <w:szCs w:val="22"/>
        </w:rPr>
        <w:t>stability</w:t>
      </w:r>
      <w:proofErr w:type="gramEnd"/>
      <w:r w:rsidRPr="00745B0D">
        <w:rPr>
          <w:color w:val="auto"/>
          <w:sz w:val="22"/>
          <w:szCs w:val="22"/>
        </w:rPr>
        <w:t xml:space="preserve"> and distinction from peer aggression</w:t>
      </w:r>
      <w:r w:rsidRPr="00745B0D">
        <w:rPr>
          <w:sz w:val="22"/>
          <w:szCs w:val="22"/>
        </w:rPr>
        <w:t xml:space="preserve">. In </w:t>
      </w:r>
      <w:r w:rsidRPr="00745B0D">
        <w:rPr>
          <w:b/>
          <w:sz w:val="22"/>
          <w:szCs w:val="22"/>
        </w:rPr>
        <w:t>E. A. Goncy</w:t>
      </w:r>
      <w:r w:rsidRPr="00745B0D">
        <w:rPr>
          <w:sz w:val="22"/>
          <w:szCs w:val="22"/>
        </w:rPr>
        <w:t xml:space="preserve"> (Chair), Dating violence from early adolescence to young adulthood: Measurement and stability. Paper presented at the 2014 Society for Prevention Rese</w:t>
      </w:r>
      <w:r w:rsidR="006C7748" w:rsidRPr="00745B0D">
        <w:rPr>
          <w:sz w:val="22"/>
          <w:szCs w:val="22"/>
        </w:rPr>
        <w:t>arch Conference, Washington, D.</w:t>
      </w:r>
      <w:r w:rsidRPr="00745B0D">
        <w:rPr>
          <w:sz w:val="22"/>
          <w:szCs w:val="22"/>
        </w:rPr>
        <w:t>C.</w:t>
      </w:r>
    </w:p>
    <w:p w14:paraId="16500B08" w14:textId="77777777" w:rsidR="00BF3DDF" w:rsidRPr="00745B0D" w:rsidRDefault="00157718" w:rsidP="00CE78EB">
      <w:pPr>
        <w:numPr>
          <w:ilvl w:val="0"/>
          <w:numId w:val="9"/>
        </w:numPr>
        <w:autoSpaceDE w:val="0"/>
        <w:autoSpaceDN w:val="0"/>
        <w:adjustRightInd w:val="0"/>
        <w:ind w:left="360"/>
        <w:rPr>
          <w:sz w:val="22"/>
          <w:szCs w:val="22"/>
          <w:shd w:val="clear" w:color="auto" w:fill="FFFFFF"/>
        </w:rPr>
      </w:pPr>
      <w:r w:rsidRPr="00745B0D">
        <w:rPr>
          <w:sz w:val="22"/>
          <w:szCs w:val="22"/>
        </w:rPr>
        <w:t xml:space="preserve">Farrell, A.D., Mehari, K. M., Kramer, A. M., &amp; </w:t>
      </w:r>
      <w:r w:rsidRPr="00745B0D">
        <w:rPr>
          <w:b/>
          <w:sz w:val="22"/>
          <w:szCs w:val="22"/>
        </w:rPr>
        <w:t>Goncy, E. A.</w:t>
      </w:r>
      <w:r w:rsidRPr="00745B0D">
        <w:rPr>
          <w:sz w:val="22"/>
          <w:szCs w:val="22"/>
        </w:rPr>
        <w:t xml:space="preserve"> (2013, May). Ecological analysis of relations among community violence, victimization, and physical aggression in adolescence. In A. F. Bettencourt (Chair), Individual and contextual factors associated with involvement in youth violence. </w:t>
      </w:r>
      <w:r w:rsidRPr="00745B0D">
        <w:rPr>
          <w:bCs/>
          <w:sz w:val="22"/>
          <w:szCs w:val="22"/>
        </w:rPr>
        <w:t xml:space="preserve">Paper presented at the 2013 Society for Prevention Research Conference, San Francisco, CA. </w:t>
      </w:r>
    </w:p>
    <w:p w14:paraId="16500B09" w14:textId="77777777" w:rsidR="00BF3DDF" w:rsidRPr="00745B0D" w:rsidRDefault="00157718" w:rsidP="00CE78EB">
      <w:pPr>
        <w:numPr>
          <w:ilvl w:val="0"/>
          <w:numId w:val="9"/>
        </w:numPr>
        <w:autoSpaceDE w:val="0"/>
        <w:autoSpaceDN w:val="0"/>
        <w:adjustRightInd w:val="0"/>
        <w:ind w:left="360"/>
        <w:rPr>
          <w:sz w:val="22"/>
          <w:szCs w:val="22"/>
          <w:shd w:val="clear" w:color="auto" w:fill="FFFFFF"/>
        </w:rPr>
      </w:pPr>
      <w:r w:rsidRPr="00745B0D">
        <w:rPr>
          <w:b/>
          <w:sz w:val="22"/>
          <w:szCs w:val="22"/>
        </w:rPr>
        <w:t>Goncy, E. A.,</w:t>
      </w:r>
      <w:r w:rsidRPr="00745B0D">
        <w:rPr>
          <w:sz w:val="22"/>
          <w:szCs w:val="22"/>
        </w:rPr>
        <w:t xml:space="preserve"> &amp; van Dulmen, M. H. M. (2011, March). </w:t>
      </w:r>
      <w:r w:rsidRPr="00745B0D">
        <w:rPr>
          <w:rStyle w:val="apple-style-span"/>
          <w:sz w:val="22"/>
          <w:szCs w:val="22"/>
        </w:rPr>
        <w:t xml:space="preserve">Interparental psychological aggression and beliefs about conflict predict romantic relationship psychological aggression. In K. Ivanova </w:t>
      </w:r>
      <w:r w:rsidR="00BF3DDF" w:rsidRPr="00745B0D">
        <w:rPr>
          <w:rStyle w:val="apple-style-span"/>
          <w:sz w:val="22"/>
          <w:szCs w:val="22"/>
        </w:rPr>
        <w:t xml:space="preserve">(Chair), </w:t>
      </w:r>
      <w:r w:rsidRPr="00745B0D">
        <w:rPr>
          <w:rStyle w:val="apple-style-span"/>
          <w:bCs/>
          <w:sz w:val="22"/>
          <w:szCs w:val="22"/>
        </w:rPr>
        <w:t xml:space="preserve">The </w:t>
      </w:r>
      <w:r w:rsidR="00A12101" w:rsidRPr="00745B0D">
        <w:rPr>
          <w:rStyle w:val="apple-style-span"/>
          <w:bCs/>
          <w:sz w:val="22"/>
          <w:szCs w:val="22"/>
        </w:rPr>
        <w:t>e</w:t>
      </w:r>
      <w:r w:rsidRPr="00745B0D">
        <w:rPr>
          <w:rStyle w:val="apple-style-span"/>
          <w:bCs/>
          <w:sz w:val="22"/>
          <w:szCs w:val="22"/>
        </w:rPr>
        <w:t xml:space="preserve">ffects of </w:t>
      </w:r>
      <w:r w:rsidR="00A12101" w:rsidRPr="00745B0D">
        <w:rPr>
          <w:rStyle w:val="apple-style-span"/>
          <w:bCs/>
          <w:sz w:val="22"/>
          <w:szCs w:val="22"/>
        </w:rPr>
        <w:t>family d</w:t>
      </w:r>
      <w:r w:rsidRPr="00745B0D">
        <w:rPr>
          <w:rStyle w:val="apple-style-span"/>
          <w:bCs/>
          <w:sz w:val="22"/>
          <w:szCs w:val="22"/>
        </w:rPr>
        <w:t xml:space="preserve">ynamics on </w:t>
      </w:r>
      <w:r w:rsidR="00A12101" w:rsidRPr="00745B0D">
        <w:rPr>
          <w:rStyle w:val="apple-style-span"/>
          <w:bCs/>
          <w:sz w:val="22"/>
          <w:szCs w:val="22"/>
        </w:rPr>
        <w:t>r</w:t>
      </w:r>
      <w:r w:rsidRPr="00745B0D">
        <w:rPr>
          <w:rStyle w:val="apple-style-span"/>
          <w:bCs/>
          <w:sz w:val="22"/>
          <w:szCs w:val="22"/>
        </w:rPr>
        <w:t xml:space="preserve">omantic </w:t>
      </w:r>
      <w:r w:rsidR="00A12101" w:rsidRPr="00745B0D">
        <w:rPr>
          <w:rStyle w:val="apple-style-span"/>
          <w:bCs/>
          <w:sz w:val="22"/>
          <w:szCs w:val="22"/>
        </w:rPr>
        <w:t>r</w:t>
      </w:r>
      <w:r w:rsidRPr="00745B0D">
        <w:rPr>
          <w:rStyle w:val="apple-style-span"/>
          <w:bCs/>
          <w:sz w:val="22"/>
          <w:szCs w:val="22"/>
        </w:rPr>
        <w:t xml:space="preserve">elationships in </w:t>
      </w:r>
      <w:r w:rsidR="00A12101" w:rsidRPr="00745B0D">
        <w:rPr>
          <w:rStyle w:val="apple-style-span"/>
          <w:bCs/>
          <w:sz w:val="22"/>
          <w:szCs w:val="22"/>
        </w:rPr>
        <w:t>a</w:t>
      </w:r>
      <w:r w:rsidRPr="00745B0D">
        <w:rPr>
          <w:rStyle w:val="apple-style-span"/>
          <w:bCs/>
          <w:sz w:val="22"/>
          <w:szCs w:val="22"/>
        </w:rPr>
        <w:t xml:space="preserve">dolescence and </w:t>
      </w:r>
      <w:r w:rsidR="00A12101" w:rsidRPr="00745B0D">
        <w:rPr>
          <w:rStyle w:val="apple-style-span"/>
          <w:bCs/>
          <w:sz w:val="22"/>
          <w:szCs w:val="22"/>
        </w:rPr>
        <w:t>emerging a</w:t>
      </w:r>
      <w:r w:rsidR="00BF3DDF" w:rsidRPr="00745B0D">
        <w:rPr>
          <w:rStyle w:val="apple-style-span"/>
          <w:bCs/>
          <w:sz w:val="22"/>
          <w:szCs w:val="22"/>
        </w:rPr>
        <w:t xml:space="preserve">dulthood. </w:t>
      </w:r>
      <w:r w:rsidRPr="00745B0D">
        <w:rPr>
          <w:rStyle w:val="apple-style-span"/>
          <w:bCs/>
          <w:sz w:val="22"/>
          <w:szCs w:val="22"/>
        </w:rPr>
        <w:t>P</w:t>
      </w:r>
      <w:r w:rsidRPr="00745B0D">
        <w:rPr>
          <w:rStyle w:val="apple-style-span"/>
          <w:sz w:val="22"/>
          <w:szCs w:val="22"/>
        </w:rPr>
        <w:t xml:space="preserve">aper presented at the 2011 Society for Research in Child Development Conference, Montreal, Canada. </w:t>
      </w:r>
    </w:p>
    <w:p w14:paraId="16500B0A" w14:textId="77777777" w:rsidR="00BF3DDF" w:rsidRPr="00090E2D" w:rsidRDefault="00157718" w:rsidP="00CE78EB">
      <w:pPr>
        <w:numPr>
          <w:ilvl w:val="0"/>
          <w:numId w:val="9"/>
        </w:numPr>
        <w:autoSpaceDE w:val="0"/>
        <w:autoSpaceDN w:val="0"/>
        <w:adjustRightInd w:val="0"/>
        <w:ind w:left="360"/>
        <w:rPr>
          <w:sz w:val="22"/>
          <w:szCs w:val="22"/>
          <w:shd w:val="clear" w:color="auto" w:fill="FFFFFF"/>
        </w:rPr>
      </w:pPr>
      <w:r w:rsidRPr="00745B0D">
        <w:rPr>
          <w:sz w:val="22"/>
          <w:szCs w:val="22"/>
        </w:rPr>
        <w:t xml:space="preserve">van Dulmen, M. H., &amp; </w:t>
      </w:r>
      <w:r w:rsidRPr="00745B0D">
        <w:rPr>
          <w:b/>
          <w:sz w:val="22"/>
          <w:szCs w:val="22"/>
        </w:rPr>
        <w:t>Goncy, E. A.</w:t>
      </w:r>
      <w:r w:rsidRPr="00745B0D">
        <w:rPr>
          <w:sz w:val="22"/>
          <w:szCs w:val="22"/>
        </w:rPr>
        <w:t xml:space="preserve"> (2010, March). Extending the actor-partner interdependence model to include</w:t>
      </w:r>
      <w:r w:rsidRPr="00090E2D">
        <w:rPr>
          <w:sz w:val="22"/>
          <w:szCs w:val="22"/>
        </w:rPr>
        <w:t xml:space="preserve"> cross-informant data. In M. J. Zimmer-</w:t>
      </w:r>
      <w:proofErr w:type="spellStart"/>
      <w:r w:rsidRPr="00090E2D">
        <w:rPr>
          <w:sz w:val="22"/>
          <w:szCs w:val="22"/>
        </w:rPr>
        <w:t>Gembe</w:t>
      </w:r>
      <w:r w:rsidR="00A12101" w:rsidRPr="00090E2D">
        <w:rPr>
          <w:sz w:val="22"/>
          <w:szCs w:val="22"/>
        </w:rPr>
        <w:t>ck</w:t>
      </w:r>
      <w:proofErr w:type="spellEnd"/>
      <w:r w:rsidR="00A12101" w:rsidRPr="00090E2D">
        <w:rPr>
          <w:sz w:val="22"/>
          <w:szCs w:val="22"/>
        </w:rPr>
        <w:t xml:space="preserve"> &amp; T. A. </w:t>
      </w:r>
      <w:proofErr w:type="spellStart"/>
      <w:r w:rsidR="00A12101" w:rsidRPr="00090E2D">
        <w:rPr>
          <w:sz w:val="22"/>
          <w:szCs w:val="22"/>
        </w:rPr>
        <w:t>Kindermann</w:t>
      </w:r>
      <w:proofErr w:type="spellEnd"/>
      <w:r w:rsidR="00A12101" w:rsidRPr="00090E2D">
        <w:rPr>
          <w:sz w:val="22"/>
          <w:szCs w:val="22"/>
        </w:rPr>
        <w:t xml:space="preserve"> (Chairs),</w:t>
      </w:r>
      <w:r w:rsidR="00BF3DDF" w:rsidRPr="00090E2D">
        <w:rPr>
          <w:sz w:val="22"/>
          <w:szCs w:val="22"/>
        </w:rPr>
        <w:t xml:space="preserve"> </w:t>
      </w:r>
      <w:r w:rsidRPr="00090E2D">
        <w:rPr>
          <w:sz w:val="22"/>
          <w:szCs w:val="22"/>
        </w:rPr>
        <w:t xml:space="preserve">Capturing the romantic context: Diverse aspects, selections, </w:t>
      </w:r>
      <w:proofErr w:type="gramStart"/>
      <w:r w:rsidRPr="00090E2D">
        <w:rPr>
          <w:sz w:val="22"/>
          <w:szCs w:val="22"/>
        </w:rPr>
        <w:t>influence</w:t>
      </w:r>
      <w:proofErr w:type="gramEnd"/>
      <w:r w:rsidRPr="00090E2D">
        <w:rPr>
          <w:sz w:val="22"/>
          <w:szCs w:val="22"/>
        </w:rPr>
        <w:t xml:space="preserve"> and dyadic data. Paper presented at the 2010 meeting of the Society for Research in Adolescence conference, Philadelphia, PA.</w:t>
      </w:r>
    </w:p>
    <w:p w14:paraId="16500B0B" w14:textId="77777777" w:rsidR="00BF3DDF" w:rsidRPr="00090E2D" w:rsidRDefault="00157718" w:rsidP="00CE78EB">
      <w:pPr>
        <w:numPr>
          <w:ilvl w:val="0"/>
          <w:numId w:val="9"/>
        </w:numPr>
        <w:autoSpaceDE w:val="0"/>
        <w:autoSpaceDN w:val="0"/>
        <w:adjustRightInd w:val="0"/>
        <w:ind w:left="360"/>
        <w:rPr>
          <w:sz w:val="22"/>
          <w:szCs w:val="22"/>
          <w:shd w:val="clear" w:color="auto" w:fill="FFFFFF"/>
        </w:rPr>
      </w:pPr>
      <w:r w:rsidRPr="00090E2D">
        <w:rPr>
          <w:sz w:val="22"/>
          <w:szCs w:val="22"/>
        </w:rPr>
        <w:lastRenderedPageBreak/>
        <w:t xml:space="preserve">van Dulmen, M. H. M., </w:t>
      </w:r>
      <w:r w:rsidRPr="00090E2D">
        <w:rPr>
          <w:b/>
          <w:sz w:val="22"/>
          <w:szCs w:val="22"/>
        </w:rPr>
        <w:t>Goncy, E. A.,</w:t>
      </w:r>
      <w:r w:rsidRPr="00090E2D">
        <w:rPr>
          <w:sz w:val="22"/>
          <w:szCs w:val="22"/>
        </w:rPr>
        <w:t xml:space="preserve"> </w:t>
      </w:r>
      <w:proofErr w:type="spellStart"/>
      <w:r w:rsidRPr="00090E2D">
        <w:rPr>
          <w:sz w:val="22"/>
          <w:szCs w:val="22"/>
        </w:rPr>
        <w:t>Kuo</w:t>
      </w:r>
      <w:proofErr w:type="spellEnd"/>
      <w:r w:rsidRPr="00090E2D">
        <w:rPr>
          <w:sz w:val="22"/>
          <w:szCs w:val="22"/>
        </w:rPr>
        <w:t xml:space="preserve">, S. I., Englund, M. M., &amp; Collins, W. A. (2010, March). Predictions from middle childhood peer relationships and adolescent family </w:t>
      </w:r>
      <w:r w:rsidR="00A12101" w:rsidRPr="00090E2D">
        <w:rPr>
          <w:sz w:val="22"/>
          <w:szCs w:val="22"/>
        </w:rPr>
        <w:t>functioning to early</w:t>
      </w:r>
      <w:r w:rsidR="00BF3DDF" w:rsidRPr="00090E2D">
        <w:rPr>
          <w:sz w:val="22"/>
          <w:szCs w:val="22"/>
        </w:rPr>
        <w:t xml:space="preserve"> </w:t>
      </w:r>
      <w:r w:rsidRPr="00090E2D">
        <w:rPr>
          <w:sz w:val="22"/>
          <w:szCs w:val="22"/>
        </w:rPr>
        <w:t xml:space="preserve">adult work stress outcomes. In M. H. M van Dulmen &amp; M. M. Englund (Chairs), Developmental pathways to young adult work outcomes. Paper presented at the </w:t>
      </w:r>
      <w:r w:rsidR="00A12101" w:rsidRPr="00090E2D">
        <w:rPr>
          <w:sz w:val="22"/>
          <w:szCs w:val="22"/>
        </w:rPr>
        <w:t>2010 meeting of the Society for</w:t>
      </w:r>
      <w:r w:rsidR="00BF3DDF" w:rsidRPr="00090E2D">
        <w:rPr>
          <w:sz w:val="22"/>
          <w:szCs w:val="22"/>
        </w:rPr>
        <w:t xml:space="preserve"> </w:t>
      </w:r>
      <w:r w:rsidRPr="00090E2D">
        <w:rPr>
          <w:sz w:val="22"/>
          <w:szCs w:val="22"/>
        </w:rPr>
        <w:t xml:space="preserve">Research in Adolescence conference, Philadelphia, PA. </w:t>
      </w:r>
    </w:p>
    <w:p w14:paraId="16500B0C" w14:textId="77777777" w:rsidR="00BF3DDF" w:rsidRPr="00090E2D" w:rsidRDefault="00157718" w:rsidP="00CE78EB">
      <w:pPr>
        <w:numPr>
          <w:ilvl w:val="0"/>
          <w:numId w:val="9"/>
        </w:numPr>
        <w:autoSpaceDE w:val="0"/>
        <w:autoSpaceDN w:val="0"/>
        <w:adjustRightInd w:val="0"/>
        <w:ind w:left="360"/>
        <w:rPr>
          <w:sz w:val="22"/>
          <w:szCs w:val="22"/>
          <w:shd w:val="clear" w:color="auto" w:fill="FFFFFF"/>
        </w:rPr>
      </w:pPr>
      <w:r w:rsidRPr="00090E2D">
        <w:rPr>
          <w:b/>
          <w:sz w:val="22"/>
          <w:szCs w:val="22"/>
        </w:rPr>
        <w:t>Goncy, E. A.,</w:t>
      </w:r>
      <w:r w:rsidRPr="00090E2D">
        <w:rPr>
          <w:sz w:val="22"/>
          <w:szCs w:val="22"/>
        </w:rPr>
        <w:t xml:space="preserve"> &amp; van Dulmen, M. H. M. (2008, March). Seasonal changes in adolescent problem behaviors. In M. H. M. van </w:t>
      </w:r>
      <w:r w:rsidR="00A12101" w:rsidRPr="00090E2D">
        <w:rPr>
          <w:sz w:val="22"/>
          <w:szCs w:val="22"/>
        </w:rPr>
        <w:t>Dulmen (Chair), Methodological issues in l</w:t>
      </w:r>
      <w:r w:rsidRPr="00090E2D">
        <w:rPr>
          <w:sz w:val="22"/>
          <w:szCs w:val="22"/>
        </w:rPr>
        <w:t xml:space="preserve">ongitudinal </w:t>
      </w:r>
      <w:r w:rsidR="00A12101" w:rsidRPr="00090E2D">
        <w:rPr>
          <w:sz w:val="22"/>
          <w:szCs w:val="22"/>
        </w:rPr>
        <w:t>research on externalizing b</w:t>
      </w:r>
      <w:r w:rsidRPr="00090E2D">
        <w:rPr>
          <w:sz w:val="22"/>
          <w:szCs w:val="22"/>
        </w:rPr>
        <w:t xml:space="preserve">ehavior </w:t>
      </w:r>
      <w:r w:rsidR="00A12101" w:rsidRPr="00090E2D">
        <w:rPr>
          <w:sz w:val="22"/>
          <w:szCs w:val="22"/>
        </w:rPr>
        <w:t>p</w:t>
      </w:r>
      <w:r w:rsidRPr="00090E2D">
        <w:rPr>
          <w:sz w:val="22"/>
          <w:szCs w:val="22"/>
        </w:rPr>
        <w:t>roblems. Paper presented for the 2008 Society for Research in Adolescence Conference, Chicago, IL.</w:t>
      </w:r>
    </w:p>
    <w:p w14:paraId="16500B0D" w14:textId="77777777" w:rsidR="00BF3DDF" w:rsidRPr="00090E2D" w:rsidRDefault="00157718" w:rsidP="00CE78EB">
      <w:pPr>
        <w:numPr>
          <w:ilvl w:val="0"/>
          <w:numId w:val="9"/>
        </w:numPr>
        <w:autoSpaceDE w:val="0"/>
        <w:autoSpaceDN w:val="0"/>
        <w:adjustRightInd w:val="0"/>
        <w:ind w:left="360"/>
        <w:rPr>
          <w:sz w:val="22"/>
          <w:szCs w:val="22"/>
        </w:rPr>
      </w:pPr>
      <w:r w:rsidRPr="00090E2D">
        <w:rPr>
          <w:b/>
          <w:sz w:val="22"/>
          <w:szCs w:val="22"/>
        </w:rPr>
        <w:t>Goncy, E. A.,</w:t>
      </w:r>
      <w:r w:rsidRPr="00090E2D">
        <w:rPr>
          <w:sz w:val="22"/>
          <w:szCs w:val="22"/>
        </w:rPr>
        <w:t xml:space="preserve"> &amp; van Dulmen, M. H. M. (2007, March). The unique role of father involvement in adolescent alcohol use and co-occurring risky behaviors. In M. H. M. van Dulmen (Chair), The </w:t>
      </w:r>
      <w:r w:rsidR="00A12101" w:rsidRPr="00090E2D">
        <w:rPr>
          <w:sz w:val="22"/>
          <w:szCs w:val="22"/>
        </w:rPr>
        <w:t>r</w:t>
      </w:r>
      <w:r w:rsidRPr="00090E2D">
        <w:rPr>
          <w:sz w:val="22"/>
          <w:szCs w:val="22"/>
        </w:rPr>
        <w:t xml:space="preserve">ole of the </w:t>
      </w:r>
      <w:r w:rsidR="00A12101" w:rsidRPr="00090E2D">
        <w:rPr>
          <w:sz w:val="22"/>
          <w:szCs w:val="22"/>
        </w:rPr>
        <w:t>f</w:t>
      </w:r>
      <w:r w:rsidRPr="00090E2D">
        <w:rPr>
          <w:sz w:val="22"/>
          <w:szCs w:val="22"/>
        </w:rPr>
        <w:t>ather-</w:t>
      </w:r>
      <w:r w:rsidR="00A12101" w:rsidRPr="00090E2D">
        <w:rPr>
          <w:sz w:val="22"/>
          <w:szCs w:val="22"/>
        </w:rPr>
        <w:t>child relationship for u</w:t>
      </w:r>
      <w:r w:rsidRPr="00090E2D">
        <w:rPr>
          <w:sz w:val="22"/>
          <w:szCs w:val="22"/>
        </w:rPr>
        <w:t>nderstanding</w:t>
      </w:r>
      <w:r w:rsidR="00A12101" w:rsidRPr="00090E2D">
        <w:rPr>
          <w:sz w:val="22"/>
          <w:szCs w:val="22"/>
        </w:rPr>
        <w:t xml:space="preserve"> c</w:t>
      </w:r>
      <w:r w:rsidRPr="00090E2D">
        <w:rPr>
          <w:sz w:val="22"/>
          <w:szCs w:val="22"/>
        </w:rPr>
        <w:t xml:space="preserve">ompetence and </w:t>
      </w:r>
      <w:r w:rsidR="00A12101" w:rsidRPr="00090E2D">
        <w:rPr>
          <w:sz w:val="22"/>
          <w:szCs w:val="22"/>
        </w:rPr>
        <w:t>a</w:t>
      </w:r>
      <w:r w:rsidRPr="00090E2D">
        <w:rPr>
          <w:sz w:val="22"/>
          <w:szCs w:val="22"/>
        </w:rPr>
        <w:t xml:space="preserve">daptation from </w:t>
      </w:r>
      <w:r w:rsidR="00A12101" w:rsidRPr="00090E2D">
        <w:rPr>
          <w:sz w:val="22"/>
          <w:szCs w:val="22"/>
        </w:rPr>
        <w:t>middle childhood through y</w:t>
      </w:r>
      <w:r w:rsidRPr="00090E2D">
        <w:rPr>
          <w:sz w:val="22"/>
          <w:szCs w:val="22"/>
        </w:rPr>
        <w:t xml:space="preserve">oung </w:t>
      </w:r>
      <w:r w:rsidR="00A12101" w:rsidRPr="00090E2D">
        <w:rPr>
          <w:sz w:val="22"/>
          <w:szCs w:val="22"/>
        </w:rPr>
        <w:t>a</w:t>
      </w:r>
      <w:r w:rsidRPr="00090E2D">
        <w:rPr>
          <w:sz w:val="22"/>
          <w:szCs w:val="22"/>
        </w:rPr>
        <w:t>dulthood. Poster symposium presented for 2007 Society for Research in Child Development Conference, Boston, MA.</w:t>
      </w:r>
    </w:p>
    <w:p w14:paraId="16500B0E" w14:textId="77777777" w:rsidR="00BF3DDF" w:rsidRPr="00090E2D" w:rsidRDefault="00157718" w:rsidP="00CE78EB">
      <w:pPr>
        <w:numPr>
          <w:ilvl w:val="0"/>
          <w:numId w:val="9"/>
        </w:numPr>
        <w:autoSpaceDE w:val="0"/>
        <w:autoSpaceDN w:val="0"/>
        <w:adjustRightInd w:val="0"/>
        <w:ind w:left="360"/>
        <w:rPr>
          <w:sz w:val="22"/>
          <w:szCs w:val="22"/>
        </w:rPr>
      </w:pPr>
      <w:r w:rsidRPr="00090E2D">
        <w:rPr>
          <w:b/>
          <w:sz w:val="22"/>
          <w:szCs w:val="22"/>
        </w:rPr>
        <w:t>Goncy, E. A.,</w:t>
      </w:r>
      <w:r w:rsidRPr="00090E2D">
        <w:rPr>
          <w:sz w:val="22"/>
          <w:szCs w:val="22"/>
        </w:rPr>
        <w:t xml:space="preserve"> &amp; van Dulmen, M. H. M. (2007, November). Parental involvement as protective and risk factors for adolescent drinking. Paper presented at the 2007 69</w:t>
      </w:r>
      <w:r w:rsidRPr="00090E2D">
        <w:rPr>
          <w:sz w:val="22"/>
          <w:szCs w:val="22"/>
          <w:vertAlign w:val="superscript"/>
        </w:rPr>
        <w:t>th</w:t>
      </w:r>
      <w:r w:rsidRPr="00090E2D">
        <w:rPr>
          <w:sz w:val="22"/>
          <w:szCs w:val="22"/>
        </w:rPr>
        <w:t xml:space="preserve"> Annual National Council on Family Relations Conference, Pittsburgh, PA. </w:t>
      </w:r>
    </w:p>
    <w:p w14:paraId="16500B0F" w14:textId="77777777" w:rsidR="00BF3DDF" w:rsidRPr="00090E2D" w:rsidRDefault="00157718" w:rsidP="00CE78EB">
      <w:pPr>
        <w:numPr>
          <w:ilvl w:val="0"/>
          <w:numId w:val="9"/>
        </w:numPr>
        <w:autoSpaceDE w:val="0"/>
        <w:autoSpaceDN w:val="0"/>
        <w:adjustRightInd w:val="0"/>
        <w:ind w:left="360"/>
        <w:rPr>
          <w:sz w:val="22"/>
          <w:szCs w:val="22"/>
        </w:rPr>
      </w:pPr>
      <w:r w:rsidRPr="00090E2D">
        <w:rPr>
          <w:sz w:val="22"/>
          <w:szCs w:val="22"/>
        </w:rPr>
        <w:t xml:space="preserve">van Dulmen, M. H. M., </w:t>
      </w:r>
      <w:r w:rsidRPr="00090E2D">
        <w:rPr>
          <w:b/>
          <w:sz w:val="22"/>
          <w:szCs w:val="22"/>
        </w:rPr>
        <w:t>Goncy, E. A.,</w:t>
      </w:r>
      <w:r w:rsidRPr="00090E2D">
        <w:rPr>
          <w:sz w:val="22"/>
          <w:szCs w:val="22"/>
        </w:rPr>
        <w:t xml:space="preserve"> Vest, A., &amp; Flannery, D. (2006, November). Conceptual and methodological issues in studying trajectories of antisocial behavior from middle childhood through young adulthood. In J. Savage (Chair), The development of persistent criminality I. Paper presented at the annual meeting of the American Criminology Society, Los Angeles (CA).</w:t>
      </w:r>
    </w:p>
    <w:p w14:paraId="16500B10" w14:textId="77777777" w:rsidR="00157718" w:rsidRPr="00090E2D" w:rsidRDefault="00157718" w:rsidP="00CE78EB">
      <w:pPr>
        <w:numPr>
          <w:ilvl w:val="0"/>
          <w:numId w:val="9"/>
        </w:numPr>
        <w:autoSpaceDE w:val="0"/>
        <w:autoSpaceDN w:val="0"/>
        <w:adjustRightInd w:val="0"/>
        <w:ind w:left="360"/>
        <w:rPr>
          <w:sz w:val="22"/>
          <w:szCs w:val="22"/>
        </w:rPr>
      </w:pPr>
      <w:r w:rsidRPr="00090E2D">
        <w:rPr>
          <w:sz w:val="22"/>
          <w:szCs w:val="22"/>
        </w:rPr>
        <w:t>van Dulmen, M. H. M.</w:t>
      </w:r>
      <w:r w:rsidR="00352AEE" w:rsidRPr="00090E2D">
        <w:rPr>
          <w:sz w:val="22"/>
          <w:szCs w:val="22"/>
        </w:rPr>
        <w:t>,</w:t>
      </w:r>
      <w:r w:rsidRPr="00090E2D">
        <w:rPr>
          <w:sz w:val="22"/>
          <w:szCs w:val="22"/>
        </w:rPr>
        <w:t xml:space="preserve"> &amp; </w:t>
      </w:r>
      <w:r w:rsidRPr="00090E2D">
        <w:rPr>
          <w:b/>
          <w:sz w:val="22"/>
          <w:szCs w:val="22"/>
        </w:rPr>
        <w:t>Goncy, E. A.</w:t>
      </w:r>
      <w:r w:rsidRPr="00090E2D">
        <w:rPr>
          <w:sz w:val="22"/>
          <w:szCs w:val="22"/>
        </w:rPr>
        <w:t xml:space="preserve"> (2006, May). Revalidation of the Inventory of Dimensions of Emerging Adulthood (IDEA). Paper presented at the 2006 Midwestern </w:t>
      </w:r>
      <w:r w:rsidR="00CE2131" w:rsidRPr="00090E2D">
        <w:rPr>
          <w:sz w:val="22"/>
          <w:szCs w:val="22"/>
        </w:rPr>
        <w:t xml:space="preserve">Psychological Association </w:t>
      </w:r>
      <w:r w:rsidRPr="00090E2D">
        <w:rPr>
          <w:sz w:val="22"/>
          <w:szCs w:val="22"/>
        </w:rPr>
        <w:t xml:space="preserve">Convention, Chicago, IL. </w:t>
      </w:r>
    </w:p>
    <w:p w14:paraId="16500B11" w14:textId="0EDFA661" w:rsidR="00CF5122" w:rsidRPr="00090E2D" w:rsidRDefault="00CF5122" w:rsidP="00CF5122">
      <w:pPr>
        <w:pStyle w:val="Heading3"/>
        <w:pBdr>
          <w:bottom w:val="single" w:sz="4" w:space="1" w:color="auto"/>
        </w:pBdr>
        <w:spacing w:before="360"/>
        <w:rPr>
          <w:b/>
          <w:i w:val="0"/>
          <w:sz w:val="22"/>
          <w:szCs w:val="22"/>
        </w:rPr>
      </w:pPr>
      <w:r w:rsidRPr="00090E2D">
        <w:rPr>
          <w:b/>
          <w:i w:val="0"/>
          <w:sz w:val="22"/>
          <w:szCs w:val="22"/>
        </w:rPr>
        <w:t xml:space="preserve">POSTER </w:t>
      </w:r>
      <w:r w:rsidR="0099367E" w:rsidRPr="00090E2D">
        <w:rPr>
          <w:b/>
          <w:i w:val="0"/>
          <w:sz w:val="22"/>
          <w:szCs w:val="22"/>
        </w:rPr>
        <w:t xml:space="preserve">AND STUDENT PAPER </w:t>
      </w:r>
      <w:r w:rsidRPr="00090E2D">
        <w:rPr>
          <w:b/>
          <w:i w:val="0"/>
          <w:sz w:val="22"/>
          <w:szCs w:val="22"/>
        </w:rPr>
        <w:t>PRESENTATIONS</w:t>
      </w:r>
      <w:r w:rsidR="00A12101" w:rsidRPr="00090E2D">
        <w:rPr>
          <w:b/>
          <w:i w:val="0"/>
          <w:sz w:val="22"/>
          <w:szCs w:val="22"/>
        </w:rPr>
        <w:t xml:space="preserve"> </w:t>
      </w:r>
    </w:p>
    <w:p w14:paraId="16500B12" w14:textId="4268CD17" w:rsidR="004B6F2A" w:rsidRPr="005B0C15" w:rsidRDefault="00CD000E" w:rsidP="00455186">
      <w:pPr>
        <w:rPr>
          <w:b/>
          <w:color w:val="auto"/>
          <w:sz w:val="22"/>
          <w:szCs w:val="22"/>
        </w:rPr>
      </w:pPr>
      <w:r w:rsidRPr="003B3C69">
        <w:rPr>
          <w:b/>
          <w:sz w:val="22"/>
          <w:szCs w:val="22"/>
          <w:vertAlign w:val="superscript"/>
        </w:rPr>
        <w:t>*Denotes student presenter</w:t>
      </w:r>
      <w:r w:rsidR="00D37202" w:rsidRPr="00090E2D">
        <w:rPr>
          <w:b/>
          <w:sz w:val="22"/>
          <w:szCs w:val="22"/>
        </w:rPr>
        <w:br/>
      </w:r>
    </w:p>
    <w:p w14:paraId="37C24A7A" w14:textId="39DBD323" w:rsidR="00AA2CB9" w:rsidRPr="00AA2CB9" w:rsidRDefault="00AA2CB9" w:rsidP="005B0C15">
      <w:pPr>
        <w:pStyle w:val="ListParagraph"/>
        <w:numPr>
          <w:ilvl w:val="0"/>
          <w:numId w:val="24"/>
        </w:numPr>
        <w:rPr>
          <w:rStyle w:val="Strong"/>
          <w:b w:val="0"/>
          <w:bCs w:val="0"/>
          <w:color w:val="auto"/>
          <w:sz w:val="22"/>
          <w:szCs w:val="22"/>
        </w:rPr>
      </w:pPr>
      <w:r>
        <w:rPr>
          <w:rStyle w:val="Strong"/>
          <w:b w:val="0"/>
          <w:bCs w:val="0"/>
          <w:color w:val="auto"/>
          <w:sz w:val="22"/>
          <w:szCs w:val="22"/>
        </w:rPr>
        <w:t xml:space="preserve">Breen*, H. &amp; </w:t>
      </w:r>
      <w:r>
        <w:rPr>
          <w:rStyle w:val="Strong"/>
          <w:color w:val="auto"/>
          <w:sz w:val="22"/>
          <w:szCs w:val="22"/>
        </w:rPr>
        <w:t xml:space="preserve">Goncy, E. A. </w:t>
      </w:r>
      <w:r>
        <w:rPr>
          <w:rStyle w:val="Strong"/>
          <w:b w:val="0"/>
          <w:bCs w:val="0"/>
          <w:color w:val="auto"/>
          <w:sz w:val="22"/>
          <w:szCs w:val="22"/>
        </w:rPr>
        <w:t xml:space="preserve">(2020, November). PTSD arousal symptoms mediate the relationship between adverse life experiences and dating abuse. Poster to be presented virtually at the 2020 International Society for Traumatic Stress Studies, Virtual conference. </w:t>
      </w:r>
    </w:p>
    <w:p w14:paraId="11955455" w14:textId="3ECF74D8" w:rsidR="005B0C15" w:rsidRPr="00D874BF" w:rsidRDefault="005B0C15" w:rsidP="005B0C15">
      <w:pPr>
        <w:pStyle w:val="ListParagraph"/>
        <w:numPr>
          <w:ilvl w:val="0"/>
          <w:numId w:val="24"/>
        </w:numPr>
        <w:rPr>
          <w:color w:val="auto"/>
          <w:sz w:val="22"/>
          <w:szCs w:val="22"/>
        </w:rPr>
      </w:pPr>
      <w:r w:rsidRPr="00D874BF">
        <w:rPr>
          <w:rStyle w:val="Strong"/>
          <w:b w:val="0"/>
          <w:bCs w:val="0"/>
          <w:color w:val="323130"/>
          <w:sz w:val="22"/>
          <w:szCs w:val="22"/>
          <w:shd w:val="clear" w:color="auto" w:fill="FFFFFF"/>
        </w:rPr>
        <w:t xml:space="preserve">Wolf*, N., &amp; </w:t>
      </w:r>
      <w:r w:rsidRPr="00D874BF">
        <w:rPr>
          <w:rStyle w:val="Strong"/>
          <w:color w:val="323130"/>
          <w:sz w:val="22"/>
          <w:szCs w:val="22"/>
          <w:shd w:val="clear" w:color="auto" w:fill="FFFFFF"/>
        </w:rPr>
        <w:t>Goncy, E. A.</w:t>
      </w:r>
      <w:r w:rsidRPr="00D874BF">
        <w:rPr>
          <w:rStyle w:val="Strong"/>
          <w:b w:val="0"/>
          <w:bCs w:val="0"/>
          <w:color w:val="323130"/>
          <w:sz w:val="22"/>
          <w:szCs w:val="22"/>
          <w:shd w:val="clear" w:color="auto" w:fill="FFFFFF"/>
        </w:rPr>
        <w:t xml:space="preserve"> (2020, November). Depression symptoms of victims of sexual violence: The exacerbating roles of self-blame and catastrophizing.</w:t>
      </w:r>
      <w:r w:rsidRPr="00D874BF">
        <w:rPr>
          <w:rStyle w:val="Strong"/>
          <w:color w:val="323130"/>
          <w:sz w:val="22"/>
          <w:szCs w:val="22"/>
          <w:shd w:val="clear" w:color="auto" w:fill="FFFFFF"/>
        </w:rPr>
        <w:t xml:space="preserve"> </w:t>
      </w:r>
      <w:r w:rsidRPr="00D874BF">
        <w:rPr>
          <w:sz w:val="22"/>
          <w:szCs w:val="22"/>
          <w:shd w:val="clear" w:color="auto" w:fill="FFFFFF"/>
        </w:rPr>
        <w:t>Poster to be presented at the 2020 annual convention of the Association for Behavioral and Cognitive Therapies, Philadelphia PA. </w:t>
      </w:r>
    </w:p>
    <w:p w14:paraId="13A4F47F" w14:textId="63158046" w:rsidR="000B1A15" w:rsidRPr="00D874BF" w:rsidRDefault="000B1A15" w:rsidP="000B1A15">
      <w:pPr>
        <w:pStyle w:val="ListParagraph"/>
        <w:numPr>
          <w:ilvl w:val="0"/>
          <w:numId w:val="24"/>
        </w:numPr>
        <w:rPr>
          <w:color w:val="auto"/>
          <w:sz w:val="22"/>
          <w:szCs w:val="22"/>
        </w:rPr>
      </w:pPr>
      <w:r w:rsidRPr="00D874BF">
        <w:rPr>
          <w:sz w:val="22"/>
          <w:szCs w:val="22"/>
          <w:shd w:val="clear" w:color="auto" w:fill="FFFFFF"/>
        </w:rPr>
        <w:t xml:space="preserve">Eyman*, K., &amp; </w:t>
      </w:r>
      <w:r w:rsidRPr="00D874BF">
        <w:rPr>
          <w:b/>
          <w:bCs/>
          <w:sz w:val="22"/>
          <w:szCs w:val="22"/>
          <w:shd w:val="clear" w:color="auto" w:fill="FFFFFF"/>
        </w:rPr>
        <w:t>Goncy, E.A</w:t>
      </w:r>
      <w:r w:rsidRPr="00D874BF">
        <w:rPr>
          <w:sz w:val="22"/>
          <w:szCs w:val="22"/>
          <w:shd w:val="clear" w:color="auto" w:fill="FFFFFF"/>
        </w:rPr>
        <w:t xml:space="preserve"> (2020, November).</w:t>
      </w:r>
      <w:r w:rsidRPr="00D874BF">
        <w:rPr>
          <w:i/>
          <w:iCs/>
          <w:sz w:val="22"/>
          <w:szCs w:val="22"/>
          <w:shd w:val="clear" w:color="auto" w:fill="FFFFFF"/>
        </w:rPr>
        <w:t> </w:t>
      </w:r>
      <w:r w:rsidRPr="00D874BF">
        <w:rPr>
          <w:sz w:val="22"/>
          <w:szCs w:val="22"/>
          <w:shd w:val="clear" w:color="auto" w:fill="FFFFFF"/>
        </w:rPr>
        <w:t xml:space="preserve">Sexual minority individuals, adverse childhood experiences and substance use. Poster </w:t>
      </w:r>
      <w:r w:rsidR="005B0C15" w:rsidRPr="00D874BF">
        <w:rPr>
          <w:sz w:val="22"/>
          <w:szCs w:val="22"/>
          <w:shd w:val="clear" w:color="auto" w:fill="FFFFFF"/>
        </w:rPr>
        <w:t>to be presented a</w:t>
      </w:r>
      <w:r w:rsidRPr="00D874BF">
        <w:rPr>
          <w:sz w:val="22"/>
          <w:szCs w:val="22"/>
          <w:shd w:val="clear" w:color="auto" w:fill="FFFFFF"/>
        </w:rPr>
        <w:t>t the 2020 annual convention of the Association for Behavioral and Cognitive Therapies, Philadelphia PA. </w:t>
      </w:r>
    </w:p>
    <w:p w14:paraId="12E511A7" w14:textId="29F02722" w:rsidR="001D40ED" w:rsidRPr="00D874BF" w:rsidRDefault="001D40ED" w:rsidP="001D40ED">
      <w:pPr>
        <w:pStyle w:val="NormalWeb"/>
        <w:numPr>
          <w:ilvl w:val="0"/>
          <w:numId w:val="24"/>
        </w:numPr>
        <w:shd w:val="clear" w:color="auto" w:fill="FFFFFF"/>
        <w:spacing w:before="0" w:beforeAutospacing="0" w:after="0" w:afterAutospacing="0"/>
        <w:ind w:right="720"/>
        <w:rPr>
          <w:rFonts w:ascii="Calibri" w:hAnsi="Calibri" w:cs="Calibri"/>
          <w:color w:val="201F1E"/>
          <w:sz w:val="22"/>
          <w:szCs w:val="22"/>
        </w:rPr>
      </w:pPr>
      <w:r w:rsidRPr="00D874BF">
        <w:rPr>
          <w:color w:val="201F1E"/>
          <w:sz w:val="22"/>
          <w:szCs w:val="22"/>
          <w:bdr w:val="none" w:sz="0" w:space="0" w:color="auto" w:frame="1"/>
        </w:rPr>
        <w:t>Basting*, E.,</w:t>
      </w:r>
      <w:r w:rsidRPr="00D874BF">
        <w:rPr>
          <w:b/>
          <w:bCs/>
          <w:color w:val="201F1E"/>
          <w:sz w:val="22"/>
          <w:szCs w:val="22"/>
          <w:bdr w:val="none" w:sz="0" w:space="0" w:color="auto" w:frame="1"/>
        </w:rPr>
        <w:t> </w:t>
      </w:r>
      <w:r w:rsidRPr="00D874BF">
        <w:rPr>
          <w:color w:val="201F1E"/>
          <w:sz w:val="22"/>
          <w:szCs w:val="22"/>
          <w:bdr w:val="none" w:sz="0" w:space="0" w:color="auto" w:frame="1"/>
        </w:rPr>
        <w:t xml:space="preserve">Dunn*, C., &amp; </w:t>
      </w:r>
      <w:r w:rsidRPr="00D874BF">
        <w:rPr>
          <w:b/>
          <w:bCs/>
          <w:color w:val="201F1E"/>
          <w:sz w:val="22"/>
          <w:szCs w:val="22"/>
          <w:bdr w:val="none" w:sz="0" w:space="0" w:color="auto" w:frame="1"/>
        </w:rPr>
        <w:t>Goncy, E.A.</w:t>
      </w:r>
      <w:r w:rsidRPr="00D874BF">
        <w:rPr>
          <w:color w:val="201F1E"/>
          <w:sz w:val="22"/>
          <w:szCs w:val="22"/>
          <w:bdr w:val="none" w:sz="0" w:space="0" w:color="auto" w:frame="1"/>
        </w:rPr>
        <w:t xml:space="preserve"> (</w:t>
      </w:r>
      <w:r w:rsidRPr="00D874BF">
        <w:rPr>
          <w:sz w:val="22"/>
          <w:szCs w:val="22"/>
          <w:bdr w:val="none" w:sz="0" w:space="0" w:color="auto" w:frame="1"/>
        </w:rPr>
        <w:t>2020, November</w:t>
      </w:r>
      <w:r w:rsidRPr="00D874BF">
        <w:rPr>
          <w:color w:val="201F1E"/>
          <w:sz w:val="22"/>
          <w:szCs w:val="22"/>
          <w:bdr w:val="none" w:sz="0" w:space="0" w:color="auto" w:frame="1"/>
        </w:rPr>
        <w:t>). Does study methodology inflate the association between parent-to-child aggression and later dating abuse? A meta-analytic investigation. Poster accepted for the 54</w:t>
      </w:r>
      <w:r w:rsidRPr="00D874BF">
        <w:rPr>
          <w:color w:val="201F1E"/>
          <w:sz w:val="22"/>
          <w:szCs w:val="22"/>
          <w:bdr w:val="none" w:sz="0" w:space="0" w:color="auto" w:frame="1"/>
          <w:vertAlign w:val="superscript"/>
        </w:rPr>
        <w:t>th</w:t>
      </w:r>
      <w:r w:rsidRPr="00D874BF">
        <w:rPr>
          <w:color w:val="201F1E"/>
          <w:sz w:val="22"/>
          <w:szCs w:val="22"/>
          <w:bdr w:val="none" w:sz="0" w:space="0" w:color="auto" w:frame="1"/>
        </w:rPr>
        <w:t> annual convention of the Association for Behavioral Cognitive Therapies conference, Philadelphia, PA.</w:t>
      </w:r>
    </w:p>
    <w:p w14:paraId="78E2FD18" w14:textId="0557357D" w:rsidR="001D40ED" w:rsidRPr="00D874BF" w:rsidRDefault="001D40ED" w:rsidP="001D40ED">
      <w:pPr>
        <w:pStyle w:val="NormalWeb"/>
        <w:numPr>
          <w:ilvl w:val="0"/>
          <w:numId w:val="24"/>
        </w:numPr>
        <w:shd w:val="clear" w:color="auto" w:fill="FFFFFF"/>
        <w:spacing w:before="0" w:beforeAutospacing="0" w:after="0" w:afterAutospacing="0"/>
        <w:ind w:right="720"/>
        <w:rPr>
          <w:rFonts w:ascii="Calibri" w:hAnsi="Calibri" w:cs="Calibri"/>
          <w:color w:val="201F1E"/>
          <w:sz w:val="22"/>
          <w:szCs w:val="22"/>
        </w:rPr>
      </w:pPr>
      <w:r w:rsidRPr="00D874BF">
        <w:rPr>
          <w:color w:val="201F1E"/>
          <w:sz w:val="22"/>
          <w:szCs w:val="22"/>
          <w:bdr w:val="none" w:sz="0" w:space="0" w:color="auto" w:frame="1"/>
        </w:rPr>
        <w:t xml:space="preserve">Basting*, E. &amp; </w:t>
      </w:r>
      <w:r w:rsidRPr="00D874BF">
        <w:rPr>
          <w:b/>
          <w:bCs/>
          <w:color w:val="201F1E"/>
          <w:sz w:val="22"/>
          <w:szCs w:val="22"/>
          <w:bdr w:val="none" w:sz="0" w:space="0" w:color="auto" w:frame="1"/>
        </w:rPr>
        <w:t>Goncy, E.A.</w:t>
      </w:r>
      <w:r w:rsidRPr="00D874BF">
        <w:rPr>
          <w:color w:val="201F1E"/>
          <w:sz w:val="22"/>
          <w:szCs w:val="22"/>
          <w:bdr w:val="none" w:sz="0" w:space="0" w:color="auto" w:frame="1"/>
        </w:rPr>
        <w:t>, (</w:t>
      </w:r>
      <w:r w:rsidRPr="00D874BF">
        <w:rPr>
          <w:sz w:val="22"/>
          <w:szCs w:val="22"/>
          <w:bdr w:val="none" w:sz="0" w:space="0" w:color="auto" w:frame="1"/>
        </w:rPr>
        <w:t>2020, November</w:t>
      </w:r>
      <w:r w:rsidRPr="00D874BF">
        <w:rPr>
          <w:color w:val="201F1E"/>
          <w:sz w:val="22"/>
          <w:szCs w:val="22"/>
          <w:bdr w:val="none" w:sz="0" w:space="0" w:color="auto" w:frame="1"/>
        </w:rPr>
        <w:t>). Linking corporal punishment approval and dating abuse perpetration among young adults: the effect of catastrophizing and trait forgiveness. Poster accepted for the 54</w:t>
      </w:r>
      <w:r w:rsidRPr="00D874BF">
        <w:rPr>
          <w:color w:val="201F1E"/>
          <w:sz w:val="22"/>
          <w:szCs w:val="22"/>
          <w:bdr w:val="none" w:sz="0" w:space="0" w:color="auto" w:frame="1"/>
          <w:vertAlign w:val="superscript"/>
        </w:rPr>
        <w:t>th</w:t>
      </w:r>
      <w:r w:rsidRPr="00D874BF">
        <w:rPr>
          <w:color w:val="201F1E"/>
          <w:sz w:val="22"/>
          <w:szCs w:val="22"/>
          <w:bdr w:val="none" w:sz="0" w:space="0" w:color="auto" w:frame="1"/>
        </w:rPr>
        <w:t> annual convention of the Association for Behavioral Cognitive Therapies conference, Philadelphia, PA.</w:t>
      </w:r>
    </w:p>
    <w:p w14:paraId="37148239" w14:textId="60128D79" w:rsidR="001D40ED" w:rsidRPr="00513772" w:rsidRDefault="001D40ED" w:rsidP="001D40ED">
      <w:pPr>
        <w:pStyle w:val="NormalWeb"/>
        <w:numPr>
          <w:ilvl w:val="0"/>
          <w:numId w:val="24"/>
        </w:numPr>
        <w:shd w:val="clear" w:color="auto" w:fill="FFFFFF"/>
        <w:spacing w:before="0" w:beforeAutospacing="0" w:after="0" w:afterAutospacing="0"/>
        <w:ind w:right="720"/>
        <w:rPr>
          <w:rFonts w:ascii="Calibri" w:hAnsi="Calibri" w:cs="Calibri"/>
          <w:color w:val="201F1E"/>
          <w:sz w:val="22"/>
          <w:szCs w:val="22"/>
        </w:rPr>
      </w:pPr>
      <w:r w:rsidRPr="00513772">
        <w:rPr>
          <w:color w:val="201F1E"/>
          <w:sz w:val="22"/>
          <w:szCs w:val="22"/>
          <w:bdr w:val="none" w:sz="0" w:space="0" w:color="auto" w:frame="1"/>
        </w:rPr>
        <w:t>Basting*, E.</w:t>
      </w:r>
      <w:r w:rsidRPr="00513772">
        <w:rPr>
          <w:b/>
          <w:bCs/>
          <w:color w:val="201F1E"/>
          <w:sz w:val="22"/>
          <w:szCs w:val="22"/>
          <w:bdr w:val="none" w:sz="0" w:space="0" w:color="auto" w:frame="1"/>
        </w:rPr>
        <w:t>, </w:t>
      </w:r>
      <w:r w:rsidRPr="00513772">
        <w:rPr>
          <w:color w:val="201F1E"/>
          <w:sz w:val="22"/>
          <w:szCs w:val="22"/>
          <w:bdr w:val="none" w:sz="0" w:space="0" w:color="auto" w:frame="1"/>
        </w:rPr>
        <w:t xml:space="preserve">Wolf*, N., &amp; </w:t>
      </w:r>
      <w:r w:rsidRPr="00513772">
        <w:rPr>
          <w:b/>
          <w:bCs/>
          <w:color w:val="201F1E"/>
          <w:sz w:val="22"/>
          <w:szCs w:val="22"/>
          <w:bdr w:val="none" w:sz="0" w:space="0" w:color="auto" w:frame="1"/>
        </w:rPr>
        <w:t>Goncy, E.A.</w:t>
      </w:r>
      <w:r w:rsidRPr="00513772">
        <w:rPr>
          <w:color w:val="201F1E"/>
          <w:sz w:val="22"/>
          <w:szCs w:val="22"/>
          <w:bdr w:val="none" w:sz="0" w:space="0" w:color="auto" w:frame="1"/>
        </w:rPr>
        <w:t xml:space="preserve"> (</w:t>
      </w:r>
      <w:r w:rsidRPr="00513772">
        <w:rPr>
          <w:sz w:val="22"/>
          <w:szCs w:val="22"/>
          <w:bdr w:val="none" w:sz="0" w:space="0" w:color="auto" w:frame="1"/>
        </w:rPr>
        <w:t>2020, November</w:t>
      </w:r>
      <w:r w:rsidRPr="00513772">
        <w:rPr>
          <w:color w:val="201F1E"/>
          <w:sz w:val="22"/>
          <w:szCs w:val="22"/>
          <w:bdr w:val="none" w:sz="0" w:space="0" w:color="auto" w:frame="1"/>
        </w:rPr>
        <w:t>). Is early substance use initiation related to increased revictimization risk in young adult dating relationships? Poster accepted for the 54</w:t>
      </w:r>
      <w:r w:rsidRPr="00513772">
        <w:rPr>
          <w:color w:val="201F1E"/>
          <w:sz w:val="22"/>
          <w:szCs w:val="22"/>
          <w:bdr w:val="none" w:sz="0" w:space="0" w:color="auto" w:frame="1"/>
          <w:vertAlign w:val="superscript"/>
        </w:rPr>
        <w:t>th</w:t>
      </w:r>
      <w:r w:rsidRPr="00513772">
        <w:rPr>
          <w:color w:val="201F1E"/>
          <w:sz w:val="22"/>
          <w:szCs w:val="22"/>
          <w:bdr w:val="none" w:sz="0" w:space="0" w:color="auto" w:frame="1"/>
        </w:rPr>
        <w:t> annual convention of the Association for Behavioral Cognitive Therapies conference, Philadelphia, PA.</w:t>
      </w:r>
    </w:p>
    <w:p w14:paraId="28D48BF7" w14:textId="58D436F9" w:rsidR="001D40ED" w:rsidRPr="00513772" w:rsidRDefault="001D40ED" w:rsidP="001D40ED">
      <w:pPr>
        <w:pStyle w:val="NormalWeb"/>
        <w:numPr>
          <w:ilvl w:val="0"/>
          <w:numId w:val="24"/>
        </w:numPr>
        <w:shd w:val="clear" w:color="auto" w:fill="FFFFFF"/>
        <w:spacing w:before="0" w:beforeAutospacing="0" w:after="0" w:afterAutospacing="0"/>
        <w:ind w:right="720"/>
        <w:rPr>
          <w:color w:val="201F1E"/>
          <w:sz w:val="22"/>
          <w:szCs w:val="22"/>
        </w:rPr>
      </w:pPr>
      <w:r w:rsidRPr="00513772">
        <w:rPr>
          <w:color w:val="201F1E"/>
          <w:sz w:val="22"/>
          <w:szCs w:val="22"/>
          <w:bdr w:val="none" w:sz="0" w:space="0" w:color="auto" w:frame="1"/>
        </w:rPr>
        <w:lastRenderedPageBreak/>
        <w:t>Basting*, E.</w:t>
      </w:r>
      <w:r w:rsidRPr="00513772">
        <w:rPr>
          <w:b/>
          <w:bCs/>
          <w:color w:val="201F1E"/>
          <w:sz w:val="22"/>
          <w:szCs w:val="22"/>
          <w:bdr w:val="none" w:sz="0" w:space="0" w:color="auto" w:frame="1"/>
        </w:rPr>
        <w:t>, Goncy, E.A.</w:t>
      </w:r>
      <w:r w:rsidRPr="00513772">
        <w:rPr>
          <w:color w:val="201F1E"/>
          <w:sz w:val="22"/>
          <w:szCs w:val="22"/>
          <w:bdr w:val="none" w:sz="0" w:space="0" w:color="auto" w:frame="1"/>
        </w:rPr>
        <w:t>, Clonan-Roy, K., Fuller, K., &amp; Naser, S. (</w:t>
      </w:r>
      <w:r w:rsidRPr="00513772">
        <w:rPr>
          <w:sz w:val="22"/>
          <w:szCs w:val="22"/>
          <w:bdr w:val="none" w:sz="0" w:space="0" w:color="auto" w:frame="1"/>
        </w:rPr>
        <w:t>2020, November</w:t>
      </w:r>
      <w:r w:rsidRPr="00513772">
        <w:rPr>
          <w:color w:val="201F1E"/>
          <w:sz w:val="22"/>
          <w:szCs w:val="22"/>
          <w:bdr w:val="none" w:sz="0" w:space="0" w:color="auto" w:frame="1"/>
        </w:rPr>
        <w:t>). The intervening effect of sexually permissive attitudes between childhood sexual abuse and binge drinking frequency among sexual minority females. Poster accepted for the 54</w:t>
      </w:r>
      <w:r w:rsidRPr="00513772">
        <w:rPr>
          <w:color w:val="201F1E"/>
          <w:sz w:val="22"/>
          <w:szCs w:val="22"/>
          <w:bdr w:val="none" w:sz="0" w:space="0" w:color="auto" w:frame="1"/>
          <w:vertAlign w:val="superscript"/>
        </w:rPr>
        <w:t>th</w:t>
      </w:r>
      <w:r w:rsidRPr="00513772">
        <w:rPr>
          <w:color w:val="201F1E"/>
          <w:sz w:val="22"/>
          <w:szCs w:val="22"/>
          <w:bdr w:val="none" w:sz="0" w:space="0" w:color="auto" w:frame="1"/>
        </w:rPr>
        <w:t> annual convention of the Association for Behavioral Cognitive Therapies conference, Philadelphia, PA.</w:t>
      </w:r>
    </w:p>
    <w:p w14:paraId="7D0A529A" w14:textId="604DC479" w:rsidR="001D40ED" w:rsidRPr="00513772" w:rsidRDefault="001D40ED" w:rsidP="001D40ED">
      <w:pPr>
        <w:pStyle w:val="ListParagraph"/>
        <w:numPr>
          <w:ilvl w:val="0"/>
          <w:numId w:val="24"/>
        </w:numPr>
        <w:rPr>
          <w:color w:val="auto"/>
          <w:sz w:val="22"/>
          <w:szCs w:val="22"/>
        </w:rPr>
      </w:pPr>
      <w:r w:rsidRPr="00513772">
        <w:rPr>
          <w:color w:val="201F1E"/>
          <w:sz w:val="22"/>
          <w:szCs w:val="22"/>
          <w:shd w:val="clear" w:color="auto" w:fill="FFFFFF"/>
        </w:rPr>
        <w:t xml:space="preserve">Ishaq*, J., </w:t>
      </w:r>
      <w:r w:rsidRPr="00513772">
        <w:rPr>
          <w:b/>
          <w:bCs/>
          <w:color w:val="201F1E"/>
          <w:sz w:val="22"/>
          <w:szCs w:val="22"/>
          <w:shd w:val="clear" w:color="auto" w:fill="FFFFFF"/>
        </w:rPr>
        <w:t>Goncy, E. A.</w:t>
      </w:r>
      <w:r w:rsidRPr="00513772">
        <w:rPr>
          <w:color w:val="201F1E"/>
          <w:sz w:val="22"/>
          <w:szCs w:val="22"/>
          <w:shd w:val="clear" w:color="auto" w:fill="FFFFFF"/>
        </w:rPr>
        <w:t>, &amp; Naser, S. (2020, November 19-22). Promoting positive skills in children and adolescents through school-based yoga intervention [Poster session]. Association for Behavioral and Cognitive Therapies annual convention, Philadelphia, PA.</w:t>
      </w:r>
    </w:p>
    <w:p w14:paraId="100FCFEA" w14:textId="227743E1" w:rsidR="001D40ED" w:rsidRPr="00513772" w:rsidRDefault="001D40ED" w:rsidP="001D40ED">
      <w:pPr>
        <w:pStyle w:val="ListParagraph"/>
        <w:numPr>
          <w:ilvl w:val="0"/>
          <w:numId w:val="24"/>
        </w:numPr>
        <w:rPr>
          <w:color w:val="auto"/>
          <w:sz w:val="22"/>
          <w:szCs w:val="22"/>
        </w:rPr>
      </w:pPr>
      <w:r w:rsidRPr="00513772">
        <w:rPr>
          <w:color w:val="201F1E"/>
          <w:sz w:val="22"/>
          <w:szCs w:val="22"/>
          <w:shd w:val="clear" w:color="auto" w:fill="FFFFFF"/>
        </w:rPr>
        <w:t xml:space="preserve">Ishaq*, J., </w:t>
      </w:r>
      <w:r w:rsidRPr="00513772">
        <w:rPr>
          <w:b/>
          <w:bCs/>
          <w:color w:val="201F1E"/>
          <w:sz w:val="22"/>
          <w:szCs w:val="22"/>
          <w:shd w:val="clear" w:color="auto" w:fill="FFFFFF"/>
        </w:rPr>
        <w:t>Goncy, E. A.,</w:t>
      </w:r>
      <w:r w:rsidRPr="00513772">
        <w:rPr>
          <w:color w:val="201F1E"/>
          <w:sz w:val="22"/>
          <w:szCs w:val="22"/>
          <w:shd w:val="clear" w:color="auto" w:fill="FFFFFF"/>
        </w:rPr>
        <w:t xml:space="preserve"> &amp; Naser, S. (2020, November 19-22). Measurement of self-regulation in children and evaluation in a yoga intervention program [Poster session]. Association for Behavioral and Cognitive Therapies annual convention, Philadelphia, PA.</w:t>
      </w:r>
    </w:p>
    <w:p w14:paraId="655D96E0" w14:textId="354AE146" w:rsidR="009C64C1" w:rsidRPr="00513772" w:rsidRDefault="009C64C1" w:rsidP="009C64C1">
      <w:pPr>
        <w:pStyle w:val="ListParagraph"/>
        <w:numPr>
          <w:ilvl w:val="0"/>
          <w:numId w:val="24"/>
        </w:numPr>
        <w:rPr>
          <w:color w:val="FF0000"/>
          <w:sz w:val="22"/>
          <w:szCs w:val="22"/>
        </w:rPr>
      </w:pPr>
      <w:r w:rsidRPr="00513772">
        <w:rPr>
          <w:color w:val="auto"/>
          <w:sz w:val="22"/>
          <w:szCs w:val="22"/>
          <w:shd w:val="clear" w:color="auto" w:fill="FFFFFF"/>
        </w:rPr>
        <w:t>Frazier*, E.</w:t>
      </w:r>
      <w:r w:rsidRPr="00513772">
        <w:rPr>
          <w:color w:val="auto"/>
          <w:sz w:val="22"/>
          <w:szCs w:val="22"/>
        </w:rPr>
        <w:t xml:space="preserve">, Barillas*, K. L., Gorski*, E. J., Basting*, E. J., &amp; </w:t>
      </w:r>
      <w:r w:rsidRPr="00513772">
        <w:rPr>
          <w:b/>
          <w:color w:val="auto"/>
          <w:sz w:val="22"/>
          <w:szCs w:val="22"/>
        </w:rPr>
        <w:t>Goncy, E. A</w:t>
      </w:r>
      <w:r w:rsidRPr="00513772">
        <w:rPr>
          <w:color w:val="auto"/>
          <w:sz w:val="22"/>
          <w:szCs w:val="22"/>
        </w:rPr>
        <w:t>. (2021, July, submitted). An examination of severity of intimate partner violence within same-sex and opposite-sex couples. Poster accepted to the 24</w:t>
      </w:r>
      <w:r w:rsidRPr="00513772">
        <w:rPr>
          <w:color w:val="auto"/>
          <w:sz w:val="22"/>
          <w:szCs w:val="22"/>
          <w:vertAlign w:val="superscript"/>
        </w:rPr>
        <w:t>th</w:t>
      </w:r>
      <w:r w:rsidRPr="00513772">
        <w:rPr>
          <w:color w:val="auto"/>
          <w:sz w:val="22"/>
          <w:szCs w:val="22"/>
        </w:rPr>
        <w:t xml:space="preserve"> biennial 2021 International Society for Research on Aggression, Ottawa, Canada. (Conference postponed one year) </w:t>
      </w:r>
    </w:p>
    <w:p w14:paraId="68F9D3B1" w14:textId="6E4E82C3" w:rsidR="003B3C69" w:rsidRPr="00513772" w:rsidRDefault="003B3C69" w:rsidP="003B3C69">
      <w:pPr>
        <w:pStyle w:val="ListParagraph"/>
        <w:numPr>
          <w:ilvl w:val="0"/>
          <w:numId w:val="24"/>
        </w:numPr>
        <w:rPr>
          <w:color w:val="auto"/>
          <w:sz w:val="22"/>
          <w:szCs w:val="22"/>
        </w:rPr>
      </w:pPr>
      <w:r w:rsidRPr="00513772">
        <w:rPr>
          <w:color w:val="auto"/>
          <w:sz w:val="22"/>
          <w:szCs w:val="22"/>
          <w:shd w:val="clear" w:color="auto" w:fill="FFFFFF"/>
        </w:rPr>
        <w:t xml:space="preserve">Ishaq*, J., Solano*, K., &amp; </w:t>
      </w:r>
      <w:r w:rsidRPr="00513772">
        <w:rPr>
          <w:b/>
          <w:color w:val="auto"/>
          <w:sz w:val="22"/>
          <w:szCs w:val="22"/>
          <w:shd w:val="clear" w:color="auto" w:fill="FFFFFF"/>
        </w:rPr>
        <w:t>Goncy, E. A.</w:t>
      </w:r>
      <w:r w:rsidRPr="00513772">
        <w:rPr>
          <w:color w:val="auto"/>
          <w:sz w:val="22"/>
          <w:szCs w:val="22"/>
          <w:shd w:val="clear" w:color="auto" w:fill="FFFFFF"/>
        </w:rPr>
        <w:t xml:space="preserve"> (2020, May, submitted). </w:t>
      </w:r>
      <w:r w:rsidRPr="00513772">
        <w:rPr>
          <w:color w:val="auto"/>
          <w:sz w:val="22"/>
          <w:szCs w:val="22"/>
        </w:rPr>
        <w:t xml:space="preserve">Sources of sexual education: Connection to contraceptive education and access. Poster submitted to the 2020 annual convention of the Society for Prevention Research, Washington, DC. </w:t>
      </w:r>
      <w:r w:rsidR="00BF3740" w:rsidRPr="00513772">
        <w:rPr>
          <w:color w:val="auto"/>
          <w:sz w:val="22"/>
          <w:szCs w:val="22"/>
        </w:rPr>
        <w:t>(Conference cancelled</w:t>
      </w:r>
      <w:r w:rsidR="00513772" w:rsidRPr="00513772">
        <w:rPr>
          <w:color w:val="auto"/>
          <w:sz w:val="22"/>
          <w:szCs w:val="22"/>
        </w:rPr>
        <w:t>- virtual presentation</w:t>
      </w:r>
      <w:r w:rsidR="00BF3740" w:rsidRPr="00513772">
        <w:rPr>
          <w:color w:val="auto"/>
          <w:sz w:val="22"/>
          <w:szCs w:val="22"/>
        </w:rPr>
        <w:t>)</w:t>
      </w:r>
    </w:p>
    <w:p w14:paraId="533B2F27" w14:textId="5283CEE2" w:rsidR="003B3C69" w:rsidRPr="00513772" w:rsidRDefault="003B3C69" w:rsidP="003B3C69">
      <w:pPr>
        <w:pStyle w:val="ListParagraph"/>
        <w:numPr>
          <w:ilvl w:val="0"/>
          <w:numId w:val="24"/>
        </w:numPr>
        <w:rPr>
          <w:color w:val="auto"/>
          <w:sz w:val="22"/>
          <w:szCs w:val="22"/>
        </w:rPr>
      </w:pPr>
      <w:r w:rsidRPr="00513772">
        <w:rPr>
          <w:color w:val="201F1E"/>
          <w:sz w:val="22"/>
          <w:szCs w:val="22"/>
          <w:shd w:val="clear" w:color="auto" w:fill="FFFFFF"/>
        </w:rPr>
        <w:t>Dunn*, C.</w:t>
      </w:r>
      <w:r w:rsidRPr="00513772">
        <w:rPr>
          <w:sz w:val="22"/>
          <w:szCs w:val="22"/>
        </w:rPr>
        <w:t xml:space="preserve"> B., Basting*, E., &amp; </w:t>
      </w:r>
      <w:r w:rsidRPr="00513772">
        <w:rPr>
          <w:b/>
          <w:sz w:val="22"/>
          <w:szCs w:val="22"/>
        </w:rPr>
        <w:t>Goncy, E. A.</w:t>
      </w:r>
      <w:r w:rsidRPr="00513772">
        <w:rPr>
          <w:sz w:val="22"/>
          <w:szCs w:val="22"/>
        </w:rPr>
        <w:t xml:space="preserve"> (2020, May, submitted). Parent-child aggression and dating abuse during adolescence and young adulthood: A meta-analytic review. Poster submitted to the 2020 </w:t>
      </w:r>
      <w:r w:rsidRPr="00513772">
        <w:rPr>
          <w:color w:val="auto"/>
          <w:sz w:val="22"/>
          <w:szCs w:val="22"/>
        </w:rPr>
        <w:t>annual convention of the Society for Prevention Research, Washington, DC.</w:t>
      </w:r>
      <w:r w:rsidR="00BF3740" w:rsidRPr="00513772">
        <w:rPr>
          <w:color w:val="auto"/>
          <w:sz w:val="22"/>
          <w:szCs w:val="22"/>
        </w:rPr>
        <w:t xml:space="preserve"> (Conference cancelled)</w:t>
      </w:r>
    </w:p>
    <w:p w14:paraId="22C6F932" w14:textId="732C93D9" w:rsidR="00EC18E6" w:rsidRPr="00513772" w:rsidRDefault="00EC18E6" w:rsidP="00EC18E6">
      <w:pPr>
        <w:pStyle w:val="ListParagraph"/>
        <w:numPr>
          <w:ilvl w:val="0"/>
          <w:numId w:val="24"/>
        </w:numPr>
        <w:rPr>
          <w:sz w:val="22"/>
          <w:szCs w:val="22"/>
        </w:rPr>
      </w:pPr>
      <w:proofErr w:type="spellStart"/>
      <w:r w:rsidRPr="00513772">
        <w:rPr>
          <w:sz w:val="22"/>
          <w:szCs w:val="22"/>
        </w:rPr>
        <w:t>Almukdad</w:t>
      </w:r>
      <w:proofErr w:type="spellEnd"/>
      <w:r w:rsidRPr="00513772">
        <w:rPr>
          <w:sz w:val="22"/>
          <w:szCs w:val="22"/>
        </w:rPr>
        <w:t xml:space="preserve">*, R., Basting*, E., &amp; </w:t>
      </w:r>
      <w:r w:rsidRPr="00513772">
        <w:rPr>
          <w:b/>
          <w:sz w:val="22"/>
          <w:szCs w:val="22"/>
        </w:rPr>
        <w:t>Goncy, E. A.</w:t>
      </w:r>
      <w:r w:rsidRPr="00513772">
        <w:rPr>
          <w:sz w:val="22"/>
          <w:szCs w:val="22"/>
        </w:rPr>
        <w:t xml:space="preserve"> (2020, April). Childhood physical abuse, binge drinking, and sexual minority status. Poster presentation at the 92</w:t>
      </w:r>
      <w:r w:rsidRPr="00513772">
        <w:rPr>
          <w:sz w:val="22"/>
          <w:szCs w:val="22"/>
          <w:vertAlign w:val="superscript"/>
        </w:rPr>
        <w:t>nd</w:t>
      </w:r>
      <w:r w:rsidRPr="00513772">
        <w:rPr>
          <w:sz w:val="22"/>
          <w:szCs w:val="22"/>
        </w:rPr>
        <w:t xml:space="preserve"> annual convention of the Midwestern Psychological Association, Chicago, IL.</w:t>
      </w:r>
      <w:r w:rsidR="00BE322B" w:rsidRPr="00513772">
        <w:rPr>
          <w:sz w:val="22"/>
          <w:szCs w:val="22"/>
        </w:rPr>
        <w:t xml:space="preserve"> (Conference cancelled)</w:t>
      </w:r>
    </w:p>
    <w:p w14:paraId="0563FE55" w14:textId="3BD311A8" w:rsidR="00D07178" w:rsidRPr="00513772" w:rsidRDefault="00D07178" w:rsidP="00D07178">
      <w:pPr>
        <w:pStyle w:val="ListParagraph"/>
        <w:numPr>
          <w:ilvl w:val="0"/>
          <w:numId w:val="24"/>
        </w:numPr>
        <w:rPr>
          <w:sz w:val="22"/>
          <w:szCs w:val="22"/>
        </w:rPr>
      </w:pPr>
      <w:r w:rsidRPr="00513772">
        <w:rPr>
          <w:sz w:val="22"/>
          <w:szCs w:val="22"/>
        </w:rPr>
        <w:t>Basting*, E., Wolf*, N.,</w:t>
      </w:r>
      <w:r w:rsidRPr="00513772">
        <w:rPr>
          <w:b/>
          <w:sz w:val="22"/>
          <w:szCs w:val="22"/>
        </w:rPr>
        <w:t xml:space="preserve"> Goncy, E. A.</w:t>
      </w:r>
      <w:r w:rsidRPr="00513772">
        <w:rPr>
          <w:sz w:val="22"/>
          <w:szCs w:val="22"/>
        </w:rPr>
        <w:t xml:space="preserve">, &amp; THRiVE collaborative. (2020, April). Pathways to revictimization: Childhood abuse and early substance use initiation. Paper </w:t>
      </w:r>
      <w:r w:rsidRPr="00513772">
        <w:rPr>
          <w:color w:val="201F1E"/>
          <w:sz w:val="22"/>
          <w:szCs w:val="22"/>
          <w:shd w:val="clear" w:color="auto" w:fill="FFFFFF"/>
        </w:rPr>
        <w:t>presentation for the 92nd annual convention of the Midwestern Psychological Association, Chicago, IL.</w:t>
      </w:r>
      <w:r w:rsidR="00BE322B" w:rsidRPr="00513772">
        <w:rPr>
          <w:color w:val="201F1E"/>
          <w:sz w:val="22"/>
          <w:szCs w:val="22"/>
          <w:shd w:val="clear" w:color="auto" w:fill="FFFFFF"/>
        </w:rPr>
        <w:t xml:space="preserve"> </w:t>
      </w:r>
      <w:r w:rsidR="00BE322B" w:rsidRPr="00513772">
        <w:rPr>
          <w:sz w:val="22"/>
          <w:szCs w:val="22"/>
        </w:rPr>
        <w:t>(Conference cancelled)</w:t>
      </w:r>
    </w:p>
    <w:p w14:paraId="6820B48E" w14:textId="74545514" w:rsidR="00D07178" w:rsidRPr="006367BA" w:rsidRDefault="00D07178" w:rsidP="00D07178">
      <w:pPr>
        <w:pStyle w:val="ListParagraph"/>
        <w:numPr>
          <w:ilvl w:val="0"/>
          <w:numId w:val="24"/>
        </w:numPr>
        <w:rPr>
          <w:sz w:val="22"/>
          <w:szCs w:val="22"/>
        </w:rPr>
      </w:pPr>
      <w:r w:rsidRPr="00513772">
        <w:rPr>
          <w:color w:val="201F1E"/>
          <w:sz w:val="22"/>
          <w:szCs w:val="22"/>
          <w:shd w:val="clear" w:color="auto" w:fill="FFFFFF"/>
        </w:rPr>
        <w:t xml:space="preserve">Basting*, E., &amp; </w:t>
      </w:r>
      <w:r w:rsidRPr="00513772">
        <w:rPr>
          <w:b/>
          <w:color w:val="201F1E"/>
          <w:sz w:val="22"/>
          <w:szCs w:val="22"/>
          <w:shd w:val="clear" w:color="auto" w:fill="FFFFFF"/>
        </w:rPr>
        <w:t>Goncy E.A.</w:t>
      </w:r>
      <w:r w:rsidRPr="00513772">
        <w:rPr>
          <w:color w:val="201F1E"/>
          <w:sz w:val="22"/>
          <w:szCs w:val="22"/>
          <w:shd w:val="clear" w:color="auto" w:fill="FFFFFF"/>
        </w:rPr>
        <w:t xml:space="preserve"> (2020, April). </w:t>
      </w:r>
      <w:r w:rsidRPr="00513772">
        <w:rPr>
          <w:iCs/>
          <w:color w:val="201F1E"/>
          <w:sz w:val="22"/>
          <w:szCs w:val="22"/>
          <w:shd w:val="clear" w:color="auto" w:fill="FFFFFF"/>
        </w:rPr>
        <w:t xml:space="preserve">Approval of corporal punishment, dating abuse perpetration, and key </w:t>
      </w:r>
      <w:r w:rsidRPr="006367BA">
        <w:rPr>
          <w:iCs/>
          <w:color w:val="201F1E"/>
          <w:sz w:val="22"/>
          <w:szCs w:val="22"/>
          <w:shd w:val="clear" w:color="auto" w:fill="FFFFFF"/>
        </w:rPr>
        <w:t>moderators</w:t>
      </w:r>
      <w:r w:rsidRPr="006367BA">
        <w:rPr>
          <w:color w:val="201F1E"/>
          <w:sz w:val="22"/>
          <w:szCs w:val="22"/>
          <w:shd w:val="clear" w:color="auto" w:fill="FFFFFF"/>
        </w:rPr>
        <w:t>. Paper presentation at the 92nd annual convention of the Midwestern Psychological Association, Chicago, IL.</w:t>
      </w:r>
      <w:r w:rsidR="00BE322B" w:rsidRPr="006367BA">
        <w:rPr>
          <w:sz w:val="22"/>
          <w:szCs w:val="22"/>
        </w:rPr>
        <w:t xml:space="preserve"> (Conference cancelled)</w:t>
      </w:r>
    </w:p>
    <w:p w14:paraId="18E171D8" w14:textId="3AC342BB" w:rsidR="00EC18E6" w:rsidRPr="006367BA" w:rsidRDefault="00EC18E6" w:rsidP="00EC18E6">
      <w:pPr>
        <w:pStyle w:val="ListParagraph"/>
        <w:numPr>
          <w:ilvl w:val="0"/>
          <w:numId w:val="24"/>
        </w:numPr>
        <w:rPr>
          <w:sz w:val="22"/>
          <w:szCs w:val="22"/>
        </w:rPr>
      </w:pPr>
      <w:r w:rsidRPr="006367BA">
        <w:rPr>
          <w:sz w:val="22"/>
          <w:szCs w:val="22"/>
        </w:rPr>
        <w:t xml:space="preserve">Breen*, H., &amp; </w:t>
      </w:r>
      <w:r w:rsidRPr="006367BA">
        <w:rPr>
          <w:b/>
          <w:sz w:val="22"/>
          <w:szCs w:val="22"/>
        </w:rPr>
        <w:t>Goncy, E. A.</w:t>
      </w:r>
      <w:r w:rsidRPr="006367BA">
        <w:rPr>
          <w:sz w:val="22"/>
          <w:szCs w:val="22"/>
        </w:rPr>
        <w:t xml:space="preserve"> (2020, April). Romantic relationship satisfaction may protect against PTSD symptoms. Poster presentation at the 92</w:t>
      </w:r>
      <w:r w:rsidRPr="006367BA">
        <w:rPr>
          <w:sz w:val="22"/>
          <w:szCs w:val="22"/>
          <w:vertAlign w:val="superscript"/>
        </w:rPr>
        <w:t>nd</w:t>
      </w:r>
      <w:r w:rsidRPr="006367BA">
        <w:rPr>
          <w:sz w:val="22"/>
          <w:szCs w:val="22"/>
        </w:rPr>
        <w:t xml:space="preserve"> annual convention of the Midwestern Psychological Associat</w:t>
      </w:r>
      <w:r w:rsidR="00513772" w:rsidRPr="006367BA">
        <w:rPr>
          <w:sz w:val="22"/>
          <w:szCs w:val="22"/>
        </w:rPr>
        <w:softHyphen/>
      </w:r>
      <w:r w:rsidR="00513772" w:rsidRPr="006367BA">
        <w:rPr>
          <w:sz w:val="22"/>
          <w:szCs w:val="22"/>
        </w:rPr>
        <w:softHyphen/>
      </w:r>
      <w:r w:rsidR="00513772" w:rsidRPr="006367BA">
        <w:rPr>
          <w:sz w:val="22"/>
          <w:szCs w:val="22"/>
        </w:rPr>
        <w:softHyphen/>
      </w:r>
      <w:r w:rsidRPr="006367BA">
        <w:rPr>
          <w:sz w:val="22"/>
          <w:szCs w:val="22"/>
        </w:rPr>
        <w:t>ion, Chicago, IL.</w:t>
      </w:r>
      <w:r w:rsidR="00BE322B" w:rsidRPr="006367BA">
        <w:rPr>
          <w:sz w:val="22"/>
          <w:szCs w:val="22"/>
        </w:rPr>
        <w:t xml:space="preserve"> (Conference cancelled)</w:t>
      </w:r>
    </w:p>
    <w:p w14:paraId="0F36E0FC" w14:textId="6470EDCF" w:rsidR="00EC18E6" w:rsidRPr="006367BA" w:rsidRDefault="00EC18E6" w:rsidP="00EC18E6">
      <w:pPr>
        <w:pStyle w:val="ListParagraph"/>
        <w:numPr>
          <w:ilvl w:val="0"/>
          <w:numId w:val="24"/>
        </w:numPr>
        <w:rPr>
          <w:sz w:val="22"/>
          <w:szCs w:val="22"/>
        </w:rPr>
      </w:pPr>
      <w:r w:rsidRPr="006367BA">
        <w:rPr>
          <w:sz w:val="22"/>
          <w:szCs w:val="22"/>
        </w:rPr>
        <w:t xml:space="preserve">Eyman*, K., </w:t>
      </w:r>
      <w:r w:rsidRPr="006367BA">
        <w:rPr>
          <w:b/>
          <w:sz w:val="22"/>
          <w:szCs w:val="22"/>
        </w:rPr>
        <w:t>Goncy, E. A</w:t>
      </w:r>
      <w:r w:rsidRPr="006367BA">
        <w:rPr>
          <w:sz w:val="22"/>
          <w:szCs w:val="22"/>
        </w:rPr>
        <w:t>., and the THRiVE collaborative. Religious identity relates to sexual myth. Poster presentation at the 92</w:t>
      </w:r>
      <w:r w:rsidRPr="006367BA">
        <w:rPr>
          <w:sz w:val="22"/>
          <w:szCs w:val="22"/>
          <w:vertAlign w:val="superscript"/>
        </w:rPr>
        <w:t>nd</w:t>
      </w:r>
      <w:r w:rsidRPr="006367BA">
        <w:rPr>
          <w:sz w:val="22"/>
          <w:szCs w:val="22"/>
        </w:rPr>
        <w:t xml:space="preserve"> annual convention of the Midwestern Psychological Association, Chicago, IL.</w:t>
      </w:r>
      <w:r w:rsidR="00BE322B" w:rsidRPr="006367BA">
        <w:rPr>
          <w:sz w:val="22"/>
          <w:szCs w:val="22"/>
        </w:rPr>
        <w:t xml:space="preserve"> (Conference cancelled)</w:t>
      </w:r>
    </w:p>
    <w:p w14:paraId="6A5575DF" w14:textId="436428E6" w:rsidR="00EC18E6" w:rsidRPr="006367BA" w:rsidRDefault="00EC18E6" w:rsidP="00EC18E6">
      <w:pPr>
        <w:pStyle w:val="ListParagraph"/>
        <w:numPr>
          <w:ilvl w:val="0"/>
          <w:numId w:val="24"/>
        </w:numPr>
        <w:rPr>
          <w:sz w:val="22"/>
          <w:szCs w:val="22"/>
        </w:rPr>
      </w:pPr>
      <w:r w:rsidRPr="006367BA">
        <w:rPr>
          <w:sz w:val="22"/>
          <w:szCs w:val="22"/>
        </w:rPr>
        <w:t xml:space="preserve">Frazier*, E., Barillas*, K., &amp; </w:t>
      </w:r>
      <w:r w:rsidRPr="006367BA">
        <w:rPr>
          <w:b/>
          <w:sz w:val="22"/>
          <w:szCs w:val="22"/>
        </w:rPr>
        <w:t xml:space="preserve">Goncy, E. A. </w:t>
      </w:r>
      <w:r w:rsidRPr="006367BA">
        <w:rPr>
          <w:sz w:val="22"/>
          <w:szCs w:val="22"/>
        </w:rPr>
        <w:t>(2020, April). Perceptions of same-sex and opposite-sex intimate partner violence using vignettes. Poster presentation at the 92</w:t>
      </w:r>
      <w:r w:rsidRPr="006367BA">
        <w:rPr>
          <w:sz w:val="22"/>
          <w:szCs w:val="22"/>
          <w:vertAlign w:val="superscript"/>
        </w:rPr>
        <w:t>nd</w:t>
      </w:r>
      <w:r w:rsidRPr="006367BA">
        <w:rPr>
          <w:sz w:val="22"/>
          <w:szCs w:val="22"/>
        </w:rPr>
        <w:t xml:space="preserve"> annual convention of the Midwestern Psychological Association, Chicago, IL.</w:t>
      </w:r>
      <w:r w:rsidR="00BE322B" w:rsidRPr="006367BA">
        <w:rPr>
          <w:sz w:val="22"/>
          <w:szCs w:val="22"/>
        </w:rPr>
        <w:t xml:space="preserve"> (Conference cancelled)</w:t>
      </w:r>
    </w:p>
    <w:p w14:paraId="31B767FC" w14:textId="76231422" w:rsidR="00D07178" w:rsidRPr="006367BA" w:rsidRDefault="00D07178" w:rsidP="00D07178">
      <w:pPr>
        <w:pStyle w:val="ListParagraph"/>
        <w:numPr>
          <w:ilvl w:val="0"/>
          <w:numId w:val="24"/>
        </w:numPr>
        <w:rPr>
          <w:sz w:val="22"/>
          <w:szCs w:val="22"/>
        </w:rPr>
      </w:pPr>
      <w:r w:rsidRPr="006367BA">
        <w:rPr>
          <w:color w:val="201F1E"/>
          <w:sz w:val="22"/>
          <w:szCs w:val="22"/>
          <w:shd w:val="clear" w:color="auto" w:fill="FFFFFF"/>
        </w:rPr>
        <w:t xml:space="preserve">Gorski*, E., </w:t>
      </w:r>
      <w:r w:rsidRPr="006367BA">
        <w:rPr>
          <w:b/>
          <w:color w:val="201F1E"/>
          <w:sz w:val="22"/>
          <w:szCs w:val="22"/>
          <w:shd w:val="clear" w:color="auto" w:fill="FFFFFF"/>
        </w:rPr>
        <w:t>Goncy, E. A.,</w:t>
      </w:r>
      <w:r w:rsidRPr="006367BA">
        <w:rPr>
          <w:color w:val="201F1E"/>
          <w:sz w:val="22"/>
          <w:szCs w:val="22"/>
          <w:shd w:val="clear" w:color="auto" w:fill="FFFFFF"/>
        </w:rPr>
        <w:t xml:space="preserve"> &amp; the THRiVE collaborative (2020, April). Sexual education and sexual minority status associated with IPV victimization. </w:t>
      </w:r>
      <w:r w:rsidRPr="006367BA">
        <w:rPr>
          <w:sz w:val="22"/>
          <w:szCs w:val="22"/>
        </w:rPr>
        <w:t xml:space="preserve">Paper </w:t>
      </w:r>
      <w:r w:rsidRPr="006367BA">
        <w:rPr>
          <w:color w:val="201F1E"/>
          <w:sz w:val="22"/>
          <w:szCs w:val="22"/>
          <w:shd w:val="clear" w:color="auto" w:fill="FFFFFF"/>
        </w:rPr>
        <w:t>presentation for the 92nd annual convention of the Midwestern Psychological Association, Chicago, IL.</w:t>
      </w:r>
      <w:r w:rsidR="00BE322B" w:rsidRPr="006367BA">
        <w:rPr>
          <w:color w:val="201F1E"/>
          <w:sz w:val="22"/>
          <w:szCs w:val="22"/>
          <w:shd w:val="clear" w:color="auto" w:fill="FFFFFF"/>
        </w:rPr>
        <w:t xml:space="preserve"> </w:t>
      </w:r>
      <w:r w:rsidR="00BE322B" w:rsidRPr="006367BA">
        <w:rPr>
          <w:sz w:val="22"/>
          <w:szCs w:val="22"/>
        </w:rPr>
        <w:t>(Conference cancelled)</w:t>
      </w:r>
    </w:p>
    <w:p w14:paraId="577D5A6F" w14:textId="2B79FDC9" w:rsidR="00D07178" w:rsidRPr="006367BA" w:rsidRDefault="00D07178" w:rsidP="00D07178">
      <w:pPr>
        <w:pStyle w:val="ListParagraph"/>
        <w:numPr>
          <w:ilvl w:val="0"/>
          <w:numId w:val="24"/>
        </w:numPr>
        <w:rPr>
          <w:sz w:val="22"/>
          <w:szCs w:val="22"/>
        </w:rPr>
      </w:pPr>
      <w:r w:rsidRPr="006367BA">
        <w:rPr>
          <w:sz w:val="22"/>
          <w:szCs w:val="22"/>
        </w:rPr>
        <w:t xml:space="preserve">Ishaq*, J, Solano*, K., </w:t>
      </w:r>
      <w:r w:rsidRPr="006367BA">
        <w:rPr>
          <w:b/>
          <w:sz w:val="22"/>
          <w:szCs w:val="22"/>
        </w:rPr>
        <w:t>Goncy, E. A..,</w:t>
      </w:r>
      <w:r w:rsidRPr="006367BA">
        <w:rPr>
          <w:sz w:val="22"/>
          <w:szCs w:val="22"/>
        </w:rPr>
        <w:t xml:space="preserve"> &amp; Zeno*, K. A. (2020, April). Does maternal communication relation to sources of adolescent sexual education? Poster </w:t>
      </w:r>
      <w:r w:rsidRPr="006367BA">
        <w:rPr>
          <w:color w:val="201F1E"/>
          <w:sz w:val="22"/>
          <w:szCs w:val="22"/>
          <w:shd w:val="clear" w:color="auto" w:fill="FFFFFF"/>
        </w:rPr>
        <w:t>presentation at the 92nd annual convention of the Midwestern Psychological Association, Chicago, IL.</w:t>
      </w:r>
      <w:r w:rsidR="00BE322B" w:rsidRPr="006367BA">
        <w:rPr>
          <w:color w:val="201F1E"/>
          <w:sz w:val="22"/>
          <w:szCs w:val="22"/>
          <w:shd w:val="clear" w:color="auto" w:fill="FFFFFF"/>
        </w:rPr>
        <w:t xml:space="preserve"> </w:t>
      </w:r>
      <w:r w:rsidR="00BE322B" w:rsidRPr="006367BA">
        <w:rPr>
          <w:sz w:val="22"/>
          <w:szCs w:val="22"/>
        </w:rPr>
        <w:t>(Conference cancelled)</w:t>
      </w:r>
    </w:p>
    <w:p w14:paraId="75CF3E63" w14:textId="7CEBD7F2" w:rsidR="00D07178" w:rsidRPr="006367BA" w:rsidRDefault="00D07178" w:rsidP="00D07178">
      <w:pPr>
        <w:pStyle w:val="ListParagraph"/>
        <w:numPr>
          <w:ilvl w:val="0"/>
          <w:numId w:val="24"/>
        </w:numPr>
        <w:rPr>
          <w:sz w:val="22"/>
          <w:szCs w:val="22"/>
        </w:rPr>
      </w:pPr>
      <w:r w:rsidRPr="006367BA">
        <w:rPr>
          <w:sz w:val="22"/>
          <w:szCs w:val="22"/>
        </w:rPr>
        <w:t xml:space="preserve">Letizio*, H., &amp; </w:t>
      </w:r>
      <w:r w:rsidRPr="006367BA">
        <w:rPr>
          <w:b/>
          <w:sz w:val="22"/>
          <w:szCs w:val="22"/>
        </w:rPr>
        <w:t xml:space="preserve">Goncy, E. A. </w:t>
      </w:r>
      <w:r w:rsidRPr="006367BA">
        <w:rPr>
          <w:sz w:val="22"/>
          <w:szCs w:val="22"/>
        </w:rPr>
        <w:t xml:space="preserve">(2020, April, submitted). Parenting style and its relation to young adult drug and alcohol abuse. Poster </w:t>
      </w:r>
      <w:r w:rsidRPr="006367BA">
        <w:rPr>
          <w:color w:val="201F1E"/>
          <w:sz w:val="22"/>
          <w:szCs w:val="22"/>
          <w:shd w:val="clear" w:color="auto" w:fill="FFFFFF"/>
        </w:rPr>
        <w:t>presentation submitted to the 92nd annual convention of the Midwestern Psychological Association, Chicago, IL.</w:t>
      </w:r>
      <w:r w:rsidR="00BE322B" w:rsidRPr="006367BA">
        <w:rPr>
          <w:color w:val="201F1E"/>
          <w:sz w:val="22"/>
          <w:szCs w:val="22"/>
          <w:shd w:val="clear" w:color="auto" w:fill="FFFFFF"/>
        </w:rPr>
        <w:t xml:space="preserve"> </w:t>
      </w:r>
      <w:r w:rsidR="00BE322B" w:rsidRPr="006367BA">
        <w:rPr>
          <w:sz w:val="22"/>
          <w:szCs w:val="22"/>
        </w:rPr>
        <w:t>(Conference cancelled)</w:t>
      </w:r>
    </w:p>
    <w:p w14:paraId="11AEF8EC" w14:textId="68910CA9" w:rsidR="00D07178" w:rsidRPr="006367BA" w:rsidRDefault="00D07178" w:rsidP="00D07178">
      <w:pPr>
        <w:pStyle w:val="ListParagraph"/>
        <w:numPr>
          <w:ilvl w:val="0"/>
          <w:numId w:val="24"/>
        </w:numPr>
        <w:rPr>
          <w:sz w:val="22"/>
          <w:szCs w:val="22"/>
        </w:rPr>
      </w:pPr>
      <w:r w:rsidRPr="006367BA">
        <w:rPr>
          <w:sz w:val="22"/>
          <w:szCs w:val="22"/>
        </w:rPr>
        <w:t xml:space="preserve">Scanlon*, N. E., Steiner*, M. C., Basting*, E. J., </w:t>
      </w:r>
      <w:r w:rsidRPr="006367BA">
        <w:rPr>
          <w:b/>
          <w:sz w:val="22"/>
          <w:szCs w:val="22"/>
        </w:rPr>
        <w:t>Goncy, E. A.</w:t>
      </w:r>
      <w:r w:rsidRPr="006367BA">
        <w:rPr>
          <w:sz w:val="22"/>
          <w:szCs w:val="22"/>
        </w:rPr>
        <w:t xml:space="preserve">, &amp; THRiVE collaborative. (2020, April). Prevalence of early sexual debut in traumatized sexual minority individuals. Poster </w:t>
      </w:r>
      <w:r w:rsidRPr="006367BA">
        <w:rPr>
          <w:sz w:val="22"/>
          <w:szCs w:val="22"/>
        </w:rPr>
        <w:lastRenderedPageBreak/>
        <w:t>presentation at the 92</w:t>
      </w:r>
      <w:r w:rsidRPr="006367BA">
        <w:rPr>
          <w:sz w:val="22"/>
          <w:szCs w:val="22"/>
          <w:vertAlign w:val="superscript"/>
        </w:rPr>
        <w:t>nd</w:t>
      </w:r>
      <w:r w:rsidRPr="006367BA">
        <w:rPr>
          <w:sz w:val="22"/>
          <w:szCs w:val="22"/>
        </w:rPr>
        <w:t xml:space="preserve"> annual convention of the Midwestern Psychological Association, Chicago, IL. </w:t>
      </w:r>
      <w:r w:rsidR="00BE322B" w:rsidRPr="006367BA">
        <w:rPr>
          <w:sz w:val="22"/>
          <w:szCs w:val="22"/>
        </w:rPr>
        <w:t>(Conference cancelled)</w:t>
      </w:r>
    </w:p>
    <w:p w14:paraId="00903461" w14:textId="4882BBE6" w:rsidR="00D07178" w:rsidRPr="006367BA" w:rsidRDefault="00D07178" w:rsidP="00D07178">
      <w:pPr>
        <w:pStyle w:val="ListParagraph"/>
        <w:numPr>
          <w:ilvl w:val="0"/>
          <w:numId w:val="24"/>
        </w:numPr>
        <w:rPr>
          <w:sz w:val="22"/>
          <w:szCs w:val="22"/>
        </w:rPr>
      </w:pPr>
      <w:r w:rsidRPr="006367BA">
        <w:rPr>
          <w:sz w:val="22"/>
          <w:szCs w:val="22"/>
        </w:rPr>
        <w:t xml:space="preserve">Solano*, K., Ishaq*, J., </w:t>
      </w:r>
      <w:r w:rsidRPr="006367BA">
        <w:rPr>
          <w:b/>
          <w:sz w:val="22"/>
          <w:szCs w:val="22"/>
        </w:rPr>
        <w:t>Goncy, E. A.,</w:t>
      </w:r>
      <w:r w:rsidRPr="006367BA">
        <w:rPr>
          <w:sz w:val="22"/>
          <w:szCs w:val="22"/>
        </w:rPr>
        <w:t xml:space="preserve"> &amp; the THRiVE collaborative. (2020, April). Impact of sexual education on STI prevalence in gender minorities. Poster presented at the 92</w:t>
      </w:r>
      <w:r w:rsidRPr="006367BA">
        <w:rPr>
          <w:sz w:val="22"/>
          <w:szCs w:val="22"/>
          <w:vertAlign w:val="superscript"/>
        </w:rPr>
        <w:t>nd</w:t>
      </w:r>
      <w:r w:rsidRPr="006367BA">
        <w:rPr>
          <w:sz w:val="22"/>
          <w:szCs w:val="22"/>
        </w:rPr>
        <w:t xml:space="preserve"> annual convention of the Midwestern Psychological Association, Chicago, IL. </w:t>
      </w:r>
      <w:r w:rsidR="00BE322B" w:rsidRPr="006367BA">
        <w:rPr>
          <w:sz w:val="22"/>
          <w:szCs w:val="22"/>
        </w:rPr>
        <w:t>(Conference cancelled)</w:t>
      </w:r>
    </w:p>
    <w:p w14:paraId="0207161B" w14:textId="577DAC65" w:rsidR="00EC18E6" w:rsidRPr="006367BA" w:rsidRDefault="00EC18E6" w:rsidP="00EC18E6">
      <w:pPr>
        <w:pStyle w:val="ListParagraph"/>
        <w:numPr>
          <w:ilvl w:val="0"/>
          <w:numId w:val="24"/>
        </w:numPr>
        <w:rPr>
          <w:sz w:val="22"/>
          <w:szCs w:val="22"/>
        </w:rPr>
      </w:pPr>
      <w:r w:rsidRPr="006367BA">
        <w:rPr>
          <w:sz w:val="22"/>
          <w:szCs w:val="22"/>
        </w:rPr>
        <w:t xml:space="preserve">Steiner*, M. C., Scanlon*, N. E., Basting*, E. J., </w:t>
      </w:r>
      <w:r w:rsidRPr="006367BA">
        <w:rPr>
          <w:b/>
          <w:sz w:val="22"/>
          <w:szCs w:val="22"/>
        </w:rPr>
        <w:t xml:space="preserve">Goncy, E. A., </w:t>
      </w:r>
      <w:r w:rsidRPr="006367BA">
        <w:rPr>
          <w:sz w:val="22"/>
          <w:szCs w:val="22"/>
        </w:rPr>
        <w:t>&amp; the THRiVE collaborative. (2020, April). Sexual orientation: A moderator between sexual permissiveness and sexual partners. Poster presentation at</w:t>
      </w:r>
      <w:r w:rsidRPr="006367BA">
        <w:rPr>
          <w:color w:val="201F1E"/>
          <w:sz w:val="22"/>
          <w:szCs w:val="22"/>
          <w:shd w:val="clear" w:color="auto" w:fill="FFFFFF"/>
        </w:rPr>
        <w:t xml:space="preserve"> the 92nd annual convention of the Midwestern Psychological Association, Chicago, IL.</w:t>
      </w:r>
      <w:r w:rsidR="00BE322B" w:rsidRPr="006367BA">
        <w:rPr>
          <w:color w:val="201F1E"/>
          <w:sz w:val="22"/>
          <w:szCs w:val="22"/>
          <w:shd w:val="clear" w:color="auto" w:fill="FFFFFF"/>
        </w:rPr>
        <w:t xml:space="preserve"> </w:t>
      </w:r>
      <w:r w:rsidR="00BE322B" w:rsidRPr="006367BA">
        <w:rPr>
          <w:sz w:val="22"/>
          <w:szCs w:val="22"/>
        </w:rPr>
        <w:t>(Conference cancelled)</w:t>
      </w:r>
    </w:p>
    <w:p w14:paraId="0804A145" w14:textId="2E22E0E0" w:rsidR="00EC18E6" w:rsidRPr="00D82466" w:rsidRDefault="00EC18E6" w:rsidP="00EC18E6">
      <w:pPr>
        <w:pStyle w:val="ListParagraph"/>
        <w:numPr>
          <w:ilvl w:val="0"/>
          <w:numId w:val="24"/>
        </w:numPr>
        <w:ind w:right="-225"/>
        <w:rPr>
          <w:color w:val="333333"/>
          <w:sz w:val="22"/>
          <w:szCs w:val="22"/>
        </w:rPr>
      </w:pPr>
      <w:r w:rsidRPr="00D82466">
        <w:rPr>
          <w:iCs/>
          <w:color w:val="333333"/>
          <w:sz w:val="22"/>
          <w:szCs w:val="22"/>
        </w:rPr>
        <w:t xml:space="preserve">Wolf*, N., </w:t>
      </w:r>
      <w:r w:rsidRPr="00D82466">
        <w:rPr>
          <w:b/>
          <w:iCs/>
          <w:color w:val="333333"/>
          <w:sz w:val="22"/>
          <w:szCs w:val="22"/>
        </w:rPr>
        <w:t xml:space="preserve">Goncy, E. A., </w:t>
      </w:r>
      <w:r w:rsidRPr="00D82466">
        <w:rPr>
          <w:iCs/>
          <w:color w:val="333333"/>
          <w:sz w:val="22"/>
          <w:szCs w:val="22"/>
        </w:rPr>
        <w:t>&amp; Naser, S. (2020, April). The association between trauma, fighting and internalizing symptoms in adolescents.</w:t>
      </w:r>
      <w:r w:rsidRPr="00D82466">
        <w:rPr>
          <w:sz w:val="22"/>
          <w:szCs w:val="22"/>
        </w:rPr>
        <w:t xml:space="preserve"> Poster </w:t>
      </w:r>
      <w:r w:rsidRPr="00D82466">
        <w:rPr>
          <w:color w:val="201F1E"/>
          <w:sz w:val="22"/>
          <w:szCs w:val="22"/>
          <w:shd w:val="clear" w:color="auto" w:fill="FFFFFF"/>
        </w:rPr>
        <w:t>presentation at the 92nd annual convention of the Midwestern Psychological Association, Chicago, IL.</w:t>
      </w:r>
      <w:r w:rsidR="00BE322B" w:rsidRPr="00D82466">
        <w:rPr>
          <w:color w:val="201F1E"/>
          <w:sz w:val="22"/>
          <w:szCs w:val="22"/>
          <w:shd w:val="clear" w:color="auto" w:fill="FFFFFF"/>
        </w:rPr>
        <w:t xml:space="preserve"> </w:t>
      </w:r>
      <w:r w:rsidR="00BE322B" w:rsidRPr="00D82466">
        <w:rPr>
          <w:sz w:val="22"/>
          <w:szCs w:val="22"/>
        </w:rPr>
        <w:t>(Conference cancelled)</w:t>
      </w:r>
    </w:p>
    <w:p w14:paraId="3D2DA606" w14:textId="0CBABACC" w:rsidR="002D7723" w:rsidRPr="00D82466" w:rsidRDefault="002D7723" w:rsidP="002D7723">
      <w:pPr>
        <w:pStyle w:val="ListParagraph"/>
        <w:numPr>
          <w:ilvl w:val="0"/>
          <w:numId w:val="24"/>
        </w:numPr>
        <w:rPr>
          <w:sz w:val="22"/>
          <w:szCs w:val="22"/>
        </w:rPr>
      </w:pPr>
      <w:r w:rsidRPr="00D82466">
        <w:rPr>
          <w:color w:val="252525"/>
          <w:sz w:val="22"/>
          <w:szCs w:val="22"/>
        </w:rPr>
        <w:t xml:space="preserve">Wolf*, N. P., Basting*, E. J., </w:t>
      </w:r>
      <w:r w:rsidRPr="00D82466">
        <w:rPr>
          <w:b/>
          <w:color w:val="252525"/>
          <w:sz w:val="22"/>
          <w:szCs w:val="22"/>
        </w:rPr>
        <w:t>Goncy, E. A.,</w:t>
      </w:r>
      <w:r w:rsidRPr="00D82466">
        <w:rPr>
          <w:color w:val="252525"/>
          <w:sz w:val="22"/>
          <w:szCs w:val="22"/>
        </w:rPr>
        <w:t xml:space="preserve"> and the THRiVE collaborative (2020, April). Neglectful childhood experiences, intimate partner violence, and the moderating role of early sex initiation. Poster submitted to the annual convention of the Rocky Mountain Psychological Association, Denver, CO.</w:t>
      </w:r>
      <w:r w:rsidR="00BE322B" w:rsidRPr="00D82466">
        <w:rPr>
          <w:color w:val="252525"/>
          <w:sz w:val="22"/>
          <w:szCs w:val="22"/>
        </w:rPr>
        <w:t xml:space="preserve"> </w:t>
      </w:r>
      <w:r w:rsidR="00BE322B" w:rsidRPr="00D82466">
        <w:rPr>
          <w:sz w:val="22"/>
          <w:szCs w:val="22"/>
        </w:rPr>
        <w:t>(Conference cancelled)</w:t>
      </w:r>
    </w:p>
    <w:p w14:paraId="0C819EB5" w14:textId="13EA1441" w:rsidR="00DE3001" w:rsidRPr="00D82466" w:rsidRDefault="00DE3001" w:rsidP="00DE3001">
      <w:pPr>
        <w:pStyle w:val="ListParagraph"/>
        <w:numPr>
          <w:ilvl w:val="0"/>
          <w:numId w:val="24"/>
        </w:numPr>
        <w:rPr>
          <w:sz w:val="22"/>
          <w:szCs w:val="22"/>
        </w:rPr>
      </w:pPr>
      <w:r w:rsidRPr="00D82466">
        <w:rPr>
          <w:sz w:val="22"/>
          <w:szCs w:val="22"/>
        </w:rPr>
        <w:t>Wolf*,</w:t>
      </w:r>
      <w:r w:rsidRPr="00D82466">
        <w:rPr>
          <w:color w:val="252525"/>
          <w:sz w:val="22"/>
          <w:szCs w:val="22"/>
        </w:rPr>
        <w:t xml:space="preserve"> N. P., Basting*, E. J., &amp; </w:t>
      </w:r>
      <w:r w:rsidRPr="00D82466">
        <w:rPr>
          <w:b/>
          <w:color w:val="252525"/>
          <w:sz w:val="22"/>
          <w:szCs w:val="22"/>
        </w:rPr>
        <w:t>Goncy, E. A</w:t>
      </w:r>
      <w:r w:rsidRPr="00D82466">
        <w:rPr>
          <w:color w:val="252525"/>
          <w:sz w:val="22"/>
          <w:szCs w:val="22"/>
        </w:rPr>
        <w:t xml:space="preserve">. (2020, April). </w:t>
      </w:r>
      <w:r w:rsidRPr="00D82466">
        <w:rPr>
          <w:sz w:val="22"/>
          <w:szCs w:val="22"/>
        </w:rPr>
        <w:t xml:space="preserve">Threatening behavior victimization and depression: the moderating roles of meaning-based coping mechanisms. Poster submitted to the annual 2020 </w:t>
      </w:r>
      <w:proofErr w:type="spellStart"/>
      <w:r w:rsidRPr="00D82466">
        <w:rPr>
          <w:sz w:val="22"/>
          <w:szCs w:val="22"/>
        </w:rPr>
        <w:t>ResilienceCon</w:t>
      </w:r>
      <w:proofErr w:type="spellEnd"/>
      <w:r w:rsidRPr="00D82466">
        <w:rPr>
          <w:sz w:val="22"/>
          <w:szCs w:val="22"/>
        </w:rPr>
        <w:t>, Nashville, TN.</w:t>
      </w:r>
      <w:r w:rsidR="00BE322B" w:rsidRPr="00D82466">
        <w:rPr>
          <w:sz w:val="22"/>
          <w:szCs w:val="22"/>
        </w:rPr>
        <w:t xml:space="preserve"> (Conference cancelled)</w:t>
      </w:r>
    </w:p>
    <w:p w14:paraId="44A92F14" w14:textId="2551B320" w:rsidR="00EC18E6" w:rsidRPr="00D82466" w:rsidRDefault="00EC18E6" w:rsidP="00EC18E6">
      <w:pPr>
        <w:pStyle w:val="ListParagraph"/>
        <w:numPr>
          <w:ilvl w:val="0"/>
          <w:numId w:val="24"/>
        </w:numPr>
        <w:rPr>
          <w:sz w:val="22"/>
          <w:szCs w:val="22"/>
        </w:rPr>
      </w:pPr>
      <w:r w:rsidRPr="00D82466">
        <w:rPr>
          <w:sz w:val="22"/>
          <w:szCs w:val="22"/>
        </w:rPr>
        <w:t xml:space="preserve">Frazier*, E., Barillas*, K., Gorski*, E., Basting*, E., &amp; </w:t>
      </w:r>
      <w:r w:rsidRPr="00D82466">
        <w:rPr>
          <w:b/>
          <w:sz w:val="22"/>
          <w:szCs w:val="22"/>
        </w:rPr>
        <w:t>Goncy, E. A.</w:t>
      </w:r>
      <w:r w:rsidRPr="00D82466">
        <w:rPr>
          <w:sz w:val="22"/>
          <w:szCs w:val="22"/>
        </w:rPr>
        <w:t xml:space="preserve"> (2020, March). </w:t>
      </w:r>
      <w:r w:rsidRPr="00D82466">
        <w:rPr>
          <w:color w:val="252525"/>
          <w:sz w:val="22"/>
          <w:szCs w:val="22"/>
        </w:rPr>
        <w:t>Gender differences in perceptions of same-sex and opposite-sex intimate partner violence. Paper presentation at the 125</w:t>
      </w:r>
      <w:r w:rsidRPr="00D82466">
        <w:rPr>
          <w:color w:val="252525"/>
          <w:sz w:val="22"/>
          <w:szCs w:val="22"/>
          <w:vertAlign w:val="superscript"/>
        </w:rPr>
        <w:t>th</w:t>
      </w:r>
      <w:r w:rsidRPr="00D82466">
        <w:rPr>
          <w:color w:val="252525"/>
          <w:sz w:val="22"/>
          <w:szCs w:val="22"/>
        </w:rPr>
        <w:t xml:space="preserve"> annual convention of the Eastern Psychological Association, Boston, MA. </w:t>
      </w:r>
      <w:r w:rsidR="00BE322B" w:rsidRPr="00D82466">
        <w:rPr>
          <w:sz w:val="22"/>
          <w:szCs w:val="22"/>
        </w:rPr>
        <w:t>(Conference cancelled)</w:t>
      </w:r>
    </w:p>
    <w:p w14:paraId="5BD293DF" w14:textId="389496F3" w:rsidR="0099367E" w:rsidRPr="00D82466" w:rsidRDefault="0099367E" w:rsidP="0099367E">
      <w:pPr>
        <w:pStyle w:val="ListParagraph"/>
        <w:numPr>
          <w:ilvl w:val="0"/>
          <w:numId w:val="24"/>
        </w:numPr>
        <w:rPr>
          <w:color w:val="000000" w:themeColor="text1"/>
          <w:sz w:val="22"/>
          <w:szCs w:val="22"/>
        </w:rPr>
      </w:pPr>
      <w:r w:rsidRPr="00D82466">
        <w:rPr>
          <w:sz w:val="22"/>
          <w:szCs w:val="22"/>
        </w:rPr>
        <w:t xml:space="preserve">Ishaq*, Jennifer, Zeno*, K.A., Basting*, E., &amp; </w:t>
      </w:r>
      <w:r w:rsidRPr="00D82466">
        <w:rPr>
          <w:b/>
          <w:bCs/>
          <w:sz w:val="22"/>
          <w:szCs w:val="22"/>
        </w:rPr>
        <w:t>Goncy, E. A</w:t>
      </w:r>
      <w:r w:rsidRPr="00D82466">
        <w:rPr>
          <w:sz w:val="22"/>
          <w:szCs w:val="22"/>
        </w:rPr>
        <w:t xml:space="preserve">. (2020, March). Poor parental attachment and communication: Risk factors for teen pregnancy. Poster to be presented at the 2020 </w:t>
      </w:r>
      <w:r w:rsidRPr="00D82466">
        <w:rPr>
          <w:color w:val="201F1E"/>
          <w:sz w:val="22"/>
          <w:szCs w:val="22"/>
        </w:rPr>
        <w:t>biennial convention</w:t>
      </w:r>
      <w:r w:rsidRPr="00D82466">
        <w:rPr>
          <w:sz w:val="22"/>
          <w:szCs w:val="22"/>
        </w:rPr>
        <w:t xml:space="preserve"> Society for Research on Adolescence, San Diego, CA. </w:t>
      </w:r>
      <w:r w:rsidR="00BE322B" w:rsidRPr="00D82466">
        <w:rPr>
          <w:sz w:val="22"/>
          <w:szCs w:val="22"/>
        </w:rPr>
        <w:t>(Conference cancelled)</w:t>
      </w:r>
    </w:p>
    <w:p w14:paraId="387FC34E" w14:textId="3F5DF501" w:rsidR="0099367E" w:rsidRPr="00D82466" w:rsidRDefault="0099367E" w:rsidP="0099367E">
      <w:pPr>
        <w:pStyle w:val="ListParagraph"/>
        <w:numPr>
          <w:ilvl w:val="0"/>
          <w:numId w:val="24"/>
        </w:numPr>
        <w:rPr>
          <w:b/>
          <w:bCs/>
          <w:color w:val="201F1E"/>
          <w:sz w:val="22"/>
          <w:szCs w:val="22"/>
        </w:rPr>
      </w:pPr>
      <w:r w:rsidRPr="00D82466">
        <w:rPr>
          <w:color w:val="201F1E"/>
          <w:sz w:val="22"/>
          <w:szCs w:val="22"/>
        </w:rPr>
        <w:t>Basting*, E.,</w:t>
      </w:r>
      <w:r w:rsidRPr="00D82466">
        <w:rPr>
          <w:b/>
          <w:bCs/>
          <w:color w:val="201F1E"/>
          <w:sz w:val="22"/>
          <w:szCs w:val="22"/>
        </w:rPr>
        <w:t xml:space="preserve"> Goncy, E.A.,</w:t>
      </w:r>
      <w:r w:rsidRPr="00D82466">
        <w:rPr>
          <w:color w:val="201F1E"/>
          <w:sz w:val="22"/>
          <w:szCs w:val="22"/>
        </w:rPr>
        <w:t xml:space="preserve"> Clonan-Roy, K., Fuller, K., &amp; Naser, S. (</w:t>
      </w:r>
      <w:r w:rsidRPr="00D82466">
        <w:rPr>
          <w:sz w:val="22"/>
          <w:szCs w:val="22"/>
        </w:rPr>
        <w:t>2020, March</w:t>
      </w:r>
      <w:r w:rsidRPr="00D82466">
        <w:rPr>
          <w:color w:val="201F1E"/>
          <w:sz w:val="22"/>
          <w:szCs w:val="22"/>
        </w:rPr>
        <w:t>). Sexual permissiveness: A key mediator between childhood sexual abuse and binge drinking frequency among sexual minority females. In E. Basting</w:t>
      </w:r>
      <w:r w:rsidRPr="00D82466">
        <w:rPr>
          <w:b/>
          <w:bCs/>
          <w:color w:val="201F1E"/>
          <w:sz w:val="22"/>
          <w:szCs w:val="22"/>
        </w:rPr>
        <w:t xml:space="preserve"> </w:t>
      </w:r>
      <w:r w:rsidRPr="00D82466">
        <w:rPr>
          <w:color w:val="201F1E"/>
          <w:sz w:val="22"/>
          <w:szCs w:val="22"/>
        </w:rPr>
        <w:t xml:space="preserve">(Chair), Childhood adverse experiences and health disparities among sexual and gender minority youth. Paper </w:t>
      </w:r>
      <w:proofErr w:type="spellStart"/>
      <w:r w:rsidR="00D82466" w:rsidRPr="00D82466">
        <w:rPr>
          <w:color w:val="201F1E"/>
          <w:sz w:val="22"/>
          <w:szCs w:val="22"/>
        </w:rPr>
        <w:t>presenation</w:t>
      </w:r>
      <w:proofErr w:type="spellEnd"/>
      <w:r w:rsidRPr="00D82466">
        <w:rPr>
          <w:color w:val="201F1E"/>
          <w:sz w:val="22"/>
          <w:szCs w:val="22"/>
        </w:rPr>
        <w:t xml:space="preserve"> at the 2020 biennial convention of the Society for Research on Adolescence, San Diego, CA.</w:t>
      </w:r>
      <w:r w:rsidR="00BE322B" w:rsidRPr="00D82466">
        <w:rPr>
          <w:color w:val="201F1E"/>
          <w:sz w:val="22"/>
          <w:szCs w:val="22"/>
        </w:rPr>
        <w:t xml:space="preserve"> </w:t>
      </w:r>
      <w:r w:rsidR="00BE322B" w:rsidRPr="00D82466">
        <w:rPr>
          <w:sz w:val="22"/>
          <w:szCs w:val="22"/>
        </w:rPr>
        <w:t>(Conference cancelled)</w:t>
      </w:r>
    </w:p>
    <w:p w14:paraId="18745364" w14:textId="7EDE5915" w:rsidR="0099367E" w:rsidRPr="00D82466" w:rsidRDefault="0099367E" w:rsidP="0099367E">
      <w:pPr>
        <w:numPr>
          <w:ilvl w:val="0"/>
          <w:numId w:val="24"/>
        </w:numPr>
        <w:rPr>
          <w:sz w:val="22"/>
          <w:szCs w:val="22"/>
        </w:rPr>
      </w:pPr>
      <w:r w:rsidRPr="00D82466">
        <w:rPr>
          <w:color w:val="201F1E"/>
          <w:sz w:val="22"/>
          <w:szCs w:val="22"/>
        </w:rPr>
        <w:t>Basting*, E.,</w:t>
      </w:r>
      <w:r w:rsidRPr="00D82466">
        <w:rPr>
          <w:b/>
          <w:bCs/>
          <w:color w:val="201F1E"/>
          <w:sz w:val="22"/>
          <w:szCs w:val="22"/>
        </w:rPr>
        <w:t xml:space="preserve"> </w:t>
      </w:r>
      <w:r w:rsidRPr="00D82466">
        <w:rPr>
          <w:color w:val="201F1E"/>
          <w:sz w:val="22"/>
          <w:szCs w:val="22"/>
        </w:rPr>
        <w:t>Dunn*, C., &amp;</w:t>
      </w:r>
      <w:r w:rsidRPr="00D82466">
        <w:rPr>
          <w:b/>
          <w:bCs/>
          <w:color w:val="201F1E"/>
          <w:sz w:val="22"/>
          <w:szCs w:val="22"/>
        </w:rPr>
        <w:t xml:space="preserve"> Goncy, E.A.</w:t>
      </w:r>
      <w:r w:rsidRPr="00D82466">
        <w:rPr>
          <w:color w:val="201F1E"/>
          <w:sz w:val="22"/>
          <w:szCs w:val="22"/>
        </w:rPr>
        <w:t xml:space="preserve"> (</w:t>
      </w:r>
      <w:r w:rsidRPr="00D82466">
        <w:rPr>
          <w:sz w:val="22"/>
          <w:szCs w:val="22"/>
        </w:rPr>
        <w:t>2020, March</w:t>
      </w:r>
      <w:r w:rsidRPr="00D82466">
        <w:rPr>
          <w:color w:val="201F1E"/>
          <w:sz w:val="22"/>
          <w:szCs w:val="22"/>
        </w:rPr>
        <w:t>).</w:t>
      </w:r>
      <w:r w:rsidRPr="00D82466">
        <w:rPr>
          <w:i/>
          <w:iCs/>
          <w:color w:val="201F1E"/>
          <w:sz w:val="22"/>
          <w:szCs w:val="22"/>
        </w:rPr>
        <w:t xml:space="preserve"> </w:t>
      </w:r>
      <w:r w:rsidRPr="00D82466">
        <w:rPr>
          <w:color w:val="201F1E"/>
          <w:sz w:val="22"/>
          <w:szCs w:val="22"/>
        </w:rPr>
        <w:t>A meta-analysis exploring the global effect of parent-child aggression on later dating abuse in adolescence and young adulthood.</w:t>
      </w:r>
      <w:r w:rsidRPr="00D82466">
        <w:rPr>
          <w:i/>
          <w:iCs/>
          <w:color w:val="201F1E"/>
          <w:sz w:val="22"/>
          <w:szCs w:val="22"/>
        </w:rPr>
        <w:t xml:space="preserve"> </w:t>
      </w:r>
      <w:r w:rsidRPr="00D82466">
        <w:rPr>
          <w:color w:val="201F1E"/>
          <w:sz w:val="22"/>
          <w:szCs w:val="22"/>
        </w:rPr>
        <w:t>In E. Basting (Chair), Exposure to violence and subsequent romantic relationship behaviors. Paper to be presented at the 2020 biennial convention of the Society for Research on Adolescence, San Diego, CA.</w:t>
      </w:r>
      <w:r w:rsidR="00BE322B" w:rsidRPr="00D82466">
        <w:rPr>
          <w:color w:val="201F1E"/>
          <w:sz w:val="22"/>
          <w:szCs w:val="22"/>
        </w:rPr>
        <w:t xml:space="preserve"> </w:t>
      </w:r>
      <w:r w:rsidR="00BE322B" w:rsidRPr="00D82466">
        <w:rPr>
          <w:sz w:val="22"/>
          <w:szCs w:val="22"/>
        </w:rPr>
        <w:t>(Conference cancelled)</w:t>
      </w:r>
    </w:p>
    <w:p w14:paraId="41AFE4D1" w14:textId="01AE6519" w:rsidR="0099367E" w:rsidRPr="00D82466" w:rsidRDefault="0099367E" w:rsidP="0099367E">
      <w:pPr>
        <w:pStyle w:val="ListParagraph"/>
        <w:numPr>
          <w:ilvl w:val="0"/>
          <w:numId w:val="24"/>
        </w:numPr>
        <w:rPr>
          <w:sz w:val="22"/>
          <w:szCs w:val="22"/>
        </w:rPr>
      </w:pPr>
      <w:r w:rsidRPr="00D82466">
        <w:rPr>
          <w:sz w:val="22"/>
          <w:szCs w:val="22"/>
        </w:rPr>
        <w:t xml:space="preserve">Scanlon*, N. E., Steiner*, M. C., Basting*, E. J., </w:t>
      </w:r>
      <w:r w:rsidRPr="00D82466">
        <w:rPr>
          <w:b/>
          <w:sz w:val="22"/>
          <w:szCs w:val="22"/>
        </w:rPr>
        <w:t>Goncy, E. A.</w:t>
      </w:r>
      <w:r w:rsidRPr="00D82466">
        <w:rPr>
          <w:sz w:val="22"/>
          <w:szCs w:val="22"/>
        </w:rPr>
        <w:t xml:space="preserve">, Clonan-Roy, K., Fuller, K., &amp; Naser, S. (2020, March). Ignorance </w:t>
      </w:r>
      <w:proofErr w:type="gramStart"/>
      <w:r w:rsidRPr="00D82466">
        <w:rPr>
          <w:sz w:val="22"/>
          <w:szCs w:val="22"/>
        </w:rPr>
        <w:t>isn’t</w:t>
      </w:r>
      <w:proofErr w:type="gramEnd"/>
      <w:r w:rsidRPr="00D82466">
        <w:rPr>
          <w:sz w:val="22"/>
          <w:szCs w:val="22"/>
        </w:rPr>
        <w:t xml:space="preserve"> bliss: How purity culture informs quality of sexual education and potential negative outcomes for late adolescence. Poster to be presented at the 2020 biennial convention of the Society for Research on Adolescence, San Diego, CA. </w:t>
      </w:r>
      <w:r w:rsidR="00BE322B" w:rsidRPr="00D82466">
        <w:rPr>
          <w:sz w:val="22"/>
          <w:szCs w:val="22"/>
        </w:rPr>
        <w:t>(Conference cancelled)</w:t>
      </w:r>
    </w:p>
    <w:p w14:paraId="23F46D7C" w14:textId="4B459C34" w:rsidR="0099367E" w:rsidRPr="00D82466" w:rsidRDefault="0099367E" w:rsidP="00CE78EB">
      <w:pPr>
        <w:pStyle w:val="ListParagraph"/>
        <w:numPr>
          <w:ilvl w:val="0"/>
          <w:numId w:val="24"/>
        </w:numPr>
        <w:rPr>
          <w:sz w:val="22"/>
          <w:szCs w:val="22"/>
        </w:rPr>
      </w:pPr>
      <w:r w:rsidRPr="00D82466">
        <w:rPr>
          <w:sz w:val="22"/>
          <w:szCs w:val="22"/>
        </w:rPr>
        <w:t xml:space="preserve">Steiner*, M. C., Scanlon*, N. E., Basting*, E. A., </w:t>
      </w:r>
      <w:r w:rsidRPr="00D82466">
        <w:rPr>
          <w:b/>
          <w:sz w:val="22"/>
          <w:szCs w:val="22"/>
        </w:rPr>
        <w:t>Goncy, E. A.,</w:t>
      </w:r>
      <w:r w:rsidRPr="00D82466">
        <w:rPr>
          <w:sz w:val="22"/>
          <w:szCs w:val="22"/>
        </w:rPr>
        <w:t xml:space="preserve"> Fuller, K., Naser, S., &amp; Clonan-Roy, K. (2020, March). The risk of abstinence-only education: Condom use amongst sexual minority youth and the use of the internet for sexual education. Poster to be presented at the 2020 biennial convention of the Society for Research on Adolescence, San Diego, CA. </w:t>
      </w:r>
      <w:r w:rsidR="00BE322B" w:rsidRPr="00D82466">
        <w:rPr>
          <w:sz w:val="22"/>
          <w:szCs w:val="22"/>
        </w:rPr>
        <w:t>(Conference cancelled)</w:t>
      </w:r>
    </w:p>
    <w:p w14:paraId="3F098571" w14:textId="1598687B" w:rsidR="004F6615" w:rsidRPr="00745B0D" w:rsidRDefault="004F6615" w:rsidP="00CE78EB">
      <w:pPr>
        <w:pStyle w:val="ListParagraph"/>
        <w:numPr>
          <w:ilvl w:val="0"/>
          <w:numId w:val="24"/>
        </w:numPr>
        <w:rPr>
          <w:sz w:val="22"/>
          <w:szCs w:val="22"/>
        </w:rPr>
      </w:pPr>
      <w:r w:rsidRPr="008C7250">
        <w:rPr>
          <w:sz w:val="22"/>
          <w:szCs w:val="22"/>
        </w:rPr>
        <w:t xml:space="preserve">Herman*, M., </w:t>
      </w:r>
      <w:proofErr w:type="spellStart"/>
      <w:r w:rsidRPr="008C7250">
        <w:rPr>
          <w:sz w:val="22"/>
          <w:szCs w:val="22"/>
        </w:rPr>
        <w:t>Scamaldo</w:t>
      </w:r>
      <w:proofErr w:type="spellEnd"/>
      <w:r w:rsidRPr="008C7250">
        <w:rPr>
          <w:sz w:val="22"/>
          <w:szCs w:val="22"/>
        </w:rPr>
        <w:t xml:space="preserve">*, K., &amp; </w:t>
      </w:r>
      <w:r w:rsidRPr="008C7250">
        <w:rPr>
          <w:b/>
          <w:bCs/>
          <w:sz w:val="22"/>
          <w:szCs w:val="22"/>
        </w:rPr>
        <w:t xml:space="preserve">Goncy, E. </w:t>
      </w:r>
      <w:r w:rsidRPr="008C7250">
        <w:rPr>
          <w:sz w:val="22"/>
          <w:szCs w:val="22"/>
        </w:rPr>
        <w:t>(2019, November). The moderating effect of trait forgiveness on the relationships between dating abuse and attitudes toward violence. Poster prese</w:t>
      </w:r>
      <w:r w:rsidRPr="00745B0D">
        <w:rPr>
          <w:sz w:val="22"/>
          <w:szCs w:val="22"/>
        </w:rPr>
        <w:t xml:space="preserve">nted </w:t>
      </w:r>
      <w:r w:rsidR="008C7250" w:rsidRPr="00745B0D">
        <w:rPr>
          <w:sz w:val="22"/>
          <w:szCs w:val="22"/>
        </w:rPr>
        <w:t>at</w:t>
      </w:r>
      <w:r w:rsidRPr="00745B0D">
        <w:rPr>
          <w:sz w:val="22"/>
          <w:szCs w:val="22"/>
        </w:rPr>
        <w:t xml:space="preserve"> the 2019 Association for Behavioral and Cognitive Therapies, Atlanta, GA.</w:t>
      </w:r>
    </w:p>
    <w:p w14:paraId="519F6E28" w14:textId="79788233" w:rsidR="004F6615" w:rsidRPr="00745B0D" w:rsidRDefault="004F6615" w:rsidP="00CE78EB">
      <w:pPr>
        <w:pStyle w:val="ListParagraph"/>
        <w:numPr>
          <w:ilvl w:val="0"/>
          <w:numId w:val="24"/>
        </w:numPr>
        <w:rPr>
          <w:sz w:val="22"/>
          <w:szCs w:val="22"/>
        </w:rPr>
      </w:pPr>
      <w:proofErr w:type="spellStart"/>
      <w:r w:rsidRPr="00745B0D">
        <w:rPr>
          <w:sz w:val="22"/>
          <w:szCs w:val="22"/>
        </w:rPr>
        <w:t>Scamaldo</w:t>
      </w:r>
      <w:proofErr w:type="spellEnd"/>
      <w:r w:rsidRPr="00745B0D">
        <w:rPr>
          <w:sz w:val="22"/>
          <w:szCs w:val="22"/>
        </w:rPr>
        <w:t xml:space="preserve">*, K., Herman*, M., Bush*, A., &amp; </w:t>
      </w:r>
      <w:r w:rsidRPr="00745B0D">
        <w:rPr>
          <w:b/>
          <w:sz w:val="22"/>
          <w:szCs w:val="22"/>
        </w:rPr>
        <w:t>Goncy, E. A.</w:t>
      </w:r>
      <w:r w:rsidRPr="00745B0D">
        <w:rPr>
          <w:sz w:val="22"/>
          <w:szCs w:val="22"/>
        </w:rPr>
        <w:t xml:space="preserve"> (2019, November). Mediating role of negative affect on the relationship between anxious attachment style and trait forgiveness. Poster to be presented to the 2019 Association for Behavioral and Cognitive Therapies, Atlanta, GA.</w:t>
      </w:r>
    </w:p>
    <w:p w14:paraId="79048995" w14:textId="4619207D" w:rsidR="006216F7" w:rsidRPr="00CC5A6C" w:rsidRDefault="006216F7" w:rsidP="00CE78EB">
      <w:pPr>
        <w:pStyle w:val="ListParagraph"/>
        <w:numPr>
          <w:ilvl w:val="0"/>
          <w:numId w:val="24"/>
        </w:numPr>
        <w:rPr>
          <w:b/>
          <w:bCs/>
          <w:i/>
          <w:iCs/>
          <w:sz w:val="22"/>
          <w:szCs w:val="22"/>
        </w:rPr>
      </w:pPr>
      <w:r w:rsidRPr="00CC5A6C">
        <w:rPr>
          <w:sz w:val="22"/>
          <w:szCs w:val="22"/>
        </w:rPr>
        <w:lastRenderedPageBreak/>
        <w:t xml:space="preserve">Gorski*, E., &amp; </w:t>
      </w:r>
      <w:r w:rsidRPr="00CC5A6C">
        <w:rPr>
          <w:b/>
          <w:sz w:val="22"/>
          <w:szCs w:val="22"/>
        </w:rPr>
        <w:t xml:space="preserve">Goncy, E. A. </w:t>
      </w:r>
      <w:r w:rsidRPr="00CC5A6C">
        <w:rPr>
          <w:sz w:val="22"/>
          <w:szCs w:val="22"/>
        </w:rPr>
        <w:t xml:space="preserve">(2019, October). Attachment-related anxiety moderates depression and help-seeking self-efficacy. </w:t>
      </w:r>
      <w:r w:rsidR="00CC5A6C">
        <w:rPr>
          <w:sz w:val="22"/>
          <w:szCs w:val="22"/>
        </w:rPr>
        <w:t>P</w:t>
      </w:r>
      <w:r w:rsidRPr="00CC5A6C">
        <w:rPr>
          <w:sz w:val="22"/>
          <w:szCs w:val="22"/>
        </w:rPr>
        <w:t>resented at the 2019 Society for the Study of Emerging Adults, Toronto, ON.</w:t>
      </w:r>
    </w:p>
    <w:p w14:paraId="3E1F019E" w14:textId="16D2FA29" w:rsidR="006216F7" w:rsidRPr="00986415" w:rsidRDefault="006216F7" w:rsidP="00CE78EB">
      <w:pPr>
        <w:pStyle w:val="ListParagraph"/>
        <w:numPr>
          <w:ilvl w:val="0"/>
          <w:numId w:val="24"/>
        </w:numPr>
        <w:rPr>
          <w:b/>
          <w:bCs/>
          <w:i/>
          <w:iCs/>
          <w:sz w:val="22"/>
          <w:szCs w:val="22"/>
        </w:rPr>
      </w:pPr>
      <w:r w:rsidRPr="00986415">
        <w:rPr>
          <w:sz w:val="22"/>
          <w:szCs w:val="22"/>
        </w:rPr>
        <w:t xml:space="preserve">Oleksy*, E. M., &amp; </w:t>
      </w:r>
      <w:r w:rsidRPr="00986415">
        <w:rPr>
          <w:b/>
          <w:sz w:val="22"/>
          <w:szCs w:val="22"/>
        </w:rPr>
        <w:t>Goncy, E. A.</w:t>
      </w:r>
      <w:r w:rsidRPr="00986415">
        <w:rPr>
          <w:sz w:val="22"/>
          <w:szCs w:val="22"/>
        </w:rPr>
        <w:t xml:space="preserve"> (2019, October). Differential contributions of affects, cognitions, and race on forgiveness. </w:t>
      </w:r>
      <w:r w:rsidR="00986415" w:rsidRPr="00986415">
        <w:rPr>
          <w:sz w:val="22"/>
          <w:szCs w:val="22"/>
        </w:rPr>
        <w:t>P</w:t>
      </w:r>
      <w:r w:rsidRPr="00986415">
        <w:rPr>
          <w:sz w:val="22"/>
          <w:szCs w:val="22"/>
        </w:rPr>
        <w:t xml:space="preserve">resented at the 2019 Society for the Study of Emerging Adults, Toronto, ON. </w:t>
      </w:r>
    </w:p>
    <w:p w14:paraId="28B737D9" w14:textId="39D91F34" w:rsidR="008C7250" w:rsidRDefault="008C7250" w:rsidP="00CE78EB">
      <w:pPr>
        <w:pStyle w:val="ListParagraph"/>
        <w:numPr>
          <w:ilvl w:val="0"/>
          <w:numId w:val="24"/>
        </w:numPr>
        <w:rPr>
          <w:sz w:val="22"/>
          <w:szCs w:val="22"/>
        </w:rPr>
      </w:pPr>
      <w:r>
        <w:rPr>
          <w:sz w:val="22"/>
          <w:szCs w:val="22"/>
        </w:rPr>
        <w:t xml:space="preserve">Oleksy*, E. M., &amp; </w:t>
      </w:r>
      <w:r>
        <w:rPr>
          <w:b/>
          <w:bCs/>
          <w:sz w:val="22"/>
          <w:szCs w:val="22"/>
        </w:rPr>
        <w:t xml:space="preserve">Goncy, E. A. </w:t>
      </w:r>
      <w:r>
        <w:rPr>
          <w:sz w:val="22"/>
          <w:szCs w:val="22"/>
        </w:rPr>
        <w:t xml:space="preserve">(2019, May). Contributions of conscientiousness facets on intimate partner violence. Poster presentation at the 2019 Association for Psychological </w:t>
      </w:r>
      <w:proofErr w:type="gramStart"/>
      <w:r>
        <w:rPr>
          <w:sz w:val="22"/>
          <w:szCs w:val="22"/>
        </w:rPr>
        <w:t>Science ,</w:t>
      </w:r>
      <w:proofErr w:type="gramEnd"/>
      <w:r>
        <w:rPr>
          <w:sz w:val="22"/>
          <w:szCs w:val="22"/>
        </w:rPr>
        <w:t xml:space="preserve"> Washington, D.C. </w:t>
      </w:r>
    </w:p>
    <w:p w14:paraId="569B88FA" w14:textId="12ECFD1F" w:rsidR="006E2966" w:rsidRPr="00090E2D" w:rsidRDefault="006E2966" w:rsidP="00CE78EB">
      <w:pPr>
        <w:pStyle w:val="ListParagraph"/>
        <w:numPr>
          <w:ilvl w:val="0"/>
          <w:numId w:val="24"/>
        </w:numPr>
        <w:rPr>
          <w:sz w:val="22"/>
          <w:szCs w:val="22"/>
        </w:rPr>
      </w:pPr>
      <w:r w:rsidRPr="00090E2D">
        <w:rPr>
          <w:sz w:val="22"/>
          <w:szCs w:val="22"/>
        </w:rPr>
        <w:t xml:space="preserve">Bush*, A., </w:t>
      </w:r>
      <w:proofErr w:type="spellStart"/>
      <w:r w:rsidRPr="00090E2D">
        <w:rPr>
          <w:sz w:val="22"/>
          <w:szCs w:val="22"/>
        </w:rPr>
        <w:t>Scamaldo</w:t>
      </w:r>
      <w:proofErr w:type="spellEnd"/>
      <w:r w:rsidRPr="00090E2D">
        <w:rPr>
          <w:sz w:val="22"/>
          <w:szCs w:val="22"/>
        </w:rPr>
        <w:t xml:space="preserve">*, K., &amp; </w:t>
      </w:r>
      <w:r w:rsidRPr="00090E2D">
        <w:rPr>
          <w:b/>
          <w:bCs/>
          <w:sz w:val="22"/>
          <w:szCs w:val="22"/>
        </w:rPr>
        <w:t xml:space="preserve">Goncy, E. A. </w:t>
      </w:r>
      <w:r w:rsidRPr="00090E2D">
        <w:rPr>
          <w:sz w:val="22"/>
          <w:szCs w:val="22"/>
        </w:rPr>
        <w:t xml:space="preserve">(2019, April). Binge drinking moderates the relationship between dating abuse victimization and perpetration. Oral presentation presented at the 2019 Midwestern Psychological Association conference, Chicago, IL. </w:t>
      </w:r>
    </w:p>
    <w:p w14:paraId="77853BB7" w14:textId="3116DB69" w:rsidR="00BE1E20" w:rsidRPr="00090E2D" w:rsidRDefault="00BE1E20" w:rsidP="00CE78EB">
      <w:pPr>
        <w:pStyle w:val="ListParagraph"/>
        <w:numPr>
          <w:ilvl w:val="0"/>
          <w:numId w:val="24"/>
        </w:numPr>
        <w:rPr>
          <w:sz w:val="22"/>
          <w:szCs w:val="22"/>
        </w:rPr>
      </w:pPr>
      <w:r w:rsidRPr="00090E2D">
        <w:rPr>
          <w:sz w:val="22"/>
          <w:szCs w:val="22"/>
        </w:rPr>
        <w:t xml:space="preserve">Oleksy, E. M.*, &amp; </w:t>
      </w:r>
      <w:r w:rsidRPr="00090E2D">
        <w:rPr>
          <w:b/>
          <w:sz w:val="22"/>
          <w:szCs w:val="22"/>
        </w:rPr>
        <w:t xml:space="preserve">Goncy, E. A. </w:t>
      </w:r>
      <w:r w:rsidRPr="00090E2D">
        <w:rPr>
          <w:sz w:val="22"/>
          <w:szCs w:val="22"/>
        </w:rPr>
        <w:t xml:space="preserve">(2019, April). The mediating role of fear of intimacy between trait forgiveness and PTSD for young adults. </w:t>
      </w:r>
      <w:r w:rsidR="003A54D3" w:rsidRPr="00090E2D">
        <w:rPr>
          <w:sz w:val="22"/>
          <w:szCs w:val="22"/>
        </w:rPr>
        <w:t>Oral presentation</w:t>
      </w:r>
      <w:r w:rsidRPr="00090E2D">
        <w:rPr>
          <w:sz w:val="22"/>
          <w:szCs w:val="22"/>
        </w:rPr>
        <w:t xml:space="preserve"> at the 2019 National Conference for Undergraduate Research, Kennesaw State University, Kennesaw, GA. </w:t>
      </w:r>
    </w:p>
    <w:p w14:paraId="0D59D1A3" w14:textId="2ED65174" w:rsidR="00E64ADA" w:rsidRPr="00090E2D" w:rsidRDefault="00E64ADA" w:rsidP="00CE78EB">
      <w:pPr>
        <w:pStyle w:val="ListParagraph"/>
        <w:numPr>
          <w:ilvl w:val="0"/>
          <w:numId w:val="24"/>
        </w:numPr>
        <w:rPr>
          <w:sz w:val="22"/>
          <w:szCs w:val="22"/>
        </w:rPr>
      </w:pPr>
      <w:proofErr w:type="spellStart"/>
      <w:r w:rsidRPr="00090E2D">
        <w:rPr>
          <w:sz w:val="22"/>
          <w:szCs w:val="22"/>
        </w:rPr>
        <w:t>Gorksi</w:t>
      </w:r>
      <w:proofErr w:type="spellEnd"/>
      <w:r w:rsidRPr="00090E2D">
        <w:rPr>
          <w:sz w:val="22"/>
          <w:szCs w:val="22"/>
        </w:rPr>
        <w:t xml:space="preserve">*, E., &amp; </w:t>
      </w:r>
      <w:r w:rsidRPr="00090E2D">
        <w:rPr>
          <w:b/>
          <w:bCs/>
          <w:sz w:val="22"/>
          <w:szCs w:val="22"/>
        </w:rPr>
        <w:t xml:space="preserve">Goncy, E. A. </w:t>
      </w:r>
      <w:r w:rsidRPr="00090E2D">
        <w:rPr>
          <w:sz w:val="22"/>
          <w:szCs w:val="22"/>
        </w:rPr>
        <w:t>(2019, April). P</w:t>
      </w:r>
      <w:r w:rsidRPr="00090E2D">
        <w:rPr>
          <w:sz w:val="22"/>
          <w:szCs w:val="22"/>
          <w:shd w:val="clear" w:color="auto" w:fill="FFFFFF"/>
        </w:rPr>
        <w:t xml:space="preserve">hysical victimization </w:t>
      </w:r>
      <w:proofErr w:type="gramStart"/>
      <w:r w:rsidRPr="00090E2D">
        <w:rPr>
          <w:sz w:val="22"/>
          <w:szCs w:val="22"/>
          <w:shd w:val="clear" w:color="auto" w:fill="FFFFFF"/>
        </w:rPr>
        <w:t>moderates</w:t>
      </w:r>
      <w:proofErr w:type="gramEnd"/>
      <w:r w:rsidRPr="00090E2D">
        <w:rPr>
          <w:sz w:val="22"/>
          <w:szCs w:val="22"/>
          <w:shd w:val="clear" w:color="auto" w:fill="FFFFFF"/>
        </w:rPr>
        <w:t xml:space="preserve"> relationship length mean and help-seeking self-efficacy.</w:t>
      </w:r>
      <w:r w:rsidR="003A54D3" w:rsidRPr="00090E2D">
        <w:rPr>
          <w:sz w:val="22"/>
          <w:szCs w:val="22"/>
        </w:rPr>
        <w:t xml:space="preserve"> Poster </w:t>
      </w:r>
      <w:r w:rsidR="00B3345C" w:rsidRPr="00090E2D">
        <w:rPr>
          <w:sz w:val="22"/>
          <w:szCs w:val="22"/>
        </w:rPr>
        <w:t>presented at</w:t>
      </w:r>
      <w:r w:rsidRPr="00090E2D">
        <w:rPr>
          <w:sz w:val="22"/>
          <w:szCs w:val="22"/>
        </w:rPr>
        <w:t xml:space="preserve"> the 2019 Midwestern Psychological Association conference, Chicago, IL.</w:t>
      </w:r>
    </w:p>
    <w:p w14:paraId="49CC0393" w14:textId="7A45FCE6" w:rsidR="00E64ADA" w:rsidRPr="00090E2D" w:rsidRDefault="00E64ADA" w:rsidP="00CE78EB">
      <w:pPr>
        <w:pStyle w:val="ListParagraph"/>
        <w:numPr>
          <w:ilvl w:val="0"/>
          <w:numId w:val="24"/>
        </w:numPr>
        <w:rPr>
          <w:sz w:val="22"/>
          <w:szCs w:val="22"/>
        </w:rPr>
      </w:pPr>
      <w:r w:rsidRPr="00090E2D">
        <w:rPr>
          <w:sz w:val="22"/>
          <w:szCs w:val="22"/>
        </w:rPr>
        <w:t xml:space="preserve">Dunn*, C., &amp; </w:t>
      </w:r>
      <w:r w:rsidRPr="00090E2D">
        <w:rPr>
          <w:b/>
          <w:bCs/>
          <w:sz w:val="22"/>
          <w:szCs w:val="22"/>
        </w:rPr>
        <w:t xml:space="preserve">Goncy, E. A. </w:t>
      </w:r>
      <w:r w:rsidRPr="00090E2D">
        <w:rPr>
          <w:sz w:val="22"/>
          <w:szCs w:val="22"/>
        </w:rPr>
        <w:t xml:space="preserve">(2019, April). Do cognitive emotion regulation responses protect against alcohol misuse when PTS symptoms are present? Oral presentation </w:t>
      </w:r>
      <w:r w:rsidR="00B3345C" w:rsidRPr="00090E2D">
        <w:rPr>
          <w:sz w:val="22"/>
          <w:szCs w:val="22"/>
        </w:rPr>
        <w:t>at</w:t>
      </w:r>
      <w:r w:rsidRPr="00090E2D">
        <w:rPr>
          <w:sz w:val="22"/>
          <w:szCs w:val="22"/>
        </w:rPr>
        <w:t xml:space="preserve"> the 2019 Midwestern Psychological Association conference, Chicago, IL.</w:t>
      </w:r>
    </w:p>
    <w:p w14:paraId="32B2026F" w14:textId="1F670BA4" w:rsidR="00E64ADA" w:rsidRPr="00090E2D" w:rsidRDefault="00E64ADA" w:rsidP="00CE78EB">
      <w:pPr>
        <w:pStyle w:val="ListParagraph"/>
        <w:numPr>
          <w:ilvl w:val="0"/>
          <w:numId w:val="24"/>
        </w:numPr>
        <w:rPr>
          <w:sz w:val="22"/>
          <w:szCs w:val="22"/>
        </w:rPr>
      </w:pPr>
      <w:r w:rsidRPr="00090E2D">
        <w:rPr>
          <w:sz w:val="22"/>
          <w:szCs w:val="22"/>
        </w:rPr>
        <w:t xml:space="preserve">Basting*, E., &amp; </w:t>
      </w:r>
      <w:r w:rsidRPr="00090E2D">
        <w:rPr>
          <w:b/>
          <w:bCs/>
          <w:sz w:val="22"/>
          <w:szCs w:val="22"/>
        </w:rPr>
        <w:t>Goncy, E. A.</w:t>
      </w:r>
      <w:r w:rsidRPr="00090E2D">
        <w:rPr>
          <w:sz w:val="22"/>
          <w:szCs w:val="22"/>
        </w:rPr>
        <w:t xml:space="preserve"> (2019, April). Identifying gender differences in risk factors for adolescent substance use initiation. Pos</w:t>
      </w:r>
      <w:r w:rsidR="00B3345C" w:rsidRPr="00090E2D">
        <w:rPr>
          <w:sz w:val="22"/>
          <w:szCs w:val="22"/>
        </w:rPr>
        <w:t xml:space="preserve">ter presented at </w:t>
      </w:r>
      <w:r w:rsidRPr="00090E2D">
        <w:rPr>
          <w:sz w:val="22"/>
          <w:szCs w:val="22"/>
        </w:rPr>
        <w:t>to the 2019 Midwestern Psychological Association conference, Chicago, IL.</w:t>
      </w:r>
    </w:p>
    <w:p w14:paraId="09807CB0" w14:textId="66482F28" w:rsidR="00E64ADA" w:rsidRPr="00090E2D" w:rsidRDefault="00E64ADA" w:rsidP="00CE78EB">
      <w:pPr>
        <w:pStyle w:val="ListParagraph"/>
        <w:numPr>
          <w:ilvl w:val="0"/>
          <w:numId w:val="24"/>
        </w:numPr>
        <w:rPr>
          <w:b/>
          <w:bCs/>
          <w:sz w:val="22"/>
          <w:szCs w:val="22"/>
        </w:rPr>
      </w:pPr>
      <w:r w:rsidRPr="00090E2D">
        <w:rPr>
          <w:sz w:val="22"/>
          <w:szCs w:val="22"/>
        </w:rPr>
        <w:t>Dunn</w:t>
      </w:r>
      <w:r w:rsidR="00445981" w:rsidRPr="00090E2D">
        <w:rPr>
          <w:sz w:val="22"/>
          <w:szCs w:val="22"/>
        </w:rPr>
        <w:t>*</w:t>
      </w:r>
      <w:r w:rsidRPr="00090E2D">
        <w:rPr>
          <w:sz w:val="22"/>
          <w:szCs w:val="22"/>
        </w:rPr>
        <w:t>, C., &amp;</w:t>
      </w:r>
      <w:r w:rsidRPr="00090E2D">
        <w:rPr>
          <w:b/>
          <w:bCs/>
          <w:sz w:val="22"/>
          <w:szCs w:val="22"/>
        </w:rPr>
        <w:t xml:space="preserve"> Goncy, E. A. </w:t>
      </w:r>
      <w:r w:rsidRPr="00090E2D">
        <w:rPr>
          <w:sz w:val="22"/>
          <w:szCs w:val="22"/>
        </w:rPr>
        <w:t xml:space="preserve">(2019, April). Does adolescent identity protect against delinquent peer influence? </w:t>
      </w:r>
      <w:r w:rsidR="00A26CA0" w:rsidRPr="00090E2D">
        <w:rPr>
          <w:sz w:val="22"/>
          <w:szCs w:val="22"/>
        </w:rPr>
        <w:t>Poster</w:t>
      </w:r>
      <w:r w:rsidR="00D1622E" w:rsidRPr="00090E2D">
        <w:rPr>
          <w:sz w:val="22"/>
          <w:szCs w:val="22"/>
        </w:rPr>
        <w:t xml:space="preserve"> presented at</w:t>
      </w:r>
      <w:r w:rsidRPr="00090E2D">
        <w:rPr>
          <w:sz w:val="22"/>
          <w:szCs w:val="22"/>
        </w:rPr>
        <w:t xml:space="preserve"> the 2019 Midwestern Psychological Association conference, Chicago, IL.</w:t>
      </w:r>
    </w:p>
    <w:p w14:paraId="3B4E8764" w14:textId="4A2BDD5A" w:rsidR="00EE6E5A" w:rsidRPr="00090E2D" w:rsidRDefault="24BEAE65" w:rsidP="00CE78EB">
      <w:pPr>
        <w:pStyle w:val="ListParagraph"/>
        <w:numPr>
          <w:ilvl w:val="0"/>
          <w:numId w:val="24"/>
        </w:numPr>
        <w:textAlignment w:val="baseline"/>
        <w:rPr>
          <w:sz w:val="22"/>
          <w:szCs w:val="22"/>
        </w:rPr>
      </w:pPr>
      <w:r w:rsidRPr="00090E2D">
        <w:rPr>
          <w:sz w:val="22"/>
          <w:szCs w:val="22"/>
        </w:rPr>
        <w:t xml:space="preserve">Dunn*, C., Herman*, M., &amp; </w:t>
      </w:r>
      <w:r w:rsidRPr="00090E2D">
        <w:rPr>
          <w:b/>
          <w:bCs/>
          <w:sz w:val="22"/>
          <w:szCs w:val="22"/>
        </w:rPr>
        <w:t xml:space="preserve">Goncy, E. A. </w:t>
      </w:r>
      <w:r w:rsidRPr="00090E2D">
        <w:rPr>
          <w:sz w:val="22"/>
          <w:szCs w:val="22"/>
        </w:rPr>
        <w:t xml:space="preserve">(2019, March). Implementation of evidence-based practices in after school programs. </w:t>
      </w:r>
      <w:r w:rsidR="00E46D49" w:rsidRPr="00090E2D">
        <w:rPr>
          <w:sz w:val="22"/>
          <w:szCs w:val="22"/>
        </w:rPr>
        <w:t xml:space="preserve">Poster presented at </w:t>
      </w:r>
      <w:r w:rsidRPr="00090E2D">
        <w:rPr>
          <w:sz w:val="22"/>
          <w:szCs w:val="22"/>
        </w:rPr>
        <w:t xml:space="preserve">the 2019 Society for Research in Child Development conference, Baltimore, MD.  </w:t>
      </w:r>
    </w:p>
    <w:p w14:paraId="66B2F406" w14:textId="02A3FA24" w:rsidR="00EE6E5A" w:rsidRPr="00090E2D" w:rsidRDefault="24BEAE65" w:rsidP="00CE78EB">
      <w:pPr>
        <w:pStyle w:val="paragraph"/>
        <w:numPr>
          <w:ilvl w:val="0"/>
          <w:numId w:val="24"/>
        </w:numPr>
        <w:spacing w:before="0" w:beforeAutospacing="0" w:after="0" w:afterAutospacing="0"/>
        <w:textAlignment w:val="baseline"/>
        <w:rPr>
          <w:rStyle w:val="spellingerror"/>
          <w:sz w:val="22"/>
          <w:szCs w:val="22"/>
        </w:rPr>
      </w:pPr>
      <w:r w:rsidRPr="00090E2D">
        <w:rPr>
          <w:rStyle w:val="spellingerror"/>
          <w:sz w:val="22"/>
          <w:szCs w:val="22"/>
        </w:rPr>
        <w:t xml:space="preserve">Oleksy*, E. M., &amp; </w:t>
      </w:r>
      <w:r w:rsidRPr="00090E2D">
        <w:rPr>
          <w:rStyle w:val="spellingerror"/>
          <w:b/>
          <w:bCs/>
          <w:sz w:val="22"/>
          <w:szCs w:val="22"/>
        </w:rPr>
        <w:t xml:space="preserve">Goncy, E. A. </w:t>
      </w:r>
      <w:r w:rsidRPr="00090E2D">
        <w:rPr>
          <w:rStyle w:val="spellingerror"/>
          <w:sz w:val="22"/>
          <w:szCs w:val="22"/>
        </w:rPr>
        <w:t>(2019, February). The relationships between trait forgiveness and attachment in dating young adults. Poster at the 2019 Society for Personality and Social Psychology annual meeting, Portland, OR.</w:t>
      </w:r>
    </w:p>
    <w:p w14:paraId="6921FCC3" w14:textId="36374AFD" w:rsidR="00533E88" w:rsidRPr="00090E2D" w:rsidRDefault="00533E88" w:rsidP="00CE78EB">
      <w:pPr>
        <w:pStyle w:val="paragraph"/>
        <w:numPr>
          <w:ilvl w:val="0"/>
          <w:numId w:val="24"/>
        </w:numPr>
        <w:spacing w:before="0" w:beforeAutospacing="0" w:after="0" w:afterAutospacing="0"/>
        <w:textAlignment w:val="baseline"/>
        <w:rPr>
          <w:rStyle w:val="spellingerror"/>
          <w:sz w:val="22"/>
          <w:szCs w:val="22"/>
        </w:rPr>
      </w:pPr>
      <w:r w:rsidRPr="00090E2D">
        <w:rPr>
          <w:rStyle w:val="spellingerror"/>
          <w:sz w:val="22"/>
          <w:szCs w:val="22"/>
        </w:rPr>
        <w:t xml:space="preserve">Herman*, M., &amp; </w:t>
      </w:r>
      <w:r w:rsidRPr="00090E2D">
        <w:rPr>
          <w:rStyle w:val="spellingerror"/>
          <w:b/>
          <w:bCs/>
          <w:sz w:val="22"/>
          <w:szCs w:val="22"/>
        </w:rPr>
        <w:t>Goncy, E. A.</w:t>
      </w:r>
      <w:r w:rsidRPr="00090E2D">
        <w:rPr>
          <w:rStyle w:val="spellingerror"/>
          <w:sz w:val="22"/>
          <w:szCs w:val="22"/>
        </w:rPr>
        <w:t xml:space="preserve"> (2019, February). </w:t>
      </w:r>
      <w:r w:rsidRPr="00090E2D">
        <w:rPr>
          <w:color w:val="212121"/>
          <w:sz w:val="22"/>
          <w:szCs w:val="22"/>
          <w:shd w:val="clear" w:color="auto" w:fill="FFFFFF"/>
        </w:rPr>
        <w:t xml:space="preserve">Moderating effects of dating abuse victimization and perpetration: Examining attachment and emotion regulation. Poster presented at the 2019 Society for Personality and Social Psychology annual meeting, Portland, OR. </w:t>
      </w:r>
    </w:p>
    <w:p w14:paraId="77BD1D59" w14:textId="7A060F95" w:rsidR="0020666F" w:rsidRPr="00090E2D" w:rsidRDefault="24BEAE65" w:rsidP="00CE78EB">
      <w:pPr>
        <w:pStyle w:val="paragraph"/>
        <w:numPr>
          <w:ilvl w:val="0"/>
          <w:numId w:val="24"/>
        </w:numPr>
        <w:spacing w:before="0" w:beforeAutospacing="0" w:after="0" w:afterAutospacing="0"/>
        <w:textAlignment w:val="baseline"/>
        <w:rPr>
          <w:rStyle w:val="spellingerror"/>
          <w:sz w:val="22"/>
          <w:szCs w:val="22"/>
        </w:rPr>
      </w:pPr>
      <w:r w:rsidRPr="00090E2D">
        <w:rPr>
          <w:rStyle w:val="spellingerror"/>
          <w:sz w:val="22"/>
          <w:szCs w:val="22"/>
        </w:rPr>
        <w:t xml:space="preserve">Zeno*, K., &amp; </w:t>
      </w:r>
      <w:r w:rsidRPr="00090E2D">
        <w:rPr>
          <w:rStyle w:val="spellingerror"/>
          <w:b/>
          <w:bCs/>
          <w:sz w:val="22"/>
          <w:szCs w:val="22"/>
        </w:rPr>
        <w:t xml:space="preserve">Goncy, E. A. </w:t>
      </w:r>
      <w:r w:rsidRPr="00090E2D">
        <w:rPr>
          <w:rStyle w:val="spellingerror"/>
          <w:sz w:val="22"/>
          <w:szCs w:val="22"/>
        </w:rPr>
        <w:t>(2018, October). A study inquiry of the impact of the mother-daughter relationship with teen pregnancy. Poster presented at the 27</w:t>
      </w:r>
      <w:r w:rsidRPr="00090E2D">
        <w:rPr>
          <w:rStyle w:val="spellingerror"/>
          <w:sz w:val="22"/>
          <w:szCs w:val="22"/>
          <w:vertAlign w:val="superscript"/>
        </w:rPr>
        <w:t>th</w:t>
      </w:r>
      <w:r w:rsidRPr="00090E2D">
        <w:rPr>
          <w:rStyle w:val="spellingerror"/>
          <w:sz w:val="22"/>
          <w:szCs w:val="22"/>
        </w:rPr>
        <w:t xml:space="preserve"> annual National Ronald E. McNair Research Graduate &amp; Recruitment Conference, </w:t>
      </w:r>
      <w:proofErr w:type="spellStart"/>
      <w:r w:rsidRPr="00090E2D">
        <w:rPr>
          <w:rStyle w:val="spellingerror"/>
          <w:sz w:val="22"/>
          <w:szCs w:val="22"/>
        </w:rPr>
        <w:t>Schaumber</w:t>
      </w:r>
      <w:proofErr w:type="spellEnd"/>
      <w:r w:rsidRPr="00090E2D">
        <w:rPr>
          <w:rStyle w:val="spellingerror"/>
          <w:sz w:val="22"/>
          <w:szCs w:val="22"/>
        </w:rPr>
        <w:t xml:space="preserve">, IL. </w:t>
      </w:r>
    </w:p>
    <w:p w14:paraId="3E14C2E3" w14:textId="3C7A5DF6" w:rsidR="00CC5A6C" w:rsidRPr="00CC5A6C" w:rsidRDefault="00CC5A6C" w:rsidP="00CC5A6C">
      <w:pPr>
        <w:pStyle w:val="ListParagraph"/>
        <w:numPr>
          <w:ilvl w:val="0"/>
          <w:numId w:val="24"/>
        </w:numPr>
        <w:rPr>
          <w:b/>
          <w:bCs/>
          <w:i/>
          <w:iCs/>
          <w:sz w:val="22"/>
          <w:szCs w:val="22"/>
        </w:rPr>
      </w:pPr>
      <w:r>
        <w:rPr>
          <w:sz w:val="22"/>
          <w:szCs w:val="22"/>
        </w:rPr>
        <w:t xml:space="preserve">Bush*, A., Basting*, E., </w:t>
      </w:r>
      <w:r w:rsidRPr="00CC5A6C">
        <w:rPr>
          <w:b/>
          <w:bCs/>
          <w:sz w:val="22"/>
          <w:szCs w:val="22"/>
        </w:rPr>
        <w:t>Goncy, E. A.,</w:t>
      </w:r>
      <w:r>
        <w:rPr>
          <w:sz w:val="22"/>
          <w:szCs w:val="22"/>
        </w:rPr>
        <w:t xml:space="preserve"> &amp; Yaroslavsky, I. (2018, November). The mediating role of negative cognitive styles between child maltreatment and depression. Poster presented at the 2018 Association for Behavioral Cognitive Therapies. </w:t>
      </w:r>
    </w:p>
    <w:p w14:paraId="53DD5895" w14:textId="0BFB37FC" w:rsidR="00833BB7" w:rsidRPr="00090E2D" w:rsidRDefault="00833BB7" w:rsidP="00CE78EB">
      <w:pPr>
        <w:pStyle w:val="paragraph"/>
        <w:numPr>
          <w:ilvl w:val="0"/>
          <w:numId w:val="24"/>
        </w:numPr>
        <w:spacing w:before="0" w:beforeAutospacing="0" w:after="0" w:afterAutospacing="0"/>
        <w:textAlignment w:val="baseline"/>
        <w:rPr>
          <w:rStyle w:val="spellingerror"/>
          <w:sz w:val="22"/>
          <w:szCs w:val="22"/>
        </w:rPr>
      </w:pPr>
      <w:r w:rsidRPr="00090E2D">
        <w:rPr>
          <w:rStyle w:val="spellingerror"/>
          <w:sz w:val="22"/>
          <w:szCs w:val="22"/>
        </w:rPr>
        <w:t xml:space="preserve">Baker*, B., Zeno*, K. A., </w:t>
      </w:r>
      <w:proofErr w:type="spellStart"/>
      <w:r w:rsidRPr="00090E2D">
        <w:rPr>
          <w:rStyle w:val="spellingerror"/>
          <w:sz w:val="22"/>
          <w:szCs w:val="22"/>
        </w:rPr>
        <w:t>Keary</w:t>
      </w:r>
      <w:proofErr w:type="spellEnd"/>
      <w:r w:rsidRPr="00090E2D">
        <w:rPr>
          <w:rStyle w:val="spellingerror"/>
          <w:sz w:val="22"/>
          <w:szCs w:val="22"/>
        </w:rPr>
        <w:t xml:space="preserve">, D., &amp; </w:t>
      </w:r>
      <w:r w:rsidRPr="00090E2D">
        <w:rPr>
          <w:rStyle w:val="spellingerror"/>
          <w:b/>
          <w:bCs/>
          <w:sz w:val="22"/>
          <w:szCs w:val="22"/>
        </w:rPr>
        <w:t>Goncy, E. A.</w:t>
      </w:r>
      <w:r w:rsidRPr="00090E2D">
        <w:rPr>
          <w:rStyle w:val="spellingerror"/>
          <w:sz w:val="22"/>
          <w:szCs w:val="22"/>
        </w:rPr>
        <w:t xml:space="preserve"> (2018, October). Pressures related to underage drinking in college: A thematic analysis. </w:t>
      </w:r>
      <w:r w:rsidRPr="00090E2D">
        <w:rPr>
          <w:color w:val="000000"/>
          <w:sz w:val="22"/>
          <w:szCs w:val="22"/>
          <w:shd w:val="clear" w:color="auto" w:fill="FFFFFF"/>
        </w:rPr>
        <w:t>Poster presented at the 2018 Southwestern Social Science Association Annual Meeting, Orlando, FL.</w:t>
      </w:r>
    </w:p>
    <w:p w14:paraId="478BD8F7" w14:textId="74C38611" w:rsidR="00B81944" w:rsidRPr="00090E2D" w:rsidRDefault="00B81944" w:rsidP="00CE78EB">
      <w:pPr>
        <w:pStyle w:val="paragraph"/>
        <w:numPr>
          <w:ilvl w:val="0"/>
          <w:numId w:val="24"/>
        </w:numPr>
        <w:spacing w:before="0" w:beforeAutospacing="0" w:after="0" w:afterAutospacing="0"/>
        <w:textAlignment w:val="baseline"/>
        <w:rPr>
          <w:rStyle w:val="spellingerror"/>
          <w:sz w:val="22"/>
          <w:szCs w:val="22"/>
        </w:rPr>
      </w:pPr>
      <w:r w:rsidRPr="00090E2D">
        <w:rPr>
          <w:rStyle w:val="spellingerror"/>
          <w:sz w:val="22"/>
          <w:szCs w:val="22"/>
        </w:rPr>
        <w:t>Mancini</w:t>
      </w:r>
      <w:r w:rsidR="00833BB7" w:rsidRPr="00090E2D">
        <w:rPr>
          <w:rStyle w:val="spellingerror"/>
          <w:sz w:val="22"/>
          <w:szCs w:val="22"/>
        </w:rPr>
        <w:t>*</w:t>
      </w:r>
      <w:r w:rsidRPr="00090E2D">
        <w:rPr>
          <w:rStyle w:val="spellingerror"/>
          <w:sz w:val="22"/>
          <w:szCs w:val="22"/>
        </w:rPr>
        <w:t xml:space="preserve">, M., &amp; </w:t>
      </w:r>
      <w:r w:rsidRPr="00090E2D">
        <w:rPr>
          <w:rStyle w:val="spellingerror"/>
          <w:b/>
          <w:bCs/>
          <w:sz w:val="22"/>
          <w:szCs w:val="22"/>
        </w:rPr>
        <w:t>Goncy, E. A.</w:t>
      </w:r>
      <w:r w:rsidRPr="00090E2D">
        <w:rPr>
          <w:rStyle w:val="spellingerror"/>
          <w:sz w:val="22"/>
          <w:szCs w:val="22"/>
        </w:rPr>
        <w:t xml:space="preserve"> (2018, October). </w:t>
      </w:r>
      <w:r w:rsidR="00D07E92" w:rsidRPr="00090E2D">
        <w:rPr>
          <w:rStyle w:val="spellingerror"/>
          <w:sz w:val="22"/>
          <w:szCs w:val="22"/>
        </w:rPr>
        <w:t>The mediating role of fear of intimacy on the relationship between adult romantic attachment and emotion regulation</w:t>
      </w:r>
      <w:r w:rsidR="00D37202" w:rsidRPr="00090E2D">
        <w:rPr>
          <w:rStyle w:val="spellingerror"/>
          <w:sz w:val="22"/>
          <w:szCs w:val="22"/>
        </w:rPr>
        <w:t xml:space="preserve">. </w:t>
      </w:r>
      <w:r w:rsidR="00E67E3A" w:rsidRPr="00090E2D">
        <w:rPr>
          <w:color w:val="000000"/>
          <w:sz w:val="22"/>
          <w:szCs w:val="22"/>
          <w:shd w:val="clear" w:color="auto" w:fill="FFFFFF"/>
        </w:rPr>
        <w:t xml:space="preserve">Poster </w:t>
      </w:r>
      <w:r w:rsidR="00D37202" w:rsidRPr="00090E2D">
        <w:rPr>
          <w:color w:val="000000"/>
          <w:sz w:val="22"/>
          <w:szCs w:val="22"/>
          <w:shd w:val="clear" w:color="auto" w:fill="FFFFFF"/>
        </w:rPr>
        <w:t>presented at the 2018 Southwestern Social Science Association Annual Meeting, Orlando, FL.</w:t>
      </w:r>
    </w:p>
    <w:p w14:paraId="303AF8A0" w14:textId="3F9F7120" w:rsidR="00415E61" w:rsidRPr="00090E2D" w:rsidRDefault="006D7698" w:rsidP="00CE78EB">
      <w:pPr>
        <w:pStyle w:val="paragraph"/>
        <w:numPr>
          <w:ilvl w:val="0"/>
          <w:numId w:val="24"/>
        </w:numPr>
        <w:spacing w:before="0" w:beforeAutospacing="0" w:after="0" w:afterAutospacing="0"/>
        <w:textAlignment w:val="baseline"/>
        <w:rPr>
          <w:rStyle w:val="spellingerror"/>
          <w:sz w:val="22"/>
          <w:szCs w:val="22"/>
        </w:rPr>
      </w:pPr>
      <w:r w:rsidRPr="00090E2D">
        <w:rPr>
          <w:rStyle w:val="spellingerror"/>
          <w:sz w:val="22"/>
          <w:szCs w:val="22"/>
        </w:rPr>
        <w:t>Oleksy</w:t>
      </w:r>
      <w:r w:rsidR="00833BB7" w:rsidRPr="00090E2D">
        <w:rPr>
          <w:rStyle w:val="spellingerror"/>
          <w:sz w:val="22"/>
          <w:szCs w:val="22"/>
        </w:rPr>
        <w:t>*</w:t>
      </w:r>
      <w:r w:rsidRPr="00090E2D">
        <w:rPr>
          <w:rStyle w:val="spellingerror"/>
          <w:sz w:val="22"/>
          <w:szCs w:val="22"/>
        </w:rPr>
        <w:t xml:space="preserve">, E. M., &amp; </w:t>
      </w:r>
      <w:r w:rsidRPr="00090E2D">
        <w:rPr>
          <w:rStyle w:val="spellingerror"/>
          <w:b/>
          <w:bCs/>
          <w:sz w:val="22"/>
          <w:szCs w:val="22"/>
        </w:rPr>
        <w:t xml:space="preserve">Goncy, E. A. </w:t>
      </w:r>
      <w:r w:rsidRPr="00090E2D">
        <w:rPr>
          <w:rStyle w:val="spellingerror"/>
          <w:sz w:val="22"/>
          <w:szCs w:val="22"/>
        </w:rPr>
        <w:t xml:space="preserve">(2018, October). </w:t>
      </w:r>
      <w:r w:rsidR="005C43C1" w:rsidRPr="00090E2D">
        <w:rPr>
          <w:color w:val="000000"/>
          <w:sz w:val="22"/>
          <w:szCs w:val="22"/>
        </w:rPr>
        <w:t xml:space="preserve">The contributions of achievement-striving and dutifulness on relationship health in intimate dyads. </w:t>
      </w:r>
      <w:r w:rsidR="007F0DD2" w:rsidRPr="00090E2D">
        <w:rPr>
          <w:color w:val="000000"/>
          <w:sz w:val="22"/>
          <w:szCs w:val="22"/>
          <w:shd w:val="clear" w:color="auto" w:fill="FFFFFF"/>
        </w:rPr>
        <w:t>Poster presented at the 2018 Southwestern Social Science Association Annual Meeting, Orlando, FL.</w:t>
      </w:r>
    </w:p>
    <w:p w14:paraId="66717007" w14:textId="40BD6349" w:rsidR="004C27F3" w:rsidRPr="00090E2D" w:rsidRDefault="004C27F3" w:rsidP="00CE78EB">
      <w:pPr>
        <w:pStyle w:val="paragraph"/>
        <w:numPr>
          <w:ilvl w:val="0"/>
          <w:numId w:val="24"/>
        </w:numPr>
        <w:spacing w:before="0" w:beforeAutospacing="0" w:after="0" w:afterAutospacing="0"/>
        <w:textAlignment w:val="baseline"/>
        <w:rPr>
          <w:rStyle w:val="spellingerror"/>
          <w:sz w:val="22"/>
          <w:szCs w:val="22"/>
        </w:rPr>
      </w:pPr>
      <w:r w:rsidRPr="00090E2D">
        <w:rPr>
          <w:rStyle w:val="spellingerror"/>
          <w:sz w:val="22"/>
          <w:szCs w:val="22"/>
        </w:rPr>
        <w:lastRenderedPageBreak/>
        <w:t>Herman</w:t>
      </w:r>
      <w:r w:rsidR="00833BB7" w:rsidRPr="00090E2D">
        <w:rPr>
          <w:rStyle w:val="spellingerror"/>
          <w:sz w:val="22"/>
          <w:szCs w:val="22"/>
        </w:rPr>
        <w:t>*</w:t>
      </w:r>
      <w:r w:rsidRPr="00090E2D">
        <w:rPr>
          <w:rStyle w:val="spellingerror"/>
          <w:sz w:val="22"/>
          <w:szCs w:val="22"/>
        </w:rPr>
        <w:t>, M.</w:t>
      </w:r>
      <w:r w:rsidR="007F78B5" w:rsidRPr="00090E2D">
        <w:rPr>
          <w:rStyle w:val="spellingerror"/>
          <w:sz w:val="22"/>
          <w:szCs w:val="22"/>
        </w:rPr>
        <w:t xml:space="preserve"> S., Whitacre</w:t>
      </w:r>
      <w:r w:rsidR="00833BB7" w:rsidRPr="00090E2D">
        <w:rPr>
          <w:rStyle w:val="spellingerror"/>
          <w:sz w:val="22"/>
          <w:szCs w:val="22"/>
        </w:rPr>
        <w:t>*</w:t>
      </w:r>
      <w:r w:rsidR="007F78B5" w:rsidRPr="00090E2D">
        <w:rPr>
          <w:rStyle w:val="spellingerror"/>
          <w:sz w:val="22"/>
          <w:szCs w:val="22"/>
        </w:rPr>
        <w:t>, D., Oleksy</w:t>
      </w:r>
      <w:r w:rsidR="00833BB7" w:rsidRPr="00090E2D">
        <w:rPr>
          <w:rStyle w:val="spellingerror"/>
          <w:sz w:val="22"/>
          <w:szCs w:val="22"/>
        </w:rPr>
        <w:t>*</w:t>
      </w:r>
      <w:r w:rsidR="007F78B5" w:rsidRPr="00090E2D">
        <w:rPr>
          <w:rStyle w:val="spellingerror"/>
          <w:sz w:val="22"/>
          <w:szCs w:val="22"/>
        </w:rPr>
        <w:t xml:space="preserve">, E. M., &amp; </w:t>
      </w:r>
      <w:r w:rsidR="007F78B5" w:rsidRPr="00090E2D">
        <w:rPr>
          <w:rStyle w:val="spellingerror"/>
          <w:b/>
          <w:bCs/>
          <w:sz w:val="22"/>
          <w:szCs w:val="22"/>
        </w:rPr>
        <w:t>Goncy, E. A.</w:t>
      </w:r>
      <w:r w:rsidR="007F78B5" w:rsidRPr="00090E2D">
        <w:rPr>
          <w:rStyle w:val="spellingerror"/>
          <w:sz w:val="22"/>
          <w:szCs w:val="22"/>
        </w:rPr>
        <w:t xml:space="preserve"> (2018, October). </w:t>
      </w:r>
      <w:r w:rsidR="001907B2" w:rsidRPr="00090E2D">
        <w:rPr>
          <w:color w:val="000000"/>
          <w:sz w:val="22"/>
          <w:szCs w:val="22"/>
          <w:shd w:val="clear" w:color="auto" w:fill="FFFFFF"/>
        </w:rPr>
        <w:t xml:space="preserve">The relationship between social media jealousy and dating violence perpetration and victimization. Poster presented at the 2018 </w:t>
      </w:r>
      <w:r w:rsidR="00986826" w:rsidRPr="00090E2D">
        <w:rPr>
          <w:color w:val="000000"/>
          <w:sz w:val="22"/>
          <w:szCs w:val="22"/>
          <w:shd w:val="clear" w:color="auto" w:fill="FFFFFF"/>
        </w:rPr>
        <w:t xml:space="preserve">Southwestern Social Science Association Annual Meeting, Orlando, FL. </w:t>
      </w:r>
    </w:p>
    <w:p w14:paraId="315BA993" w14:textId="6F172849" w:rsidR="00F24080" w:rsidRPr="00090E2D" w:rsidRDefault="24BEAE65" w:rsidP="00CE78EB">
      <w:pPr>
        <w:pStyle w:val="paragraph"/>
        <w:numPr>
          <w:ilvl w:val="0"/>
          <w:numId w:val="24"/>
        </w:numPr>
        <w:spacing w:before="0" w:beforeAutospacing="0" w:after="0" w:afterAutospacing="0"/>
        <w:textAlignment w:val="baseline"/>
        <w:rPr>
          <w:sz w:val="22"/>
          <w:szCs w:val="22"/>
        </w:rPr>
      </w:pPr>
      <w:bookmarkStart w:id="17" w:name="_Hlk33784706"/>
      <w:r w:rsidRPr="00090E2D">
        <w:rPr>
          <w:rStyle w:val="spellingerror"/>
          <w:b/>
          <w:bCs/>
          <w:color w:val="212121"/>
          <w:sz w:val="22"/>
          <w:szCs w:val="22"/>
        </w:rPr>
        <w:t>Goncy</w:t>
      </w:r>
      <w:r w:rsidRPr="00090E2D">
        <w:rPr>
          <w:rStyle w:val="normaltextrun"/>
          <w:b/>
          <w:bCs/>
          <w:color w:val="212121"/>
          <w:sz w:val="22"/>
          <w:szCs w:val="22"/>
        </w:rPr>
        <w:t>, E. A.,</w:t>
      </w:r>
      <w:r w:rsidRPr="00090E2D">
        <w:rPr>
          <w:rStyle w:val="normaltextrun"/>
          <w:color w:val="212121"/>
          <w:sz w:val="22"/>
          <w:szCs w:val="22"/>
        </w:rPr>
        <w:t xml:space="preserve"> &amp; Naser, S. (2018, May). After school programming and reduction of juvenile delinquency. Poster presented at the 2018 Society for Prevention Research Conference, Washington, D.C. </w:t>
      </w:r>
      <w:r w:rsidRPr="00090E2D">
        <w:rPr>
          <w:rStyle w:val="eop"/>
          <w:sz w:val="22"/>
          <w:szCs w:val="22"/>
        </w:rPr>
        <w:t> </w:t>
      </w:r>
    </w:p>
    <w:p w14:paraId="1BD8641B" w14:textId="28EBD2B1" w:rsidR="00F24080" w:rsidRPr="00090E2D" w:rsidRDefault="24BEAE65" w:rsidP="00CE78EB">
      <w:pPr>
        <w:pStyle w:val="paragraph"/>
        <w:numPr>
          <w:ilvl w:val="0"/>
          <w:numId w:val="24"/>
        </w:numPr>
        <w:spacing w:before="0" w:beforeAutospacing="0" w:after="0" w:afterAutospacing="0"/>
        <w:textAlignment w:val="baseline"/>
        <w:rPr>
          <w:rStyle w:val="spellingerror"/>
          <w:sz w:val="22"/>
          <w:szCs w:val="22"/>
        </w:rPr>
      </w:pPr>
      <w:r w:rsidRPr="00090E2D">
        <w:rPr>
          <w:rStyle w:val="normaltextrun"/>
          <w:color w:val="212121"/>
          <w:sz w:val="22"/>
          <w:szCs w:val="22"/>
        </w:rPr>
        <w:t>Naser, S., &amp; </w:t>
      </w:r>
      <w:r w:rsidRPr="00090E2D">
        <w:rPr>
          <w:rStyle w:val="normaltextrun"/>
          <w:b/>
          <w:bCs/>
          <w:color w:val="212121"/>
          <w:sz w:val="22"/>
          <w:szCs w:val="22"/>
        </w:rPr>
        <w:t>Goncy, E. A.</w:t>
      </w:r>
      <w:r w:rsidRPr="00090E2D">
        <w:rPr>
          <w:rStyle w:val="normaltextrun"/>
          <w:color w:val="212121"/>
          <w:sz w:val="22"/>
          <w:szCs w:val="22"/>
        </w:rPr>
        <w:t xml:space="preserve"> (2018, May). Understanding the developing attitudes of early adolescents around drugs. Poster presented at the 2018 Society for Prevention Research Conference, Washington, D.C. </w:t>
      </w:r>
      <w:r w:rsidRPr="00090E2D">
        <w:rPr>
          <w:rStyle w:val="eop"/>
          <w:sz w:val="22"/>
          <w:szCs w:val="22"/>
        </w:rPr>
        <w:t> </w:t>
      </w:r>
    </w:p>
    <w:bookmarkEnd w:id="17"/>
    <w:p w14:paraId="65BBEA39" w14:textId="610A6A9E" w:rsidR="00CA23FB" w:rsidRPr="00090E2D" w:rsidRDefault="00CA23FB" w:rsidP="00CE78EB">
      <w:pPr>
        <w:numPr>
          <w:ilvl w:val="0"/>
          <w:numId w:val="24"/>
        </w:numPr>
        <w:autoSpaceDE w:val="0"/>
        <w:autoSpaceDN w:val="0"/>
        <w:adjustRightInd w:val="0"/>
        <w:rPr>
          <w:rStyle w:val="spellingerror"/>
          <w:sz w:val="22"/>
          <w:szCs w:val="22"/>
        </w:rPr>
      </w:pPr>
      <w:r w:rsidRPr="00090E2D">
        <w:rPr>
          <w:rStyle w:val="spellingerror"/>
          <w:color w:val="212121"/>
          <w:sz w:val="22"/>
          <w:szCs w:val="22"/>
          <w:shd w:val="clear" w:color="auto" w:fill="FFFFFF"/>
        </w:rPr>
        <w:t xml:space="preserve">Oravec*, K., &amp; </w:t>
      </w:r>
      <w:r w:rsidRPr="00090E2D">
        <w:rPr>
          <w:rStyle w:val="spellingerror"/>
          <w:b/>
          <w:bCs/>
          <w:color w:val="212121"/>
          <w:sz w:val="22"/>
          <w:szCs w:val="22"/>
          <w:shd w:val="clear" w:color="auto" w:fill="FFFFFF"/>
        </w:rPr>
        <w:t>Goncy, E. A.</w:t>
      </w:r>
      <w:r w:rsidRPr="00090E2D">
        <w:rPr>
          <w:rStyle w:val="spellingerror"/>
          <w:color w:val="212121"/>
          <w:sz w:val="22"/>
          <w:szCs w:val="22"/>
          <w:shd w:val="clear" w:color="auto" w:fill="FFFFFF"/>
        </w:rPr>
        <w:t xml:space="preserve"> (2018, May). Elucidation of the conceptualization of domestic violence among homosexual relationships. Poster presented at the 2018 Association for Psychological Sciences, San Francisco, CA. </w:t>
      </w:r>
    </w:p>
    <w:p w14:paraId="39D6AF44" w14:textId="7659D396" w:rsidR="00B2058D" w:rsidRPr="00090E2D" w:rsidRDefault="00CA23FB" w:rsidP="00CE78EB">
      <w:pPr>
        <w:numPr>
          <w:ilvl w:val="0"/>
          <w:numId w:val="24"/>
        </w:numPr>
        <w:autoSpaceDE w:val="0"/>
        <w:autoSpaceDN w:val="0"/>
        <w:adjustRightInd w:val="0"/>
        <w:rPr>
          <w:rStyle w:val="normaltextrun"/>
          <w:sz w:val="22"/>
          <w:szCs w:val="22"/>
        </w:rPr>
      </w:pPr>
      <w:r w:rsidRPr="00090E2D">
        <w:rPr>
          <w:rStyle w:val="normaltextrun"/>
          <w:color w:val="212121"/>
          <w:sz w:val="22"/>
          <w:szCs w:val="22"/>
          <w:shd w:val="clear" w:color="auto" w:fill="FFFFFF"/>
        </w:rPr>
        <w:t>Clark*, P.</w:t>
      </w:r>
      <w:r w:rsidRPr="00090E2D">
        <w:rPr>
          <w:rStyle w:val="contextualspellingandgrammarerror"/>
          <w:color w:val="212121"/>
          <w:sz w:val="22"/>
          <w:szCs w:val="22"/>
          <w:shd w:val="clear" w:color="auto" w:fill="FFFFFF"/>
        </w:rPr>
        <w:t>, </w:t>
      </w:r>
      <w:r w:rsidR="00B2058D" w:rsidRPr="00090E2D">
        <w:rPr>
          <w:rStyle w:val="spellingerror"/>
          <w:b/>
          <w:bCs/>
          <w:color w:val="212121"/>
          <w:sz w:val="22"/>
          <w:szCs w:val="22"/>
          <w:shd w:val="clear" w:color="auto" w:fill="FFFFFF"/>
        </w:rPr>
        <w:t>Goncy</w:t>
      </w:r>
      <w:r w:rsidR="00B2058D" w:rsidRPr="00090E2D">
        <w:rPr>
          <w:rStyle w:val="normaltextrun"/>
          <w:b/>
          <w:bCs/>
          <w:color w:val="212121"/>
          <w:sz w:val="22"/>
          <w:szCs w:val="22"/>
          <w:shd w:val="clear" w:color="auto" w:fill="FFFFFF"/>
        </w:rPr>
        <w:t>, E. A.,</w:t>
      </w:r>
      <w:r w:rsidRPr="00090E2D">
        <w:rPr>
          <w:rStyle w:val="contextualspellingandgrammarerror"/>
          <w:color w:val="212121"/>
          <w:sz w:val="22"/>
          <w:szCs w:val="22"/>
          <w:shd w:val="clear" w:color="auto" w:fill="FFFFFF"/>
        </w:rPr>
        <w:t xml:space="preserve"> </w:t>
      </w:r>
      <w:r w:rsidR="00B2058D" w:rsidRPr="00090E2D">
        <w:rPr>
          <w:rStyle w:val="contextualspellingandgrammarerror"/>
          <w:color w:val="212121"/>
          <w:sz w:val="22"/>
          <w:szCs w:val="22"/>
          <w:shd w:val="clear" w:color="auto" w:fill="FFFFFF"/>
        </w:rPr>
        <w:t>&amp;</w:t>
      </w:r>
      <w:r w:rsidR="00B2058D" w:rsidRPr="00090E2D">
        <w:rPr>
          <w:rStyle w:val="normaltextrun"/>
          <w:color w:val="212121"/>
          <w:sz w:val="22"/>
          <w:szCs w:val="22"/>
          <w:shd w:val="clear" w:color="auto" w:fill="FFFFFF"/>
        </w:rPr>
        <w:t xml:space="preserve"> Fuller, K. (2018, May). Sexual behavior and desire: Approaches to analyzing asexual behavior in other sexual orientations. Poster presented at 2018 Association for Psychological Sciences, San Francisco, CA. </w:t>
      </w:r>
      <w:r w:rsidR="00B2058D" w:rsidRPr="00090E2D">
        <w:rPr>
          <w:rStyle w:val="normaltextrun"/>
          <w:sz w:val="22"/>
          <w:szCs w:val="22"/>
        </w:rPr>
        <w:t xml:space="preserve"> </w:t>
      </w:r>
    </w:p>
    <w:p w14:paraId="60742364" w14:textId="410C07DE" w:rsidR="00485609" w:rsidRPr="00090E2D" w:rsidRDefault="24BEAE65" w:rsidP="00CE78EB">
      <w:pPr>
        <w:numPr>
          <w:ilvl w:val="0"/>
          <w:numId w:val="24"/>
        </w:numPr>
        <w:autoSpaceDE w:val="0"/>
        <w:autoSpaceDN w:val="0"/>
        <w:adjustRightInd w:val="0"/>
        <w:rPr>
          <w:rStyle w:val="normaltextrun"/>
          <w:color w:val="000000" w:themeColor="text1"/>
          <w:sz w:val="22"/>
          <w:szCs w:val="22"/>
        </w:rPr>
      </w:pPr>
      <w:r w:rsidRPr="00090E2D">
        <w:rPr>
          <w:rStyle w:val="normaltextrun"/>
          <w:color w:val="auto"/>
          <w:sz w:val="22"/>
          <w:szCs w:val="22"/>
        </w:rPr>
        <w:t xml:space="preserve">Dunn*, C., &amp; </w:t>
      </w:r>
      <w:r w:rsidRPr="00090E2D">
        <w:rPr>
          <w:rStyle w:val="normaltextrun"/>
          <w:b/>
          <w:bCs/>
          <w:color w:val="auto"/>
          <w:sz w:val="22"/>
          <w:szCs w:val="22"/>
        </w:rPr>
        <w:t>Goncy, E. A.</w:t>
      </w:r>
      <w:r w:rsidRPr="00090E2D">
        <w:rPr>
          <w:rStyle w:val="normaltextrun"/>
          <w:color w:val="auto"/>
          <w:sz w:val="22"/>
          <w:szCs w:val="22"/>
        </w:rPr>
        <w:t xml:space="preserve"> (2018, April). A meta-analysis of family violence predicting dating violence. Poster presented at the 2018 Midwestern Psychological Association, Chicago, IL. </w:t>
      </w:r>
    </w:p>
    <w:p w14:paraId="4382753A" w14:textId="64C826F5" w:rsidR="00FE60E2" w:rsidRPr="00090E2D" w:rsidRDefault="24BEAE65" w:rsidP="00CE78EB">
      <w:pPr>
        <w:numPr>
          <w:ilvl w:val="0"/>
          <w:numId w:val="24"/>
        </w:numPr>
        <w:autoSpaceDE w:val="0"/>
        <w:autoSpaceDN w:val="0"/>
        <w:adjustRightInd w:val="0"/>
        <w:rPr>
          <w:color w:val="FF0000"/>
          <w:sz w:val="22"/>
          <w:szCs w:val="22"/>
        </w:rPr>
      </w:pPr>
      <w:r w:rsidRPr="00090E2D">
        <w:rPr>
          <w:rStyle w:val="normaltextrun"/>
          <w:color w:val="auto"/>
          <w:sz w:val="22"/>
          <w:szCs w:val="22"/>
        </w:rPr>
        <w:t xml:space="preserve">Basting*, E., &amp; </w:t>
      </w:r>
      <w:r w:rsidRPr="00090E2D">
        <w:rPr>
          <w:rStyle w:val="normaltextrun"/>
          <w:b/>
          <w:bCs/>
          <w:color w:val="auto"/>
          <w:sz w:val="22"/>
          <w:szCs w:val="22"/>
        </w:rPr>
        <w:t>Goncy, E. A.</w:t>
      </w:r>
      <w:r w:rsidRPr="00090E2D">
        <w:rPr>
          <w:rStyle w:val="normaltextrun"/>
          <w:color w:val="auto"/>
          <w:sz w:val="22"/>
          <w:szCs w:val="22"/>
        </w:rPr>
        <w:t xml:space="preserve"> (2018, April). Does childhood exposure to violence lead to psychological victimization in dating relationships? Poster presented at the 2018 Midwestern </w:t>
      </w:r>
      <w:r w:rsidRPr="00090E2D">
        <w:rPr>
          <w:rStyle w:val="normaltextrun"/>
          <w:sz w:val="22"/>
          <w:szCs w:val="22"/>
        </w:rPr>
        <w:t xml:space="preserve">Psychological Association, Chicago, IL. </w:t>
      </w:r>
    </w:p>
    <w:p w14:paraId="439F714F" w14:textId="30B495C7" w:rsidR="00E65CC7" w:rsidRPr="00090E2D" w:rsidRDefault="00E65CC7" w:rsidP="00CE78EB">
      <w:pPr>
        <w:numPr>
          <w:ilvl w:val="0"/>
          <w:numId w:val="24"/>
        </w:numPr>
        <w:autoSpaceDE w:val="0"/>
        <w:autoSpaceDN w:val="0"/>
        <w:adjustRightInd w:val="0"/>
        <w:rPr>
          <w:rStyle w:val="normaltextrun"/>
          <w:sz w:val="22"/>
          <w:szCs w:val="22"/>
        </w:rPr>
      </w:pPr>
      <w:r w:rsidRPr="00090E2D">
        <w:rPr>
          <w:rStyle w:val="normaltextrun"/>
          <w:sz w:val="22"/>
          <w:szCs w:val="22"/>
        </w:rPr>
        <w:t xml:space="preserve">Clark*, P., </w:t>
      </w:r>
      <w:r w:rsidRPr="00090E2D">
        <w:rPr>
          <w:rStyle w:val="normaltextrun"/>
          <w:b/>
          <w:bCs/>
          <w:sz w:val="22"/>
          <w:szCs w:val="22"/>
        </w:rPr>
        <w:t>Goncy, E. A.</w:t>
      </w:r>
      <w:r w:rsidRPr="00090E2D">
        <w:rPr>
          <w:rStyle w:val="normaltextrun"/>
          <w:sz w:val="22"/>
          <w:szCs w:val="22"/>
        </w:rPr>
        <w:t xml:space="preserve">, &amp; Fuller, K. (2018, April). </w:t>
      </w:r>
      <w:r w:rsidR="002E0AA3" w:rsidRPr="00090E2D">
        <w:rPr>
          <w:rStyle w:val="normaltextrun"/>
          <w:color w:val="212121"/>
          <w:sz w:val="22"/>
          <w:szCs w:val="22"/>
          <w:bdr w:val="none" w:sz="0" w:space="0" w:color="auto" w:frame="1"/>
        </w:rPr>
        <w:t xml:space="preserve">The generalizability of moderating effects of intimacy on attachment and relationship satisfaction. Poster presented at the 2018 Midwestern Psychological Association, Chicago, IL. </w:t>
      </w:r>
    </w:p>
    <w:p w14:paraId="60AFB57E" w14:textId="4C9C2DC7" w:rsidR="00E1276F" w:rsidRPr="00090E2D" w:rsidRDefault="00E1276F" w:rsidP="00CE78EB">
      <w:pPr>
        <w:numPr>
          <w:ilvl w:val="0"/>
          <w:numId w:val="24"/>
        </w:numPr>
        <w:autoSpaceDE w:val="0"/>
        <w:autoSpaceDN w:val="0"/>
        <w:adjustRightInd w:val="0"/>
        <w:rPr>
          <w:rStyle w:val="normaltextrun"/>
          <w:sz w:val="22"/>
          <w:szCs w:val="22"/>
        </w:rPr>
      </w:pPr>
      <w:r w:rsidRPr="00090E2D">
        <w:rPr>
          <w:rStyle w:val="normaltextrun"/>
          <w:sz w:val="22"/>
          <w:szCs w:val="22"/>
        </w:rPr>
        <w:t xml:space="preserve">Olin*, J., &amp; </w:t>
      </w:r>
      <w:r w:rsidRPr="00090E2D">
        <w:rPr>
          <w:rStyle w:val="normaltextrun"/>
          <w:b/>
          <w:bCs/>
          <w:sz w:val="22"/>
          <w:szCs w:val="22"/>
        </w:rPr>
        <w:t>Goncy, E. A.</w:t>
      </w:r>
      <w:r w:rsidRPr="00090E2D">
        <w:rPr>
          <w:rStyle w:val="normaltextrun"/>
          <w:sz w:val="22"/>
          <w:szCs w:val="22"/>
        </w:rPr>
        <w:t xml:space="preserve"> (2018, April). </w:t>
      </w:r>
      <w:r w:rsidR="005A4463" w:rsidRPr="00090E2D">
        <w:rPr>
          <w:rStyle w:val="normaltextrun"/>
          <w:color w:val="212121"/>
          <w:sz w:val="22"/>
          <w:szCs w:val="22"/>
          <w:shd w:val="clear" w:color="auto" w:fill="FFFFFF"/>
        </w:rPr>
        <w:t>Attribution style as a moderator in the relationship between</w:t>
      </w:r>
      <w:r w:rsidR="005A4463" w:rsidRPr="00090E2D">
        <w:rPr>
          <w:rStyle w:val="scxw37033166"/>
          <w:sz w:val="22"/>
          <w:szCs w:val="22"/>
          <w:shd w:val="clear" w:color="auto" w:fill="FFFFFF"/>
        </w:rPr>
        <w:t> </w:t>
      </w:r>
      <w:r w:rsidR="005A4463" w:rsidRPr="00090E2D">
        <w:rPr>
          <w:rStyle w:val="normaltextrun"/>
          <w:color w:val="212121"/>
          <w:sz w:val="22"/>
          <w:szCs w:val="22"/>
          <w:shd w:val="clear" w:color="auto" w:fill="FFFFFF"/>
        </w:rPr>
        <w:t>post-traumatic stress and relationship satisfaction.  </w:t>
      </w:r>
      <w:r w:rsidR="005A4463" w:rsidRPr="00090E2D">
        <w:rPr>
          <w:rStyle w:val="normaltextrun"/>
          <w:sz w:val="22"/>
          <w:szCs w:val="22"/>
          <w:shd w:val="clear" w:color="auto" w:fill="FFFFFF"/>
        </w:rPr>
        <w:t>Poster presented at the Great Lakes Regional Counseling conference</w:t>
      </w:r>
      <w:r w:rsidR="00B00604" w:rsidRPr="00090E2D">
        <w:rPr>
          <w:rStyle w:val="normaltextrun"/>
          <w:sz w:val="22"/>
          <w:szCs w:val="22"/>
          <w:shd w:val="clear" w:color="auto" w:fill="FFFFFF"/>
        </w:rPr>
        <w:t>, Kalamazoo, MI.</w:t>
      </w:r>
      <w:r w:rsidR="005A4463" w:rsidRPr="00090E2D">
        <w:rPr>
          <w:rStyle w:val="normaltextrun"/>
          <w:sz w:val="22"/>
          <w:szCs w:val="22"/>
          <w:shd w:val="clear" w:color="auto" w:fill="FFFFFF"/>
        </w:rPr>
        <w:t> </w:t>
      </w:r>
    </w:p>
    <w:p w14:paraId="71A3BC48" w14:textId="2EEC5949" w:rsidR="005A4463" w:rsidRPr="00090E2D" w:rsidRDefault="005A4463" w:rsidP="00CE78EB">
      <w:pPr>
        <w:numPr>
          <w:ilvl w:val="0"/>
          <w:numId w:val="24"/>
        </w:numPr>
        <w:autoSpaceDE w:val="0"/>
        <w:autoSpaceDN w:val="0"/>
        <w:adjustRightInd w:val="0"/>
        <w:rPr>
          <w:rStyle w:val="eop"/>
          <w:sz w:val="22"/>
          <w:szCs w:val="22"/>
        </w:rPr>
      </w:pPr>
      <w:r w:rsidRPr="00090E2D">
        <w:rPr>
          <w:rStyle w:val="normaltextrun"/>
          <w:sz w:val="22"/>
          <w:szCs w:val="22"/>
        </w:rPr>
        <w:t xml:space="preserve">Oravec*, K., &amp; </w:t>
      </w:r>
      <w:r w:rsidRPr="00090E2D">
        <w:rPr>
          <w:rStyle w:val="normaltextrun"/>
          <w:b/>
          <w:bCs/>
          <w:sz w:val="22"/>
          <w:szCs w:val="22"/>
        </w:rPr>
        <w:t>Goncy, E. A.</w:t>
      </w:r>
      <w:r w:rsidRPr="00090E2D">
        <w:rPr>
          <w:rStyle w:val="normaltextrun"/>
          <w:sz w:val="22"/>
          <w:szCs w:val="22"/>
        </w:rPr>
        <w:t xml:space="preserve"> (2018, April). </w:t>
      </w:r>
      <w:r w:rsidR="00B00604" w:rsidRPr="00090E2D">
        <w:rPr>
          <w:rStyle w:val="normaltextrun"/>
          <w:color w:val="212121"/>
          <w:sz w:val="22"/>
          <w:szCs w:val="22"/>
          <w:shd w:val="clear" w:color="auto" w:fill="FFFFFF"/>
        </w:rPr>
        <w:t>Differences in describing domestic violence in heterosexual and</w:t>
      </w:r>
      <w:r w:rsidR="00B00604" w:rsidRPr="00090E2D">
        <w:rPr>
          <w:rStyle w:val="scxw138828792"/>
          <w:sz w:val="22"/>
          <w:szCs w:val="22"/>
          <w:shd w:val="clear" w:color="auto" w:fill="FFFFFF"/>
        </w:rPr>
        <w:t> </w:t>
      </w:r>
      <w:r w:rsidR="00B00604" w:rsidRPr="00090E2D">
        <w:rPr>
          <w:sz w:val="22"/>
          <w:szCs w:val="22"/>
          <w:shd w:val="clear" w:color="auto" w:fill="FFFFFF"/>
        </w:rPr>
        <w:t>h</w:t>
      </w:r>
      <w:r w:rsidR="00B00604" w:rsidRPr="00090E2D">
        <w:rPr>
          <w:rStyle w:val="normaltextrun"/>
          <w:color w:val="212121"/>
          <w:sz w:val="22"/>
          <w:szCs w:val="22"/>
          <w:shd w:val="clear" w:color="auto" w:fill="FFFFFF"/>
        </w:rPr>
        <w:t>omosexual romantic relationships. Poster presented at the Great Lakes Regional Counseling conference, </w:t>
      </w:r>
      <w:r w:rsidR="00B00604" w:rsidRPr="00090E2D">
        <w:rPr>
          <w:rStyle w:val="spellingerror"/>
          <w:color w:val="212121"/>
          <w:sz w:val="22"/>
          <w:szCs w:val="22"/>
          <w:shd w:val="clear" w:color="auto" w:fill="FFFFFF"/>
        </w:rPr>
        <w:t>Kalamazoo</w:t>
      </w:r>
      <w:r w:rsidR="00B00604" w:rsidRPr="00090E2D">
        <w:rPr>
          <w:rStyle w:val="normaltextrun"/>
          <w:color w:val="212121"/>
          <w:sz w:val="22"/>
          <w:szCs w:val="22"/>
          <w:shd w:val="clear" w:color="auto" w:fill="FFFFFF"/>
        </w:rPr>
        <w:t>, MI.  </w:t>
      </w:r>
      <w:r w:rsidR="00B00604" w:rsidRPr="00090E2D">
        <w:rPr>
          <w:rStyle w:val="eop"/>
          <w:sz w:val="22"/>
          <w:szCs w:val="22"/>
          <w:shd w:val="clear" w:color="auto" w:fill="FFFFFF"/>
        </w:rPr>
        <w:t> </w:t>
      </w:r>
    </w:p>
    <w:p w14:paraId="02ACF8B1" w14:textId="34D0126F" w:rsidR="00B00604" w:rsidRPr="00090E2D" w:rsidRDefault="00D976CC" w:rsidP="00CE78EB">
      <w:pPr>
        <w:numPr>
          <w:ilvl w:val="0"/>
          <w:numId w:val="24"/>
        </w:numPr>
        <w:autoSpaceDE w:val="0"/>
        <w:autoSpaceDN w:val="0"/>
        <w:adjustRightInd w:val="0"/>
        <w:rPr>
          <w:rStyle w:val="normaltextrun"/>
          <w:sz w:val="22"/>
          <w:szCs w:val="22"/>
        </w:rPr>
      </w:pPr>
      <w:r w:rsidRPr="00090E2D">
        <w:rPr>
          <w:rStyle w:val="normaltextrun"/>
          <w:color w:val="212121"/>
          <w:sz w:val="22"/>
          <w:szCs w:val="22"/>
          <w:shd w:val="clear" w:color="auto" w:fill="FFFFFF"/>
        </w:rPr>
        <w:t>Herman*, M., Mancini*, M., &amp; </w:t>
      </w:r>
      <w:r w:rsidRPr="00090E2D">
        <w:rPr>
          <w:rStyle w:val="spellingerror"/>
          <w:b/>
          <w:bCs/>
          <w:color w:val="212121"/>
          <w:sz w:val="22"/>
          <w:szCs w:val="22"/>
          <w:shd w:val="clear" w:color="auto" w:fill="FFFFFF"/>
        </w:rPr>
        <w:t>Goncy</w:t>
      </w:r>
      <w:r w:rsidRPr="00090E2D">
        <w:rPr>
          <w:rStyle w:val="normaltextrun"/>
          <w:b/>
          <w:bCs/>
          <w:color w:val="212121"/>
          <w:sz w:val="22"/>
          <w:szCs w:val="22"/>
          <w:shd w:val="clear" w:color="auto" w:fill="FFFFFF"/>
        </w:rPr>
        <w:t>, E. A.</w:t>
      </w:r>
      <w:r w:rsidRPr="00090E2D">
        <w:rPr>
          <w:rStyle w:val="normaltextrun"/>
          <w:color w:val="212121"/>
          <w:sz w:val="22"/>
          <w:szCs w:val="22"/>
          <w:shd w:val="clear" w:color="auto" w:fill="FFFFFF"/>
        </w:rPr>
        <w:t xml:space="preserve"> (2018</w:t>
      </w:r>
      <w:r w:rsidR="00A54CB8" w:rsidRPr="00090E2D">
        <w:rPr>
          <w:rStyle w:val="normaltextrun"/>
          <w:color w:val="212121"/>
          <w:sz w:val="22"/>
          <w:szCs w:val="22"/>
          <w:shd w:val="clear" w:color="auto" w:fill="FFFFFF"/>
        </w:rPr>
        <w:t>, April</w:t>
      </w:r>
      <w:r w:rsidRPr="00090E2D">
        <w:rPr>
          <w:rStyle w:val="normaltextrun"/>
          <w:color w:val="212121"/>
          <w:sz w:val="22"/>
          <w:szCs w:val="22"/>
          <w:shd w:val="clear" w:color="auto" w:fill="FFFFFF"/>
        </w:rPr>
        <w:t>).  The relationship between adult romantic attachment and emotion regulation. Poster presented at the Great Lakes Regional Counseling conference, Kalamazoo, MI. </w:t>
      </w:r>
      <w:r w:rsidRPr="00090E2D">
        <w:rPr>
          <w:rStyle w:val="eop"/>
          <w:sz w:val="22"/>
          <w:szCs w:val="22"/>
          <w:shd w:val="clear" w:color="auto" w:fill="FFFFFF"/>
        </w:rPr>
        <w:t> </w:t>
      </w:r>
    </w:p>
    <w:p w14:paraId="701C61F4" w14:textId="2F9B0461" w:rsidR="00EF7A3D" w:rsidRPr="00090E2D" w:rsidRDefault="00EF7A3D" w:rsidP="00CE78EB">
      <w:pPr>
        <w:numPr>
          <w:ilvl w:val="0"/>
          <w:numId w:val="24"/>
        </w:numPr>
        <w:autoSpaceDE w:val="0"/>
        <w:autoSpaceDN w:val="0"/>
        <w:adjustRightInd w:val="0"/>
        <w:rPr>
          <w:sz w:val="22"/>
          <w:szCs w:val="22"/>
        </w:rPr>
      </w:pPr>
      <w:r w:rsidRPr="00090E2D">
        <w:rPr>
          <w:rStyle w:val="normaltextrun"/>
          <w:sz w:val="22"/>
          <w:szCs w:val="22"/>
          <w:shd w:val="clear" w:color="auto" w:fill="FFFFFF"/>
        </w:rPr>
        <w:t>Clark*, P., </w:t>
      </w:r>
      <w:r w:rsidRPr="00090E2D">
        <w:rPr>
          <w:rStyle w:val="spellingerror"/>
          <w:b/>
          <w:bCs/>
          <w:sz w:val="22"/>
          <w:szCs w:val="22"/>
          <w:shd w:val="clear" w:color="auto" w:fill="FFFFFF"/>
        </w:rPr>
        <w:t>Goncy</w:t>
      </w:r>
      <w:r w:rsidRPr="00090E2D">
        <w:rPr>
          <w:rStyle w:val="normaltextrun"/>
          <w:b/>
          <w:bCs/>
          <w:sz w:val="22"/>
          <w:szCs w:val="22"/>
          <w:shd w:val="clear" w:color="auto" w:fill="FFFFFF"/>
        </w:rPr>
        <w:t>, E. A.</w:t>
      </w:r>
      <w:r w:rsidRPr="00090E2D">
        <w:rPr>
          <w:rStyle w:val="normaltextrun"/>
          <w:sz w:val="22"/>
          <w:szCs w:val="22"/>
          <w:shd w:val="clear" w:color="auto" w:fill="FFFFFF"/>
        </w:rPr>
        <w:t>, &amp; Fuller, K. (2018, March). </w:t>
      </w:r>
      <w:r w:rsidRPr="00090E2D">
        <w:rPr>
          <w:rStyle w:val="normaltextrun"/>
          <w:color w:val="212121"/>
          <w:sz w:val="22"/>
          <w:szCs w:val="22"/>
          <w:shd w:val="clear" w:color="auto" w:fill="FFFFFF"/>
        </w:rPr>
        <w:t>Intimacy, attachment, and relationship satisfaction: Comparing asexual and allosexual romantic relationships. Poster presented at the 2018 Society for Personality and Social Psychology conference, Atlanta, GA. </w:t>
      </w:r>
      <w:r w:rsidRPr="00090E2D">
        <w:rPr>
          <w:rStyle w:val="eop"/>
          <w:sz w:val="22"/>
          <w:szCs w:val="22"/>
          <w:shd w:val="clear" w:color="auto" w:fill="FFFFFF"/>
        </w:rPr>
        <w:t> </w:t>
      </w:r>
    </w:p>
    <w:p w14:paraId="7B459895" w14:textId="5C37FD85" w:rsidR="00FF3801" w:rsidRPr="00090E2D" w:rsidRDefault="24BEAE65" w:rsidP="00CE78EB">
      <w:pPr>
        <w:numPr>
          <w:ilvl w:val="0"/>
          <w:numId w:val="24"/>
        </w:numPr>
        <w:autoSpaceDE w:val="0"/>
        <w:autoSpaceDN w:val="0"/>
        <w:adjustRightInd w:val="0"/>
        <w:rPr>
          <w:sz w:val="22"/>
          <w:szCs w:val="22"/>
        </w:rPr>
      </w:pPr>
      <w:proofErr w:type="spellStart"/>
      <w:r w:rsidRPr="00090E2D">
        <w:rPr>
          <w:sz w:val="22"/>
          <w:szCs w:val="22"/>
        </w:rPr>
        <w:t>Behrhorst</w:t>
      </w:r>
      <w:proofErr w:type="spellEnd"/>
      <w:r w:rsidRPr="00090E2D">
        <w:rPr>
          <w:sz w:val="22"/>
          <w:szCs w:val="22"/>
        </w:rPr>
        <w:t xml:space="preserve">*, K., </w:t>
      </w:r>
      <w:r w:rsidRPr="00090E2D">
        <w:rPr>
          <w:b/>
          <w:bCs/>
          <w:sz w:val="22"/>
          <w:szCs w:val="22"/>
        </w:rPr>
        <w:t>Goncy, E., A.,</w:t>
      </w:r>
      <w:r w:rsidRPr="00090E2D">
        <w:rPr>
          <w:sz w:val="22"/>
          <w:szCs w:val="22"/>
        </w:rPr>
        <w:t xml:space="preserve"> Sutherland, K., &amp; Sullivan, T. N. (2016, October). Measuring implementation fidelity of school-based interventions for adolescents. Poster presented at the 2016 Association for Behavioral and Cognitive Therapies, New York, New York. </w:t>
      </w:r>
    </w:p>
    <w:p w14:paraId="16500B13" w14:textId="77777777" w:rsidR="00BF3DDF" w:rsidRPr="00090E2D" w:rsidRDefault="24BEAE65" w:rsidP="00CE78EB">
      <w:pPr>
        <w:numPr>
          <w:ilvl w:val="0"/>
          <w:numId w:val="24"/>
        </w:numPr>
        <w:autoSpaceDE w:val="0"/>
        <w:autoSpaceDN w:val="0"/>
        <w:adjustRightInd w:val="0"/>
        <w:rPr>
          <w:sz w:val="22"/>
          <w:szCs w:val="22"/>
        </w:rPr>
      </w:pPr>
      <w:r w:rsidRPr="00090E2D">
        <w:rPr>
          <w:sz w:val="22"/>
          <w:szCs w:val="22"/>
        </w:rPr>
        <w:t xml:space="preserve">Thompson, E. L., Farrell, A. D., </w:t>
      </w:r>
      <w:r w:rsidRPr="00090E2D">
        <w:rPr>
          <w:b/>
          <w:bCs/>
          <w:sz w:val="22"/>
          <w:szCs w:val="22"/>
        </w:rPr>
        <w:t>Goncy, E. A</w:t>
      </w:r>
      <w:r w:rsidRPr="00090E2D">
        <w:rPr>
          <w:sz w:val="22"/>
          <w:szCs w:val="22"/>
        </w:rPr>
        <w:t xml:space="preserve">., &amp; Le, A. (2015, May). Development and evaluation of measures of multiple dimensions of peer influences on adolescent aggression. Poster presented at the 2015 Society for Prevention Research Conference, Washington, D. C. </w:t>
      </w:r>
    </w:p>
    <w:p w14:paraId="16500B14" w14:textId="77777777" w:rsidR="00BF3DDF" w:rsidRPr="00090E2D" w:rsidRDefault="24BEAE65" w:rsidP="00CE78EB">
      <w:pPr>
        <w:numPr>
          <w:ilvl w:val="0"/>
          <w:numId w:val="24"/>
        </w:numPr>
        <w:autoSpaceDE w:val="0"/>
        <w:autoSpaceDN w:val="0"/>
        <w:adjustRightInd w:val="0"/>
        <w:rPr>
          <w:sz w:val="22"/>
          <w:szCs w:val="22"/>
        </w:rPr>
      </w:pPr>
      <w:r w:rsidRPr="00090E2D">
        <w:rPr>
          <w:sz w:val="22"/>
          <w:szCs w:val="22"/>
        </w:rPr>
        <w:t xml:space="preserve">Sullivan, T. N., Taylor, K. A., </w:t>
      </w:r>
      <w:r w:rsidRPr="00090E2D">
        <w:rPr>
          <w:b/>
          <w:bCs/>
          <w:sz w:val="22"/>
          <w:szCs w:val="22"/>
        </w:rPr>
        <w:t>Goncy, E. A.,</w:t>
      </w:r>
      <w:r w:rsidRPr="00090E2D">
        <w:rPr>
          <w:sz w:val="22"/>
          <w:szCs w:val="22"/>
        </w:rPr>
        <w:t xml:space="preserve"> &amp; </w:t>
      </w:r>
      <w:proofErr w:type="spellStart"/>
      <w:r w:rsidRPr="00090E2D">
        <w:rPr>
          <w:sz w:val="22"/>
          <w:szCs w:val="22"/>
        </w:rPr>
        <w:t>Garthe</w:t>
      </w:r>
      <w:proofErr w:type="spellEnd"/>
      <w:r w:rsidRPr="00090E2D">
        <w:rPr>
          <w:sz w:val="22"/>
          <w:szCs w:val="22"/>
        </w:rPr>
        <w:t>, R. C. (2015, May). School risk factors for early adolescent dating aggression. Poster presented at the 2015 Society for Prevention Research Conference, Washington, D.C.</w:t>
      </w:r>
    </w:p>
    <w:p w14:paraId="16500B16" w14:textId="77777777" w:rsidR="00BF3DDF" w:rsidRPr="00090E2D" w:rsidRDefault="24BEAE65" w:rsidP="00CE78EB">
      <w:pPr>
        <w:numPr>
          <w:ilvl w:val="0"/>
          <w:numId w:val="24"/>
        </w:numPr>
        <w:autoSpaceDE w:val="0"/>
        <w:autoSpaceDN w:val="0"/>
        <w:adjustRightInd w:val="0"/>
        <w:rPr>
          <w:sz w:val="22"/>
          <w:szCs w:val="22"/>
        </w:rPr>
      </w:pPr>
      <w:r w:rsidRPr="00090E2D">
        <w:rPr>
          <w:sz w:val="22"/>
          <w:szCs w:val="22"/>
        </w:rPr>
        <w:t xml:space="preserve">Fuentes*, V. E., Sutherland, K., </w:t>
      </w:r>
      <w:r w:rsidRPr="00090E2D">
        <w:rPr>
          <w:b/>
          <w:bCs/>
          <w:sz w:val="22"/>
          <w:szCs w:val="22"/>
        </w:rPr>
        <w:t>Goncy, E. A.,</w:t>
      </w:r>
      <w:r w:rsidRPr="00090E2D">
        <w:rPr>
          <w:sz w:val="22"/>
          <w:szCs w:val="22"/>
        </w:rPr>
        <w:t xml:space="preserve"> Myer*, R. H., &amp; Hernandez*, I. (2014, May). After-school programming for youth: Adolescents perceptions of participation and future aspirations. Poster presented at the 2014 Society for Prevention Research Conference, Washington, D. C.</w:t>
      </w:r>
    </w:p>
    <w:p w14:paraId="16500B17" w14:textId="77777777" w:rsidR="00BF3DDF" w:rsidRPr="00090E2D" w:rsidRDefault="24BEAE65" w:rsidP="00CE78EB">
      <w:pPr>
        <w:numPr>
          <w:ilvl w:val="0"/>
          <w:numId w:val="24"/>
        </w:numPr>
        <w:autoSpaceDE w:val="0"/>
        <w:autoSpaceDN w:val="0"/>
        <w:adjustRightInd w:val="0"/>
        <w:rPr>
          <w:sz w:val="22"/>
          <w:szCs w:val="22"/>
        </w:rPr>
      </w:pPr>
      <w:r w:rsidRPr="00090E2D">
        <w:rPr>
          <w:b/>
          <w:bCs/>
          <w:sz w:val="22"/>
          <w:szCs w:val="22"/>
        </w:rPr>
        <w:t xml:space="preserve">Goncy, E. A., </w:t>
      </w:r>
      <w:r w:rsidRPr="00090E2D">
        <w:rPr>
          <w:sz w:val="22"/>
          <w:szCs w:val="22"/>
        </w:rPr>
        <w:t>Farrell, A. D., Sullivan, T. S., &amp; Taylor*, K. A. (2014, April). Measuring dating aggression for girls and boys in middle school. Poster presented at the 2014 10</w:t>
      </w:r>
      <w:r w:rsidRPr="00090E2D">
        <w:rPr>
          <w:sz w:val="22"/>
          <w:szCs w:val="22"/>
          <w:vertAlign w:val="superscript"/>
        </w:rPr>
        <w:t>th</w:t>
      </w:r>
      <w:r w:rsidRPr="00090E2D">
        <w:rPr>
          <w:sz w:val="22"/>
          <w:szCs w:val="22"/>
        </w:rPr>
        <w:t xml:space="preserve"> annual VCU Institute for Women’s Health Research Day, Richmond, VA. </w:t>
      </w:r>
    </w:p>
    <w:p w14:paraId="16500B1A" w14:textId="77777777" w:rsidR="00BF3DDF" w:rsidRPr="00090E2D" w:rsidRDefault="24BEAE65" w:rsidP="00CE78EB">
      <w:pPr>
        <w:numPr>
          <w:ilvl w:val="0"/>
          <w:numId w:val="24"/>
        </w:numPr>
        <w:autoSpaceDE w:val="0"/>
        <w:autoSpaceDN w:val="0"/>
        <w:adjustRightInd w:val="0"/>
        <w:rPr>
          <w:sz w:val="22"/>
          <w:szCs w:val="22"/>
        </w:rPr>
      </w:pPr>
      <w:r w:rsidRPr="00090E2D">
        <w:rPr>
          <w:b/>
          <w:bCs/>
          <w:sz w:val="22"/>
          <w:szCs w:val="22"/>
        </w:rPr>
        <w:lastRenderedPageBreak/>
        <w:t xml:space="preserve">Goncy, E. A., </w:t>
      </w:r>
      <w:r w:rsidRPr="00090E2D">
        <w:rPr>
          <w:sz w:val="22"/>
          <w:szCs w:val="22"/>
        </w:rPr>
        <w:t xml:space="preserve">Sutherland, K., &amp; Andrews, D. M. (2013, May). Going beyond the checklist to measure intervention fidelity: Adherence and competence. Poster presented at the 2013 Society for Prevention Research Conference, San Francisco, CA. </w:t>
      </w:r>
    </w:p>
    <w:p w14:paraId="16500B1B" w14:textId="77777777" w:rsidR="008A3F8C" w:rsidRPr="00090E2D" w:rsidRDefault="24BEAE65" w:rsidP="00CE78EB">
      <w:pPr>
        <w:numPr>
          <w:ilvl w:val="0"/>
          <w:numId w:val="24"/>
        </w:numPr>
        <w:autoSpaceDE w:val="0"/>
        <w:autoSpaceDN w:val="0"/>
        <w:adjustRightInd w:val="0"/>
        <w:rPr>
          <w:sz w:val="22"/>
          <w:szCs w:val="22"/>
        </w:rPr>
      </w:pPr>
      <w:proofErr w:type="spellStart"/>
      <w:r w:rsidRPr="00090E2D">
        <w:rPr>
          <w:sz w:val="22"/>
          <w:szCs w:val="22"/>
        </w:rPr>
        <w:t>Yaros</w:t>
      </w:r>
      <w:proofErr w:type="spellEnd"/>
      <w:r w:rsidRPr="00090E2D">
        <w:rPr>
          <w:sz w:val="22"/>
          <w:szCs w:val="22"/>
        </w:rPr>
        <w:t xml:space="preserve">, A., </w:t>
      </w:r>
      <w:r w:rsidRPr="00090E2D">
        <w:rPr>
          <w:b/>
          <w:bCs/>
          <w:sz w:val="22"/>
          <w:szCs w:val="22"/>
        </w:rPr>
        <w:t>Goncy, E. A.</w:t>
      </w:r>
      <w:r w:rsidRPr="00090E2D">
        <w:rPr>
          <w:sz w:val="22"/>
          <w:szCs w:val="22"/>
        </w:rPr>
        <w:t xml:space="preserve">, Berry, B., &amp; Farrell, A. D. (2013, May). Youth reactions to self-report measures and their relation to student and teacher ratings of aggression. Poster presented at the 2013 Society for Prevention Research Conference, San Francisco, CA. </w:t>
      </w:r>
    </w:p>
    <w:p w14:paraId="16500B1C" w14:textId="77777777" w:rsidR="008A3F8C" w:rsidRPr="00090E2D" w:rsidRDefault="24BEAE65" w:rsidP="00CE78EB">
      <w:pPr>
        <w:numPr>
          <w:ilvl w:val="0"/>
          <w:numId w:val="24"/>
        </w:numPr>
        <w:autoSpaceDE w:val="0"/>
        <w:autoSpaceDN w:val="0"/>
        <w:adjustRightInd w:val="0"/>
        <w:rPr>
          <w:sz w:val="22"/>
          <w:szCs w:val="22"/>
        </w:rPr>
      </w:pPr>
      <w:r w:rsidRPr="00090E2D">
        <w:rPr>
          <w:sz w:val="22"/>
          <w:szCs w:val="22"/>
        </w:rPr>
        <w:t xml:space="preserve">van Dulmen, M. H. M., M., </w:t>
      </w:r>
      <w:proofErr w:type="spellStart"/>
      <w:r w:rsidRPr="00090E2D">
        <w:rPr>
          <w:sz w:val="22"/>
          <w:szCs w:val="22"/>
        </w:rPr>
        <w:t>Klipfel</w:t>
      </w:r>
      <w:proofErr w:type="spellEnd"/>
      <w:r w:rsidRPr="00090E2D">
        <w:rPr>
          <w:sz w:val="22"/>
          <w:szCs w:val="22"/>
        </w:rPr>
        <w:t xml:space="preserve">, K., &amp; </w:t>
      </w:r>
      <w:r w:rsidRPr="00090E2D">
        <w:rPr>
          <w:b/>
          <w:bCs/>
          <w:sz w:val="22"/>
          <w:szCs w:val="22"/>
        </w:rPr>
        <w:t>Goncy, E. A.</w:t>
      </w:r>
      <w:r w:rsidRPr="00090E2D">
        <w:rPr>
          <w:sz w:val="22"/>
          <w:szCs w:val="22"/>
        </w:rPr>
        <w:t xml:space="preserve"> (2011, March). </w:t>
      </w:r>
      <w:r w:rsidRPr="00090E2D">
        <w:rPr>
          <w:rStyle w:val="apple-style-span"/>
          <w:sz w:val="22"/>
          <w:szCs w:val="22"/>
        </w:rPr>
        <w:t xml:space="preserve">Association between dating violence and use of humor in young adult romantic relationships. Poster presented at the 2011 meeting of the Society for Research in Child Development conference, Montreal, Canada. </w:t>
      </w:r>
    </w:p>
    <w:p w14:paraId="16500B1D" w14:textId="77777777" w:rsidR="008A3F8C" w:rsidRPr="00090E2D" w:rsidRDefault="24BEAE65" w:rsidP="00CE78EB">
      <w:pPr>
        <w:numPr>
          <w:ilvl w:val="0"/>
          <w:numId w:val="24"/>
        </w:numPr>
        <w:autoSpaceDE w:val="0"/>
        <w:autoSpaceDN w:val="0"/>
        <w:adjustRightInd w:val="0"/>
        <w:rPr>
          <w:sz w:val="22"/>
          <w:szCs w:val="22"/>
        </w:rPr>
      </w:pPr>
      <w:r w:rsidRPr="00090E2D">
        <w:rPr>
          <w:b/>
          <w:bCs/>
          <w:sz w:val="22"/>
          <w:szCs w:val="22"/>
        </w:rPr>
        <w:t>Goncy, E. A.,</w:t>
      </w:r>
      <w:r w:rsidRPr="00090E2D">
        <w:rPr>
          <w:sz w:val="22"/>
          <w:szCs w:val="22"/>
        </w:rPr>
        <w:t xml:space="preserve"> &amp; van Dulmen, M. H. M. (2010, March). Extension of the Actor Partner Interdependence Model using multi-method data: Test of attachment-psychological aggression link. Poster presented at the 2010 Society for Research in Adolescence conference, Philadelphia, PA. </w:t>
      </w:r>
    </w:p>
    <w:p w14:paraId="16500B1E" w14:textId="77777777" w:rsidR="008A3F8C" w:rsidRPr="00090E2D" w:rsidRDefault="24BEAE65" w:rsidP="00CE78EB">
      <w:pPr>
        <w:numPr>
          <w:ilvl w:val="0"/>
          <w:numId w:val="24"/>
        </w:numPr>
        <w:autoSpaceDE w:val="0"/>
        <w:autoSpaceDN w:val="0"/>
        <w:adjustRightInd w:val="0"/>
        <w:rPr>
          <w:sz w:val="22"/>
          <w:szCs w:val="22"/>
        </w:rPr>
      </w:pPr>
      <w:r w:rsidRPr="00090E2D">
        <w:rPr>
          <w:b/>
          <w:bCs/>
          <w:sz w:val="22"/>
          <w:szCs w:val="22"/>
        </w:rPr>
        <w:t>Goncy, E.A.,</w:t>
      </w:r>
      <w:r w:rsidRPr="00090E2D">
        <w:rPr>
          <w:sz w:val="22"/>
          <w:szCs w:val="22"/>
        </w:rPr>
        <w:t xml:space="preserve"> &amp; van Dulmen, M. H. M. (2009, May). Actor-partner attachment influences on verbal abuse in romantic relationships. Paper presented at the 2009 Midwestern Psychological Association, Conference, Chicago, IL. </w:t>
      </w:r>
    </w:p>
    <w:p w14:paraId="16500B1F" w14:textId="77777777" w:rsidR="008A3F8C" w:rsidRPr="00090E2D" w:rsidRDefault="24BEAE65" w:rsidP="00CE78EB">
      <w:pPr>
        <w:numPr>
          <w:ilvl w:val="0"/>
          <w:numId w:val="24"/>
        </w:numPr>
        <w:autoSpaceDE w:val="0"/>
        <w:autoSpaceDN w:val="0"/>
        <w:adjustRightInd w:val="0"/>
        <w:rPr>
          <w:sz w:val="22"/>
          <w:szCs w:val="22"/>
        </w:rPr>
      </w:pPr>
      <w:r w:rsidRPr="00090E2D">
        <w:rPr>
          <w:b/>
          <w:bCs/>
          <w:sz w:val="22"/>
          <w:szCs w:val="22"/>
        </w:rPr>
        <w:t>Goncy, E. A.,</w:t>
      </w:r>
      <w:r w:rsidRPr="00090E2D">
        <w:rPr>
          <w:sz w:val="22"/>
          <w:szCs w:val="22"/>
        </w:rPr>
        <w:t xml:space="preserve"> &amp; van Dulmen, M. H. M. (2009, April). Trajectories of child externalizing behavior problems: Multi-informant reports. Poster presented at the 2009 Society for Research in Child Development Conference, Denver, CO. </w:t>
      </w:r>
    </w:p>
    <w:p w14:paraId="16500B20" w14:textId="77777777" w:rsidR="008A3F8C" w:rsidRPr="00090E2D" w:rsidRDefault="24BEAE65" w:rsidP="00CE78EB">
      <w:pPr>
        <w:numPr>
          <w:ilvl w:val="0"/>
          <w:numId w:val="24"/>
        </w:numPr>
        <w:autoSpaceDE w:val="0"/>
        <w:autoSpaceDN w:val="0"/>
        <w:adjustRightInd w:val="0"/>
        <w:rPr>
          <w:sz w:val="22"/>
          <w:szCs w:val="22"/>
        </w:rPr>
      </w:pPr>
      <w:r w:rsidRPr="00090E2D">
        <w:rPr>
          <w:sz w:val="22"/>
          <w:szCs w:val="22"/>
        </w:rPr>
        <w:t xml:space="preserve">van Dulmen, M. H. M., &amp; </w:t>
      </w:r>
      <w:r w:rsidRPr="00090E2D">
        <w:rPr>
          <w:b/>
          <w:bCs/>
          <w:sz w:val="22"/>
          <w:szCs w:val="22"/>
        </w:rPr>
        <w:t>Goncy, E. A.</w:t>
      </w:r>
      <w:r w:rsidRPr="00090E2D">
        <w:rPr>
          <w:sz w:val="22"/>
          <w:szCs w:val="22"/>
        </w:rPr>
        <w:t xml:space="preserve"> (2009, April). Assessment of adolescent externalizing behavior problems: Multiple times during the year? Poster presented at the 2009 Society for Research in Child Development conference, Denver, CO. </w:t>
      </w:r>
    </w:p>
    <w:p w14:paraId="16500B21" w14:textId="77777777" w:rsidR="008A3F8C" w:rsidRPr="00090E2D" w:rsidRDefault="24BEAE65" w:rsidP="00CE78EB">
      <w:pPr>
        <w:numPr>
          <w:ilvl w:val="0"/>
          <w:numId w:val="24"/>
        </w:numPr>
        <w:autoSpaceDE w:val="0"/>
        <w:autoSpaceDN w:val="0"/>
        <w:adjustRightInd w:val="0"/>
        <w:rPr>
          <w:sz w:val="22"/>
          <w:szCs w:val="22"/>
        </w:rPr>
      </w:pPr>
      <w:r w:rsidRPr="00090E2D">
        <w:rPr>
          <w:sz w:val="22"/>
          <w:szCs w:val="22"/>
        </w:rPr>
        <w:t xml:space="preserve">van Dulmen, M. H. M., </w:t>
      </w:r>
      <w:r w:rsidRPr="00090E2D">
        <w:rPr>
          <w:b/>
          <w:bCs/>
          <w:sz w:val="22"/>
          <w:szCs w:val="22"/>
        </w:rPr>
        <w:t>Goncy, E. A.,</w:t>
      </w:r>
      <w:r w:rsidRPr="00090E2D">
        <w:rPr>
          <w:sz w:val="22"/>
          <w:szCs w:val="22"/>
        </w:rPr>
        <w:t xml:space="preserve"> &amp; Mata, A. D. (2009, April). Romantic relationship satisfaction and young adult externalizing behavior: Application of the actor- partner interdependence model. Poster presented at the 2009 Society for Research in Child Development conference, Denver, CO. </w:t>
      </w:r>
    </w:p>
    <w:p w14:paraId="16500B22" w14:textId="77777777" w:rsidR="008A3F8C" w:rsidRPr="00090E2D" w:rsidRDefault="24BEAE65" w:rsidP="00CE78EB">
      <w:pPr>
        <w:numPr>
          <w:ilvl w:val="0"/>
          <w:numId w:val="24"/>
        </w:numPr>
        <w:autoSpaceDE w:val="0"/>
        <w:autoSpaceDN w:val="0"/>
        <w:adjustRightInd w:val="0"/>
        <w:rPr>
          <w:sz w:val="22"/>
          <w:szCs w:val="22"/>
        </w:rPr>
      </w:pPr>
      <w:r w:rsidRPr="00090E2D">
        <w:rPr>
          <w:sz w:val="22"/>
          <w:szCs w:val="22"/>
        </w:rPr>
        <w:t xml:space="preserve">Vest*, A., Mata, A. D., </w:t>
      </w:r>
      <w:r w:rsidRPr="00090E2D">
        <w:rPr>
          <w:b/>
          <w:bCs/>
          <w:sz w:val="22"/>
          <w:szCs w:val="22"/>
        </w:rPr>
        <w:t>Goncy, E. A.,</w:t>
      </w:r>
      <w:r w:rsidRPr="00090E2D">
        <w:rPr>
          <w:sz w:val="22"/>
          <w:szCs w:val="22"/>
        </w:rPr>
        <w:t xml:space="preserve"> &amp; van Dulmen, M. H. M. (2008, March). Extracurricular activity conceptualization and moderators for various outcomes. Poster presented at the 2008 Society for Research in Adolescence Conference, Chicago, IL. </w:t>
      </w:r>
    </w:p>
    <w:p w14:paraId="16500B23" w14:textId="77777777" w:rsidR="008A3F8C" w:rsidRPr="00090E2D" w:rsidRDefault="24BEAE65" w:rsidP="00CE78EB">
      <w:pPr>
        <w:numPr>
          <w:ilvl w:val="0"/>
          <w:numId w:val="24"/>
        </w:numPr>
        <w:autoSpaceDE w:val="0"/>
        <w:autoSpaceDN w:val="0"/>
        <w:adjustRightInd w:val="0"/>
        <w:rPr>
          <w:sz w:val="22"/>
          <w:szCs w:val="22"/>
        </w:rPr>
      </w:pPr>
      <w:proofErr w:type="spellStart"/>
      <w:r w:rsidRPr="00090E2D">
        <w:rPr>
          <w:sz w:val="22"/>
          <w:szCs w:val="22"/>
        </w:rPr>
        <w:t>Faas</w:t>
      </w:r>
      <w:proofErr w:type="spellEnd"/>
      <w:r w:rsidRPr="00090E2D">
        <w:rPr>
          <w:sz w:val="22"/>
          <w:szCs w:val="22"/>
        </w:rPr>
        <w:t xml:space="preserve">*, C. S., </w:t>
      </w:r>
      <w:r w:rsidRPr="00090E2D">
        <w:rPr>
          <w:b/>
          <w:bCs/>
          <w:sz w:val="22"/>
          <w:szCs w:val="22"/>
        </w:rPr>
        <w:t>Goncy, E. A.,</w:t>
      </w:r>
      <w:r w:rsidRPr="00090E2D">
        <w:rPr>
          <w:sz w:val="22"/>
          <w:szCs w:val="22"/>
        </w:rPr>
        <w:t xml:space="preserve"> &amp; van Dulmen, M. H. M. (2007, November). Single parent closeness and adolescent academic achievement. Poster presented at the 2007 69</w:t>
      </w:r>
      <w:r w:rsidRPr="00090E2D">
        <w:rPr>
          <w:sz w:val="22"/>
          <w:szCs w:val="22"/>
          <w:vertAlign w:val="superscript"/>
        </w:rPr>
        <w:t>th</w:t>
      </w:r>
      <w:r w:rsidRPr="00090E2D">
        <w:rPr>
          <w:sz w:val="22"/>
          <w:szCs w:val="22"/>
        </w:rPr>
        <w:t xml:space="preserve"> Annual National Council on Family Relations Conference, Pittsburgh, PA. </w:t>
      </w:r>
    </w:p>
    <w:p w14:paraId="16500B24" w14:textId="77777777" w:rsidR="008A3F8C" w:rsidRPr="00090E2D" w:rsidRDefault="24BEAE65" w:rsidP="00CE78EB">
      <w:pPr>
        <w:numPr>
          <w:ilvl w:val="0"/>
          <w:numId w:val="24"/>
        </w:numPr>
        <w:autoSpaceDE w:val="0"/>
        <w:autoSpaceDN w:val="0"/>
        <w:adjustRightInd w:val="0"/>
        <w:rPr>
          <w:sz w:val="22"/>
          <w:szCs w:val="22"/>
        </w:rPr>
      </w:pPr>
      <w:r w:rsidRPr="00090E2D">
        <w:rPr>
          <w:sz w:val="22"/>
          <w:szCs w:val="22"/>
        </w:rPr>
        <w:t xml:space="preserve">Vest*, A., </w:t>
      </w:r>
      <w:r w:rsidRPr="00090E2D">
        <w:rPr>
          <w:b/>
          <w:bCs/>
          <w:sz w:val="22"/>
          <w:szCs w:val="22"/>
        </w:rPr>
        <w:t>Goncy, E. A.,</w:t>
      </w:r>
      <w:r w:rsidRPr="00090E2D">
        <w:rPr>
          <w:sz w:val="22"/>
          <w:szCs w:val="22"/>
        </w:rPr>
        <w:t xml:space="preserve"> &amp; van Dulmen, M. H. M. (2007, November). Ethnic differences in the family context of adolescent behavior problems. Paper presented at the 2007 69</w:t>
      </w:r>
      <w:r w:rsidRPr="00090E2D">
        <w:rPr>
          <w:sz w:val="22"/>
          <w:szCs w:val="22"/>
          <w:vertAlign w:val="superscript"/>
        </w:rPr>
        <w:t>th</w:t>
      </w:r>
      <w:r w:rsidRPr="00090E2D">
        <w:rPr>
          <w:sz w:val="22"/>
          <w:szCs w:val="22"/>
        </w:rPr>
        <w:t xml:space="preserve"> annual National Council on Family Relations conference, Pittsburgh, PA. </w:t>
      </w:r>
    </w:p>
    <w:p w14:paraId="16500B25" w14:textId="77777777" w:rsidR="008A3F8C" w:rsidRPr="00090E2D" w:rsidRDefault="24BEAE65" w:rsidP="00CE78EB">
      <w:pPr>
        <w:numPr>
          <w:ilvl w:val="0"/>
          <w:numId w:val="24"/>
        </w:numPr>
        <w:autoSpaceDE w:val="0"/>
        <w:autoSpaceDN w:val="0"/>
        <w:adjustRightInd w:val="0"/>
        <w:rPr>
          <w:sz w:val="22"/>
          <w:szCs w:val="22"/>
        </w:rPr>
      </w:pPr>
      <w:r w:rsidRPr="00090E2D">
        <w:rPr>
          <w:b/>
          <w:bCs/>
          <w:sz w:val="22"/>
          <w:szCs w:val="22"/>
        </w:rPr>
        <w:t>Goncy, E. A.,</w:t>
      </w:r>
      <w:r w:rsidRPr="00090E2D">
        <w:rPr>
          <w:sz w:val="22"/>
          <w:szCs w:val="22"/>
        </w:rPr>
        <w:t xml:space="preserve"> Lampe, E. M., &amp; Manos, M. J. (2007, March). The use of yoga within a psychosocial treatment for adolescents with ADHD: A pilot study. Poster presentation for the 2007 Society for Research in Child Development Conference, Boston, MA. </w:t>
      </w:r>
    </w:p>
    <w:p w14:paraId="16500B26" w14:textId="77777777" w:rsidR="008A3F8C" w:rsidRPr="00090E2D" w:rsidRDefault="24BEAE65" w:rsidP="00CE78EB">
      <w:pPr>
        <w:numPr>
          <w:ilvl w:val="0"/>
          <w:numId w:val="24"/>
        </w:numPr>
        <w:autoSpaceDE w:val="0"/>
        <w:autoSpaceDN w:val="0"/>
        <w:adjustRightInd w:val="0"/>
        <w:rPr>
          <w:sz w:val="22"/>
          <w:szCs w:val="22"/>
        </w:rPr>
      </w:pPr>
      <w:r w:rsidRPr="00090E2D">
        <w:rPr>
          <w:sz w:val="22"/>
          <w:szCs w:val="22"/>
        </w:rPr>
        <w:t xml:space="preserve">van Dulmen, M. H. M., &amp; </w:t>
      </w:r>
      <w:r w:rsidRPr="00090E2D">
        <w:rPr>
          <w:b/>
          <w:bCs/>
          <w:sz w:val="22"/>
          <w:szCs w:val="22"/>
        </w:rPr>
        <w:t>Goncy, E. A.</w:t>
      </w:r>
      <w:r w:rsidRPr="00090E2D">
        <w:rPr>
          <w:sz w:val="22"/>
          <w:szCs w:val="22"/>
        </w:rPr>
        <w:t xml:space="preserve"> (2006, August). Romantic relationships and antisocial behavior from adolescence into young adulthood. Paper presented at the 114</w:t>
      </w:r>
      <w:r w:rsidRPr="00090E2D">
        <w:rPr>
          <w:sz w:val="22"/>
          <w:szCs w:val="22"/>
          <w:vertAlign w:val="superscript"/>
        </w:rPr>
        <w:t>th</w:t>
      </w:r>
      <w:r w:rsidRPr="00090E2D">
        <w:rPr>
          <w:sz w:val="22"/>
          <w:szCs w:val="22"/>
        </w:rPr>
        <w:t xml:space="preserve"> 2006 American Psychological Association National Convention, New Orleans, Louisiana. </w:t>
      </w:r>
    </w:p>
    <w:p w14:paraId="16500B27" w14:textId="77777777" w:rsidR="008A3F8C" w:rsidRPr="00090E2D" w:rsidRDefault="24BEAE65" w:rsidP="00CE78EB">
      <w:pPr>
        <w:numPr>
          <w:ilvl w:val="0"/>
          <w:numId w:val="24"/>
        </w:numPr>
        <w:autoSpaceDE w:val="0"/>
        <w:autoSpaceDN w:val="0"/>
        <w:adjustRightInd w:val="0"/>
        <w:rPr>
          <w:sz w:val="22"/>
          <w:szCs w:val="22"/>
        </w:rPr>
      </w:pPr>
      <w:r w:rsidRPr="00090E2D">
        <w:rPr>
          <w:sz w:val="22"/>
          <w:szCs w:val="22"/>
        </w:rPr>
        <w:t xml:space="preserve">Snyder*, M., </w:t>
      </w:r>
      <w:r w:rsidRPr="00090E2D">
        <w:rPr>
          <w:b/>
          <w:bCs/>
          <w:sz w:val="22"/>
          <w:szCs w:val="22"/>
        </w:rPr>
        <w:t>Goncy, E. A.,</w:t>
      </w:r>
      <w:r w:rsidRPr="00090E2D">
        <w:rPr>
          <w:sz w:val="22"/>
          <w:szCs w:val="22"/>
        </w:rPr>
        <w:t xml:space="preserve"> &amp; van Dulmen, M. H. M. (2006, May). Adolescent relations predicting diversion from antisocial behavior during young adulthood. Poster presentation for the 2006 Midwestern Psychological Association Convention, Chicago, IL.</w:t>
      </w:r>
    </w:p>
    <w:p w14:paraId="16500B28" w14:textId="77777777" w:rsidR="001E6B0A" w:rsidRPr="00090E2D" w:rsidRDefault="24BEAE65" w:rsidP="00CE78EB">
      <w:pPr>
        <w:numPr>
          <w:ilvl w:val="0"/>
          <w:numId w:val="24"/>
        </w:numPr>
        <w:autoSpaceDE w:val="0"/>
        <w:autoSpaceDN w:val="0"/>
        <w:adjustRightInd w:val="0"/>
        <w:rPr>
          <w:sz w:val="22"/>
          <w:szCs w:val="22"/>
        </w:rPr>
      </w:pPr>
      <w:proofErr w:type="spellStart"/>
      <w:r w:rsidRPr="00090E2D">
        <w:rPr>
          <w:b/>
          <w:bCs/>
          <w:sz w:val="22"/>
          <w:szCs w:val="22"/>
        </w:rPr>
        <w:t>Gnizak</w:t>
      </w:r>
      <w:proofErr w:type="spellEnd"/>
      <w:r w:rsidRPr="00090E2D">
        <w:rPr>
          <w:b/>
          <w:bCs/>
          <w:sz w:val="22"/>
          <w:szCs w:val="22"/>
        </w:rPr>
        <w:t>, E.A.</w:t>
      </w:r>
      <w:r w:rsidRPr="00090E2D">
        <w:rPr>
          <w:sz w:val="22"/>
          <w:szCs w:val="22"/>
        </w:rPr>
        <w:t xml:space="preserve"> &amp; </w:t>
      </w:r>
      <w:proofErr w:type="spellStart"/>
      <w:r w:rsidRPr="00090E2D">
        <w:rPr>
          <w:sz w:val="22"/>
          <w:szCs w:val="22"/>
        </w:rPr>
        <w:t>Waehler</w:t>
      </w:r>
      <w:proofErr w:type="spellEnd"/>
      <w:r w:rsidRPr="00090E2D">
        <w:rPr>
          <w:sz w:val="22"/>
          <w:szCs w:val="22"/>
        </w:rPr>
        <w:t>, C.A. (2003, August). An empirical investigation of creativity and musical experience. Poster presentation for the 111</w:t>
      </w:r>
      <w:r w:rsidRPr="00090E2D">
        <w:rPr>
          <w:sz w:val="22"/>
          <w:szCs w:val="22"/>
          <w:vertAlign w:val="superscript"/>
        </w:rPr>
        <w:t>th</w:t>
      </w:r>
      <w:r w:rsidRPr="00090E2D">
        <w:rPr>
          <w:sz w:val="22"/>
          <w:szCs w:val="22"/>
        </w:rPr>
        <w:t xml:space="preserve"> 2003 American Psychological Association National Convention, Toronto, Ontario, Canada. </w:t>
      </w:r>
    </w:p>
    <w:p w14:paraId="65D94CBF" w14:textId="583A6D86" w:rsidR="0020666F" w:rsidRPr="00090E2D" w:rsidRDefault="0020666F" w:rsidP="0020666F">
      <w:pPr>
        <w:pStyle w:val="Heading3"/>
        <w:pBdr>
          <w:bottom w:val="single" w:sz="4" w:space="1" w:color="auto"/>
        </w:pBdr>
        <w:spacing w:before="360"/>
        <w:rPr>
          <w:b/>
          <w:i w:val="0"/>
          <w:sz w:val="22"/>
          <w:szCs w:val="22"/>
        </w:rPr>
      </w:pPr>
      <w:r w:rsidRPr="00090E2D">
        <w:rPr>
          <w:b/>
          <w:i w:val="0"/>
          <w:sz w:val="22"/>
          <w:szCs w:val="22"/>
        </w:rPr>
        <w:t xml:space="preserve">CONFERENCE PRESENTATIONS UNDER REVIEW </w:t>
      </w:r>
    </w:p>
    <w:p w14:paraId="5C6218F9" w14:textId="77777777" w:rsidR="0020666F" w:rsidRPr="00090E2D" w:rsidRDefault="0020666F" w:rsidP="0020666F">
      <w:pPr>
        <w:rPr>
          <w:b/>
          <w:sz w:val="22"/>
          <w:szCs w:val="22"/>
        </w:rPr>
      </w:pPr>
      <w:r w:rsidRPr="00090E2D">
        <w:rPr>
          <w:b/>
          <w:sz w:val="22"/>
          <w:szCs w:val="22"/>
        </w:rPr>
        <w:t xml:space="preserve">* Denotes student presenter </w:t>
      </w:r>
      <w:r w:rsidRPr="00090E2D">
        <w:rPr>
          <w:b/>
          <w:sz w:val="22"/>
          <w:szCs w:val="22"/>
        </w:rPr>
        <w:br/>
      </w:r>
    </w:p>
    <w:p w14:paraId="16500B29" w14:textId="28026051" w:rsidR="009C3967" w:rsidRPr="00090E2D" w:rsidRDefault="002C4BDE" w:rsidP="00CE2131">
      <w:pPr>
        <w:pStyle w:val="Heading3"/>
        <w:pBdr>
          <w:bottom w:val="single" w:sz="4" w:space="1" w:color="auto"/>
        </w:pBdr>
        <w:spacing w:before="360"/>
        <w:rPr>
          <w:b/>
          <w:i w:val="0"/>
          <w:sz w:val="22"/>
          <w:szCs w:val="22"/>
        </w:rPr>
      </w:pPr>
      <w:r w:rsidRPr="00BE3566">
        <w:rPr>
          <w:b/>
          <w:i w:val="0"/>
          <w:sz w:val="22"/>
          <w:szCs w:val="22"/>
        </w:rPr>
        <w:lastRenderedPageBreak/>
        <w:t>NON-RE</w:t>
      </w:r>
      <w:r w:rsidR="00676D10" w:rsidRPr="00BE3566">
        <w:rPr>
          <w:b/>
          <w:i w:val="0"/>
          <w:sz w:val="22"/>
          <w:szCs w:val="22"/>
        </w:rPr>
        <w:t>FEREED</w:t>
      </w:r>
      <w:r w:rsidR="00CE2131" w:rsidRPr="00090E2D">
        <w:rPr>
          <w:b/>
          <w:i w:val="0"/>
          <w:sz w:val="22"/>
          <w:szCs w:val="22"/>
        </w:rPr>
        <w:t xml:space="preserve"> PRESENTATIONS</w:t>
      </w:r>
    </w:p>
    <w:p w14:paraId="1B641742" w14:textId="4F4B13D0" w:rsidR="00E67E3A" w:rsidRPr="00090E2D" w:rsidRDefault="00CD000E">
      <w:pPr>
        <w:rPr>
          <w:b/>
          <w:sz w:val="22"/>
          <w:szCs w:val="22"/>
        </w:rPr>
      </w:pPr>
      <w:r w:rsidRPr="00090E2D">
        <w:rPr>
          <w:b/>
          <w:sz w:val="22"/>
          <w:szCs w:val="22"/>
        </w:rPr>
        <w:t xml:space="preserve">* Denotes student presenter </w:t>
      </w:r>
      <w:r w:rsidRPr="00090E2D">
        <w:rPr>
          <w:b/>
          <w:sz w:val="22"/>
          <w:szCs w:val="22"/>
        </w:rPr>
        <w:br/>
      </w:r>
    </w:p>
    <w:p w14:paraId="7B39AE2F" w14:textId="604A0BE1" w:rsidR="00FD3169" w:rsidRPr="00AE09AE" w:rsidRDefault="00FD3169" w:rsidP="00790233">
      <w:pPr>
        <w:rPr>
          <w:b/>
          <w:sz w:val="22"/>
          <w:szCs w:val="22"/>
        </w:rPr>
      </w:pPr>
      <w:r>
        <w:rPr>
          <w:b/>
          <w:sz w:val="22"/>
          <w:szCs w:val="22"/>
        </w:rPr>
        <w:t>Com</w:t>
      </w:r>
      <w:r w:rsidRPr="00AE09AE">
        <w:rPr>
          <w:b/>
          <w:sz w:val="22"/>
          <w:szCs w:val="22"/>
        </w:rPr>
        <w:t xml:space="preserve">munity Presentations </w:t>
      </w:r>
    </w:p>
    <w:p w14:paraId="0441942D" w14:textId="640EACE4" w:rsidR="00C1769D" w:rsidRPr="00AE09AE" w:rsidRDefault="00AE09AE" w:rsidP="00605A10">
      <w:pPr>
        <w:pStyle w:val="ListParagraph"/>
        <w:numPr>
          <w:ilvl w:val="0"/>
          <w:numId w:val="32"/>
        </w:numPr>
        <w:rPr>
          <w:bCs/>
          <w:sz w:val="22"/>
          <w:szCs w:val="22"/>
        </w:rPr>
      </w:pPr>
      <w:r w:rsidRPr="00AE09AE">
        <w:rPr>
          <w:bCs/>
          <w:sz w:val="22"/>
          <w:szCs w:val="22"/>
        </w:rPr>
        <w:t xml:space="preserve">The THRiVE collaborative (Clonan-Roy, K., Fuller, K. A., </w:t>
      </w:r>
      <w:r w:rsidRPr="00AE09AE">
        <w:rPr>
          <w:b/>
          <w:sz w:val="22"/>
          <w:szCs w:val="22"/>
        </w:rPr>
        <w:t>Goncy, E. A.</w:t>
      </w:r>
      <w:r w:rsidRPr="00AE09AE">
        <w:rPr>
          <w:bCs/>
          <w:sz w:val="22"/>
          <w:szCs w:val="22"/>
        </w:rPr>
        <w:t xml:space="preserve">, &amp; Naser, S.) (2020, </w:t>
      </w:r>
      <w:r>
        <w:rPr>
          <w:bCs/>
          <w:sz w:val="22"/>
          <w:szCs w:val="22"/>
        </w:rPr>
        <w:t>June</w:t>
      </w:r>
      <w:r w:rsidRPr="00AE09AE">
        <w:rPr>
          <w:bCs/>
          <w:sz w:val="22"/>
          <w:szCs w:val="22"/>
        </w:rPr>
        <w:t xml:space="preserve">). </w:t>
      </w:r>
      <w:r w:rsidRPr="00AE09AE">
        <w:rPr>
          <w:sz w:val="22"/>
          <w:szCs w:val="22"/>
        </w:rPr>
        <w:t>Planning inclusive, affirming, and effective sex ed for LGBTQ+ youth</w:t>
      </w:r>
      <w:r>
        <w:rPr>
          <w:sz w:val="22"/>
          <w:szCs w:val="22"/>
        </w:rPr>
        <w:t>.</w:t>
      </w:r>
      <w:r w:rsidRPr="00AE09AE">
        <w:rPr>
          <w:sz w:val="22"/>
          <w:szCs w:val="22"/>
        </w:rPr>
        <w:t xml:space="preserve"> Presentation to </w:t>
      </w:r>
      <w:proofErr w:type="spellStart"/>
      <w:r>
        <w:rPr>
          <w:sz w:val="22"/>
          <w:szCs w:val="22"/>
        </w:rPr>
        <w:t>MyCom</w:t>
      </w:r>
      <w:proofErr w:type="spellEnd"/>
      <w:r>
        <w:rPr>
          <w:sz w:val="22"/>
          <w:szCs w:val="22"/>
        </w:rPr>
        <w:t xml:space="preserve"> Cleveland, online presentation. </w:t>
      </w:r>
    </w:p>
    <w:p w14:paraId="19CE0EDD" w14:textId="3D2D0C67" w:rsidR="00605A10" w:rsidRPr="004925CF" w:rsidRDefault="00DB4110" w:rsidP="00605A10">
      <w:pPr>
        <w:pStyle w:val="ListParagraph"/>
        <w:numPr>
          <w:ilvl w:val="0"/>
          <w:numId w:val="32"/>
        </w:numPr>
        <w:rPr>
          <w:bCs/>
          <w:sz w:val="22"/>
          <w:szCs w:val="22"/>
        </w:rPr>
      </w:pPr>
      <w:r w:rsidRPr="004925CF">
        <w:rPr>
          <w:bCs/>
          <w:sz w:val="22"/>
          <w:szCs w:val="22"/>
        </w:rPr>
        <w:t>The THRiVE collaborative (</w:t>
      </w:r>
      <w:r w:rsidR="00605A10" w:rsidRPr="004925CF">
        <w:rPr>
          <w:bCs/>
          <w:sz w:val="22"/>
          <w:szCs w:val="22"/>
        </w:rPr>
        <w:t xml:space="preserve">Clonan-Roy, K., Fuller, K. A., </w:t>
      </w:r>
      <w:r w:rsidR="00605A10" w:rsidRPr="004925CF">
        <w:rPr>
          <w:b/>
          <w:sz w:val="22"/>
          <w:szCs w:val="22"/>
        </w:rPr>
        <w:t>Goncy, E. A.</w:t>
      </w:r>
      <w:r w:rsidR="00605A10" w:rsidRPr="004925CF">
        <w:rPr>
          <w:bCs/>
          <w:sz w:val="22"/>
          <w:szCs w:val="22"/>
        </w:rPr>
        <w:t>, &amp; Naser, S.</w:t>
      </w:r>
      <w:r w:rsidRPr="004925CF">
        <w:rPr>
          <w:bCs/>
          <w:sz w:val="22"/>
          <w:szCs w:val="22"/>
        </w:rPr>
        <w:t>)</w:t>
      </w:r>
      <w:r w:rsidR="00605A10" w:rsidRPr="004925CF">
        <w:rPr>
          <w:bCs/>
          <w:sz w:val="22"/>
          <w:szCs w:val="22"/>
        </w:rPr>
        <w:t xml:space="preserve"> (2020, March). </w:t>
      </w:r>
      <w:r w:rsidR="00605A10" w:rsidRPr="004925CF">
        <w:rPr>
          <w:sz w:val="22"/>
          <w:szCs w:val="22"/>
        </w:rPr>
        <w:t>Planning inclusive, affirming</w:t>
      </w:r>
      <w:r w:rsidRPr="004925CF">
        <w:rPr>
          <w:sz w:val="22"/>
          <w:szCs w:val="22"/>
        </w:rPr>
        <w:t>,</w:t>
      </w:r>
      <w:r w:rsidR="00605A10" w:rsidRPr="004925CF">
        <w:rPr>
          <w:sz w:val="22"/>
          <w:szCs w:val="22"/>
        </w:rPr>
        <w:t xml:space="preserve"> and effective sex ed for LGBTQ+ youth: Using LGBTQ+ youth voice to inform sex ed choices. Presentation to the LGBTQ+ Center of Greater Cleveland, Online presentation. </w:t>
      </w:r>
    </w:p>
    <w:p w14:paraId="13B6ABB5" w14:textId="105CF845" w:rsidR="00FD3169" w:rsidRPr="004925CF" w:rsidRDefault="00DB4110" w:rsidP="001D40ED">
      <w:pPr>
        <w:pStyle w:val="ListParagraph"/>
        <w:numPr>
          <w:ilvl w:val="0"/>
          <w:numId w:val="32"/>
        </w:numPr>
        <w:rPr>
          <w:bCs/>
          <w:sz w:val="22"/>
          <w:szCs w:val="22"/>
        </w:rPr>
      </w:pPr>
      <w:r w:rsidRPr="004925CF">
        <w:rPr>
          <w:bCs/>
          <w:sz w:val="22"/>
          <w:szCs w:val="22"/>
        </w:rPr>
        <w:t>The THRiVE collaborative (</w:t>
      </w:r>
      <w:r w:rsidR="00FD3169" w:rsidRPr="004925CF">
        <w:rPr>
          <w:bCs/>
          <w:sz w:val="22"/>
          <w:szCs w:val="22"/>
        </w:rPr>
        <w:t xml:space="preserve">Clonan-Roy, K., Fuller, K. A., </w:t>
      </w:r>
      <w:r w:rsidR="00FD3169" w:rsidRPr="004925CF">
        <w:rPr>
          <w:b/>
          <w:sz w:val="22"/>
          <w:szCs w:val="22"/>
        </w:rPr>
        <w:t>Goncy, E. A.,</w:t>
      </w:r>
      <w:r w:rsidR="00FD3169" w:rsidRPr="004925CF">
        <w:rPr>
          <w:bCs/>
          <w:sz w:val="22"/>
          <w:szCs w:val="22"/>
        </w:rPr>
        <w:t xml:space="preserve"> &amp; Naser, S.</w:t>
      </w:r>
      <w:r w:rsidRPr="004925CF">
        <w:rPr>
          <w:bCs/>
          <w:sz w:val="22"/>
          <w:szCs w:val="22"/>
        </w:rPr>
        <w:t>)</w:t>
      </w:r>
      <w:r w:rsidR="00FD3169" w:rsidRPr="004925CF">
        <w:rPr>
          <w:bCs/>
          <w:sz w:val="22"/>
          <w:szCs w:val="22"/>
        </w:rPr>
        <w:t xml:space="preserve"> (2019, October). </w:t>
      </w:r>
      <w:r w:rsidR="00605A10" w:rsidRPr="004925CF">
        <w:rPr>
          <w:bCs/>
          <w:sz w:val="22"/>
          <w:szCs w:val="22"/>
        </w:rPr>
        <w:t xml:space="preserve">Access to inclusionary and accurate sexual health information for gender minority youth. Community forum presented at the Carnegie Avenue Cleveland Public Library, Cleveland, OH. </w:t>
      </w:r>
    </w:p>
    <w:p w14:paraId="1073CD21" w14:textId="77777777" w:rsidR="00FD3169" w:rsidRPr="004925CF" w:rsidRDefault="00FD3169" w:rsidP="00790233">
      <w:pPr>
        <w:rPr>
          <w:b/>
          <w:sz w:val="22"/>
          <w:szCs w:val="22"/>
        </w:rPr>
      </w:pPr>
    </w:p>
    <w:p w14:paraId="0C218004" w14:textId="6EDC31EA" w:rsidR="003A54D3" w:rsidRPr="004925CF" w:rsidRDefault="003A54D3" w:rsidP="00790233">
      <w:pPr>
        <w:rPr>
          <w:b/>
          <w:sz w:val="22"/>
          <w:szCs w:val="22"/>
        </w:rPr>
      </w:pPr>
      <w:r w:rsidRPr="004925CF">
        <w:rPr>
          <w:b/>
          <w:sz w:val="22"/>
          <w:szCs w:val="22"/>
        </w:rPr>
        <w:t xml:space="preserve">Ohio Undergraduate Psychological Research Conference </w:t>
      </w:r>
    </w:p>
    <w:p w14:paraId="14648698" w14:textId="56B51BF7" w:rsidR="003A54D3" w:rsidRPr="004925CF" w:rsidRDefault="003A54D3" w:rsidP="00CE78EB">
      <w:pPr>
        <w:pStyle w:val="ListParagraph"/>
        <w:numPr>
          <w:ilvl w:val="0"/>
          <w:numId w:val="25"/>
        </w:numPr>
        <w:ind w:left="270" w:hanging="270"/>
        <w:rPr>
          <w:sz w:val="22"/>
          <w:szCs w:val="22"/>
        </w:rPr>
      </w:pPr>
      <w:r w:rsidRPr="004925CF">
        <w:rPr>
          <w:sz w:val="22"/>
          <w:szCs w:val="22"/>
        </w:rPr>
        <w:t xml:space="preserve">Oleksy*, E. M., &amp; </w:t>
      </w:r>
      <w:r w:rsidRPr="004925CF">
        <w:rPr>
          <w:b/>
          <w:sz w:val="22"/>
          <w:szCs w:val="22"/>
        </w:rPr>
        <w:t>Goncy, E. A.</w:t>
      </w:r>
      <w:r w:rsidRPr="004925CF">
        <w:rPr>
          <w:sz w:val="22"/>
          <w:szCs w:val="22"/>
        </w:rPr>
        <w:t xml:space="preserve"> (2019, April). Is there an association between forgiveness, PTSD, and fear of intimacy? Presented at the 2019 Ohio Undergraduate Psychology Research Conference, Westerville, OH. </w:t>
      </w:r>
    </w:p>
    <w:p w14:paraId="22CE8D5A" w14:textId="4F81C885" w:rsidR="007F5D03" w:rsidRPr="00090E2D" w:rsidRDefault="007F5D03" w:rsidP="00CE78EB">
      <w:pPr>
        <w:pStyle w:val="ListParagraph"/>
        <w:numPr>
          <w:ilvl w:val="0"/>
          <w:numId w:val="25"/>
        </w:numPr>
        <w:ind w:left="270" w:hanging="270"/>
        <w:rPr>
          <w:sz w:val="22"/>
          <w:szCs w:val="22"/>
        </w:rPr>
      </w:pPr>
      <w:r w:rsidRPr="004925CF">
        <w:rPr>
          <w:sz w:val="22"/>
          <w:szCs w:val="22"/>
        </w:rPr>
        <w:t xml:space="preserve">Oleksy*, E.M., &amp; </w:t>
      </w:r>
      <w:r w:rsidRPr="004925CF">
        <w:rPr>
          <w:b/>
          <w:sz w:val="22"/>
          <w:szCs w:val="22"/>
        </w:rPr>
        <w:t>Goncy, E. A.</w:t>
      </w:r>
      <w:r w:rsidRPr="004925CF">
        <w:rPr>
          <w:sz w:val="22"/>
          <w:szCs w:val="22"/>
        </w:rPr>
        <w:t xml:space="preserve"> (2018, April). </w:t>
      </w:r>
      <w:r w:rsidRPr="004925CF">
        <w:rPr>
          <w:sz w:val="22"/>
          <w:szCs w:val="22"/>
          <w:shd w:val="clear" w:color="auto" w:fill="FFFFFF"/>
        </w:rPr>
        <w:t xml:space="preserve">The contribution of achievement-striving and dutifulness on relationship health in intimate dyads. </w:t>
      </w:r>
      <w:r w:rsidRPr="004925CF">
        <w:rPr>
          <w:sz w:val="22"/>
          <w:szCs w:val="22"/>
        </w:rPr>
        <w:t>Presented at the 2018 Ohio Undergraduate Psychology Research</w:t>
      </w:r>
      <w:r w:rsidRPr="00090E2D">
        <w:rPr>
          <w:sz w:val="22"/>
          <w:szCs w:val="22"/>
        </w:rPr>
        <w:t xml:space="preserve"> Conference, Columbus, OH.</w:t>
      </w:r>
    </w:p>
    <w:p w14:paraId="7728C6F2" w14:textId="77777777" w:rsidR="003A54D3" w:rsidRPr="00090E2D" w:rsidRDefault="003A54D3" w:rsidP="00790233">
      <w:pPr>
        <w:rPr>
          <w:b/>
          <w:sz w:val="22"/>
          <w:szCs w:val="22"/>
        </w:rPr>
      </w:pPr>
    </w:p>
    <w:p w14:paraId="30B0221D" w14:textId="39474B99" w:rsidR="00FC323F" w:rsidRPr="00090E2D" w:rsidRDefault="00FC323F" w:rsidP="00790233">
      <w:pPr>
        <w:rPr>
          <w:b/>
          <w:sz w:val="22"/>
          <w:szCs w:val="22"/>
        </w:rPr>
      </w:pPr>
      <w:r w:rsidRPr="00090E2D">
        <w:rPr>
          <w:b/>
          <w:sz w:val="22"/>
          <w:szCs w:val="22"/>
        </w:rPr>
        <w:t>Cleveland State University, College of Science and Health Professions</w:t>
      </w:r>
    </w:p>
    <w:p w14:paraId="5DFD3A48" w14:textId="7C5A7564" w:rsidR="005438E7" w:rsidRPr="00090E2D" w:rsidRDefault="005438E7" w:rsidP="00CE78EB">
      <w:pPr>
        <w:pStyle w:val="paragraph"/>
        <w:numPr>
          <w:ilvl w:val="0"/>
          <w:numId w:val="25"/>
        </w:numPr>
        <w:spacing w:before="0" w:beforeAutospacing="0" w:after="0" w:afterAutospacing="0"/>
        <w:ind w:left="360" w:hanging="360"/>
        <w:textAlignment w:val="baseline"/>
        <w:rPr>
          <w:rStyle w:val="normaltextrun"/>
          <w:sz w:val="22"/>
          <w:szCs w:val="22"/>
        </w:rPr>
      </w:pPr>
      <w:r w:rsidRPr="00090E2D">
        <w:rPr>
          <w:rStyle w:val="normaltextrun"/>
          <w:sz w:val="22"/>
          <w:szCs w:val="22"/>
        </w:rPr>
        <w:t xml:space="preserve">Letizio, H., &amp; </w:t>
      </w:r>
      <w:r w:rsidRPr="00090E2D">
        <w:rPr>
          <w:rStyle w:val="normaltextrun"/>
          <w:b/>
          <w:sz w:val="22"/>
          <w:szCs w:val="22"/>
        </w:rPr>
        <w:t>Goncy, E. A</w:t>
      </w:r>
      <w:r w:rsidRPr="00090E2D">
        <w:rPr>
          <w:rStyle w:val="normaltextrun"/>
          <w:sz w:val="22"/>
          <w:szCs w:val="22"/>
        </w:rPr>
        <w:t xml:space="preserve">. (2019). Parenting style and its effect on adolescent substance use. </w:t>
      </w:r>
    </w:p>
    <w:p w14:paraId="158121C9" w14:textId="56B1C188" w:rsidR="005438E7" w:rsidRPr="00090E2D" w:rsidRDefault="005438E7" w:rsidP="00CE78EB">
      <w:pPr>
        <w:pStyle w:val="paragraph"/>
        <w:numPr>
          <w:ilvl w:val="0"/>
          <w:numId w:val="25"/>
        </w:numPr>
        <w:spacing w:before="0" w:beforeAutospacing="0" w:after="0" w:afterAutospacing="0"/>
        <w:ind w:left="360" w:hanging="360"/>
        <w:textAlignment w:val="baseline"/>
        <w:rPr>
          <w:rStyle w:val="normaltextrun"/>
          <w:sz w:val="22"/>
          <w:szCs w:val="22"/>
        </w:rPr>
      </w:pPr>
      <w:r w:rsidRPr="00090E2D">
        <w:rPr>
          <w:rStyle w:val="normaltextrun"/>
          <w:sz w:val="22"/>
          <w:szCs w:val="22"/>
        </w:rPr>
        <w:t xml:space="preserve">Scott*, D., </w:t>
      </w:r>
      <w:r w:rsidRPr="00090E2D">
        <w:rPr>
          <w:rStyle w:val="normaltextrun"/>
          <w:b/>
          <w:sz w:val="22"/>
          <w:szCs w:val="22"/>
        </w:rPr>
        <w:t>Goncy, E. A.,</w:t>
      </w:r>
      <w:r w:rsidRPr="00090E2D">
        <w:rPr>
          <w:rStyle w:val="normaltextrun"/>
          <w:sz w:val="22"/>
          <w:szCs w:val="22"/>
        </w:rPr>
        <w:t xml:space="preserve"> Naser, S., &amp; Fuller, K. (2019). Gender differences in sensation seeking adolescents and alcohol use. </w:t>
      </w:r>
    </w:p>
    <w:p w14:paraId="3A0A701F" w14:textId="15F9C8D4" w:rsidR="005438E7" w:rsidRPr="00090E2D" w:rsidRDefault="005438E7" w:rsidP="00CE78EB">
      <w:pPr>
        <w:pStyle w:val="paragraph"/>
        <w:numPr>
          <w:ilvl w:val="0"/>
          <w:numId w:val="25"/>
        </w:numPr>
        <w:spacing w:before="0" w:beforeAutospacing="0" w:after="0" w:afterAutospacing="0"/>
        <w:ind w:left="360" w:hanging="360"/>
        <w:textAlignment w:val="baseline"/>
        <w:rPr>
          <w:rStyle w:val="normaltextrun"/>
          <w:sz w:val="22"/>
          <w:szCs w:val="22"/>
        </w:rPr>
      </w:pPr>
      <w:r w:rsidRPr="00090E2D">
        <w:rPr>
          <w:rStyle w:val="normaltextrun"/>
          <w:sz w:val="22"/>
          <w:szCs w:val="22"/>
        </w:rPr>
        <w:t xml:space="preserve">Taylor*, B., &amp; </w:t>
      </w:r>
      <w:r w:rsidRPr="00090E2D">
        <w:rPr>
          <w:rStyle w:val="normaltextrun"/>
          <w:b/>
          <w:sz w:val="22"/>
          <w:szCs w:val="22"/>
        </w:rPr>
        <w:t xml:space="preserve">Goncy, E. A. </w:t>
      </w:r>
      <w:r w:rsidRPr="00090E2D">
        <w:rPr>
          <w:rStyle w:val="normaltextrun"/>
          <w:sz w:val="22"/>
          <w:szCs w:val="22"/>
        </w:rPr>
        <w:t xml:space="preserve">(2019). Does sexual abuse contribute to the act of committing misdemeanor crimes? </w:t>
      </w:r>
    </w:p>
    <w:p w14:paraId="111E7319" w14:textId="77777777" w:rsidR="00FC323F" w:rsidRPr="00090E2D" w:rsidRDefault="00FC323F" w:rsidP="00CE78EB">
      <w:pPr>
        <w:pStyle w:val="paragraph"/>
        <w:numPr>
          <w:ilvl w:val="0"/>
          <w:numId w:val="25"/>
        </w:numPr>
        <w:spacing w:before="0" w:beforeAutospacing="0" w:after="0" w:afterAutospacing="0"/>
        <w:ind w:left="360" w:hanging="360"/>
        <w:textAlignment w:val="baseline"/>
        <w:rPr>
          <w:rStyle w:val="normaltextrun"/>
          <w:sz w:val="22"/>
          <w:szCs w:val="22"/>
        </w:rPr>
      </w:pPr>
      <w:r w:rsidRPr="00090E2D">
        <w:rPr>
          <w:rStyle w:val="normaltextrun"/>
          <w:sz w:val="22"/>
          <w:szCs w:val="22"/>
        </w:rPr>
        <w:t>Oleksy*, E. &amp; </w:t>
      </w:r>
      <w:r w:rsidRPr="00090E2D">
        <w:rPr>
          <w:rStyle w:val="spellingerror"/>
          <w:b/>
          <w:sz w:val="22"/>
          <w:szCs w:val="22"/>
        </w:rPr>
        <w:t>Goncy</w:t>
      </w:r>
      <w:r w:rsidRPr="00090E2D">
        <w:rPr>
          <w:rStyle w:val="normaltextrun"/>
          <w:b/>
          <w:sz w:val="22"/>
          <w:szCs w:val="22"/>
        </w:rPr>
        <w:t>, E. A.</w:t>
      </w:r>
      <w:r w:rsidRPr="00090E2D">
        <w:rPr>
          <w:rStyle w:val="normaltextrun"/>
          <w:sz w:val="22"/>
          <w:szCs w:val="22"/>
        </w:rPr>
        <w:t xml:space="preserve"> (2018). The contribution of achievement-striving and dutifulness on relationship health in intimate dyads. </w:t>
      </w:r>
    </w:p>
    <w:p w14:paraId="6D5EFD75" w14:textId="77777777" w:rsidR="006229D9" w:rsidRPr="00090E2D" w:rsidRDefault="00FC323F" w:rsidP="00CE78EB">
      <w:pPr>
        <w:pStyle w:val="paragraph"/>
        <w:numPr>
          <w:ilvl w:val="0"/>
          <w:numId w:val="25"/>
        </w:numPr>
        <w:spacing w:before="0" w:beforeAutospacing="0" w:after="0" w:afterAutospacing="0"/>
        <w:ind w:left="360" w:hanging="360"/>
        <w:textAlignment w:val="baseline"/>
        <w:rPr>
          <w:rStyle w:val="eop"/>
          <w:sz w:val="22"/>
          <w:szCs w:val="22"/>
        </w:rPr>
      </w:pPr>
      <w:r w:rsidRPr="00090E2D">
        <w:rPr>
          <w:rStyle w:val="normaltextrun"/>
          <w:sz w:val="22"/>
          <w:szCs w:val="22"/>
        </w:rPr>
        <w:t>Dunn*, C. &amp; </w:t>
      </w:r>
      <w:r w:rsidRPr="00090E2D">
        <w:rPr>
          <w:rStyle w:val="spellingerror"/>
          <w:b/>
          <w:sz w:val="22"/>
          <w:szCs w:val="22"/>
        </w:rPr>
        <w:t>Goncy</w:t>
      </w:r>
      <w:r w:rsidRPr="00090E2D">
        <w:rPr>
          <w:rStyle w:val="normaltextrun"/>
          <w:b/>
          <w:sz w:val="22"/>
          <w:szCs w:val="22"/>
        </w:rPr>
        <w:t>, E. A.</w:t>
      </w:r>
      <w:r w:rsidRPr="00090E2D">
        <w:rPr>
          <w:rStyle w:val="normaltextrun"/>
          <w:sz w:val="22"/>
          <w:szCs w:val="22"/>
        </w:rPr>
        <w:t xml:space="preserve"> (2018). Does </w:t>
      </w:r>
      <w:r w:rsidR="006229D9" w:rsidRPr="00090E2D">
        <w:rPr>
          <w:rStyle w:val="normaltextrun"/>
          <w:sz w:val="22"/>
          <w:szCs w:val="22"/>
        </w:rPr>
        <w:t>i</w:t>
      </w:r>
      <w:r w:rsidRPr="00090E2D">
        <w:rPr>
          <w:rStyle w:val="normaltextrun"/>
          <w:sz w:val="22"/>
          <w:szCs w:val="22"/>
        </w:rPr>
        <w:t xml:space="preserve">dentity </w:t>
      </w:r>
      <w:r w:rsidR="006229D9" w:rsidRPr="00090E2D">
        <w:rPr>
          <w:rStyle w:val="normaltextrun"/>
          <w:sz w:val="22"/>
          <w:szCs w:val="22"/>
        </w:rPr>
        <w:t>co</w:t>
      </w:r>
      <w:r w:rsidRPr="00090E2D">
        <w:rPr>
          <w:rStyle w:val="normaltextrun"/>
          <w:sz w:val="22"/>
          <w:szCs w:val="22"/>
        </w:rPr>
        <w:t xml:space="preserve">mmitment </w:t>
      </w:r>
      <w:r w:rsidR="006229D9" w:rsidRPr="00090E2D">
        <w:rPr>
          <w:rStyle w:val="normaltextrun"/>
          <w:sz w:val="22"/>
          <w:szCs w:val="22"/>
        </w:rPr>
        <w:t>r</w:t>
      </w:r>
      <w:r w:rsidRPr="00090E2D">
        <w:rPr>
          <w:rStyle w:val="normaltextrun"/>
          <w:sz w:val="22"/>
          <w:szCs w:val="22"/>
        </w:rPr>
        <w:t xml:space="preserve">educe the </w:t>
      </w:r>
      <w:r w:rsidR="006229D9" w:rsidRPr="00090E2D">
        <w:rPr>
          <w:rStyle w:val="normaltextrun"/>
          <w:sz w:val="22"/>
          <w:szCs w:val="22"/>
        </w:rPr>
        <w:t>i</w:t>
      </w:r>
      <w:r w:rsidRPr="00090E2D">
        <w:rPr>
          <w:rStyle w:val="normaltextrun"/>
          <w:sz w:val="22"/>
          <w:szCs w:val="22"/>
        </w:rPr>
        <w:t xml:space="preserve">nfluence of </w:t>
      </w:r>
      <w:r w:rsidR="006229D9" w:rsidRPr="00090E2D">
        <w:rPr>
          <w:rStyle w:val="normaltextrun"/>
          <w:sz w:val="22"/>
          <w:szCs w:val="22"/>
        </w:rPr>
        <w:t>p</w:t>
      </w:r>
      <w:r w:rsidRPr="00090E2D">
        <w:rPr>
          <w:rStyle w:val="normaltextrun"/>
          <w:sz w:val="22"/>
          <w:szCs w:val="22"/>
        </w:rPr>
        <w:t xml:space="preserve">eer </w:t>
      </w:r>
      <w:r w:rsidR="006229D9" w:rsidRPr="00090E2D">
        <w:rPr>
          <w:rStyle w:val="normaltextrun"/>
          <w:sz w:val="22"/>
          <w:szCs w:val="22"/>
        </w:rPr>
        <w:t>g</w:t>
      </w:r>
      <w:r w:rsidRPr="00090E2D">
        <w:rPr>
          <w:rStyle w:val="normaltextrun"/>
          <w:sz w:val="22"/>
          <w:szCs w:val="22"/>
        </w:rPr>
        <w:t xml:space="preserve">roup </w:t>
      </w:r>
      <w:r w:rsidR="006229D9" w:rsidRPr="00090E2D">
        <w:rPr>
          <w:rStyle w:val="normaltextrun"/>
          <w:sz w:val="22"/>
          <w:szCs w:val="22"/>
        </w:rPr>
        <w:t>d</w:t>
      </w:r>
      <w:r w:rsidRPr="00090E2D">
        <w:rPr>
          <w:rStyle w:val="normaltextrun"/>
          <w:sz w:val="22"/>
          <w:szCs w:val="22"/>
        </w:rPr>
        <w:t xml:space="preserve">elinquency on </w:t>
      </w:r>
      <w:r w:rsidR="006229D9" w:rsidRPr="00090E2D">
        <w:rPr>
          <w:rStyle w:val="normaltextrun"/>
          <w:sz w:val="22"/>
          <w:szCs w:val="22"/>
        </w:rPr>
        <w:t>a</w:t>
      </w:r>
      <w:r w:rsidRPr="00090E2D">
        <w:rPr>
          <w:rStyle w:val="normaltextrun"/>
          <w:sz w:val="22"/>
          <w:szCs w:val="22"/>
        </w:rPr>
        <w:t xml:space="preserve">dolescent </w:t>
      </w:r>
      <w:r w:rsidR="006229D9" w:rsidRPr="00090E2D">
        <w:rPr>
          <w:rStyle w:val="normaltextrun"/>
          <w:sz w:val="22"/>
          <w:szCs w:val="22"/>
        </w:rPr>
        <w:t>b</w:t>
      </w:r>
      <w:r w:rsidRPr="00090E2D">
        <w:rPr>
          <w:rStyle w:val="normaltextrun"/>
          <w:sz w:val="22"/>
          <w:szCs w:val="22"/>
        </w:rPr>
        <w:t>ehaviors?</w:t>
      </w:r>
      <w:r w:rsidRPr="00090E2D">
        <w:rPr>
          <w:rStyle w:val="eop"/>
          <w:sz w:val="22"/>
          <w:szCs w:val="22"/>
        </w:rPr>
        <w:t> </w:t>
      </w:r>
    </w:p>
    <w:p w14:paraId="41DB7C44" w14:textId="77777777" w:rsidR="006229D9" w:rsidRPr="00090E2D" w:rsidRDefault="00FC323F" w:rsidP="00CE78EB">
      <w:pPr>
        <w:pStyle w:val="paragraph"/>
        <w:numPr>
          <w:ilvl w:val="0"/>
          <w:numId w:val="25"/>
        </w:numPr>
        <w:spacing w:before="0" w:beforeAutospacing="0" w:after="0" w:afterAutospacing="0"/>
        <w:ind w:left="360" w:hanging="360"/>
        <w:textAlignment w:val="baseline"/>
        <w:rPr>
          <w:rStyle w:val="eop"/>
          <w:sz w:val="22"/>
          <w:szCs w:val="22"/>
        </w:rPr>
      </w:pPr>
      <w:r w:rsidRPr="00090E2D">
        <w:rPr>
          <w:rStyle w:val="normaltextrun"/>
          <w:sz w:val="22"/>
          <w:szCs w:val="22"/>
        </w:rPr>
        <w:t>Whitacre*, D., Zeno*, K., Baker*, B. &amp; </w:t>
      </w:r>
      <w:r w:rsidRPr="00090E2D">
        <w:rPr>
          <w:rStyle w:val="spellingerror"/>
          <w:b/>
          <w:sz w:val="22"/>
          <w:szCs w:val="22"/>
        </w:rPr>
        <w:t>Goncy</w:t>
      </w:r>
      <w:r w:rsidRPr="00090E2D">
        <w:rPr>
          <w:rStyle w:val="normaltextrun"/>
          <w:b/>
          <w:sz w:val="22"/>
          <w:szCs w:val="22"/>
        </w:rPr>
        <w:t>, E. A.</w:t>
      </w:r>
      <w:r w:rsidRPr="00090E2D">
        <w:rPr>
          <w:rStyle w:val="normaltextrun"/>
          <w:sz w:val="22"/>
          <w:szCs w:val="22"/>
        </w:rPr>
        <w:t xml:space="preserve"> (2018). Themes related to student perception of peer pressure and alcohol use in college students. </w:t>
      </w:r>
      <w:r w:rsidRPr="00090E2D">
        <w:rPr>
          <w:rStyle w:val="eop"/>
          <w:sz w:val="22"/>
          <w:szCs w:val="22"/>
        </w:rPr>
        <w:t> </w:t>
      </w:r>
    </w:p>
    <w:p w14:paraId="06650077" w14:textId="77777777" w:rsidR="006229D9" w:rsidRPr="00090E2D" w:rsidRDefault="00FC323F" w:rsidP="00CE78EB">
      <w:pPr>
        <w:pStyle w:val="paragraph"/>
        <w:numPr>
          <w:ilvl w:val="0"/>
          <w:numId w:val="25"/>
        </w:numPr>
        <w:spacing w:before="0" w:beforeAutospacing="0" w:after="0" w:afterAutospacing="0"/>
        <w:ind w:left="360" w:hanging="360"/>
        <w:textAlignment w:val="baseline"/>
        <w:rPr>
          <w:rStyle w:val="eop"/>
          <w:sz w:val="22"/>
          <w:szCs w:val="22"/>
        </w:rPr>
      </w:pPr>
      <w:r w:rsidRPr="00090E2D">
        <w:rPr>
          <w:rStyle w:val="normaltextrun"/>
          <w:sz w:val="22"/>
          <w:szCs w:val="22"/>
        </w:rPr>
        <w:t>Musial*, T. M., &amp; </w:t>
      </w:r>
      <w:r w:rsidRPr="00090E2D">
        <w:rPr>
          <w:rStyle w:val="spellingerror"/>
          <w:b/>
          <w:sz w:val="22"/>
          <w:szCs w:val="22"/>
        </w:rPr>
        <w:t>Goncy</w:t>
      </w:r>
      <w:r w:rsidRPr="00090E2D">
        <w:rPr>
          <w:rStyle w:val="normaltextrun"/>
          <w:b/>
          <w:sz w:val="22"/>
          <w:szCs w:val="22"/>
        </w:rPr>
        <w:t>, E. A.</w:t>
      </w:r>
      <w:r w:rsidRPr="00090E2D">
        <w:rPr>
          <w:rStyle w:val="normaltextrun"/>
          <w:sz w:val="22"/>
          <w:szCs w:val="22"/>
        </w:rPr>
        <w:t xml:space="preserve"> (2018). Economic abuse and its impact on victims' personality and mental health. </w:t>
      </w:r>
      <w:r w:rsidRPr="00090E2D">
        <w:rPr>
          <w:rStyle w:val="eop"/>
          <w:sz w:val="22"/>
          <w:szCs w:val="22"/>
        </w:rPr>
        <w:t> </w:t>
      </w:r>
    </w:p>
    <w:p w14:paraId="474CBEC0" w14:textId="77777777" w:rsidR="006229D9" w:rsidRPr="00090E2D" w:rsidRDefault="00FC323F" w:rsidP="00CE78EB">
      <w:pPr>
        <w:pStyle w:val="paragraph"/>
        <w:numPr>
          <w:ilvl w:val="0"/>
          <w:numId w:val="25"/>
        </w:numPr>
        <w:spacing w:before="0" w:beforeAutospacing="0" w:after="0" w:afterAutospacing="0"/>
        <w:ind w:left="360" w:hanging="360"/>
        <w:textAlignment w:val="baseline"/>
        <w:rPr>
          <w:sz w:val="22"/>
          <w:szCs w:val="22"/>
        </w:rPr>
      </w:pPr>
      <w:r w:rsidRPr="00090E2D">
        <w:rPr>
          <w:rStyle w:val="normaltextrun"/>
          <w:sz w:val="22"/>
          <w:szCs w:val="22"/>
        </w:rPr>
        <w:t>Basting*, E. &amp; </w:t>
      </w:r>
      <w:r w:rsidRPr="00090E2D">
        <w:rPr>
          <w:rStyle w:val="spellingerror"/>
          <w:b/>
          <w:sz w:val="22"/>
          <w:szCs w:val="22"/>
        </w:rPr>
        <w:t>Goncy</w:t>
      </w:r>
      <w:r w:rsidRPr="00090E2D">
        <w:rPr>
          <w:rStyle w:val="normaltextrun"/>
          <w:b/>
          <w:sz w:val="22"/>
          <w:szCs w:val="22"/>
        </w:rPr>
        <w:t>, E. A.</w:t>
      </w:r>
      <w:r w:rsidRPr="00090E2D">
        <w:rPr>
          <w:rStyle w:val="normaltextrun"/>
          <w:sz w:val="22"/>
          <w:szCs w:val="22"/>
        </w:rPr>
        <w:t xml:space="preserve"> (2018). The </w:t>
      </w:r>
      <w:r w:rsidR="006229D9" w:rsidRPr="00090E2D">
        <w:rPr>
          <w:rStyle w:val="normaltextrun"/>
          <w:sz w:val="22"/>
          <w:szCs w:val="22"/>
        </w:rPr>
        <w:t>r</w:t>
      </w:r>
      <w:r w:rsidRPr="00090E2D">
        <w:rPr>
          <w:rStyle w:val="normaltextrun"/>
          <w:sz w:val="22"/>
          <w:szCs w:val="22"/>
        </w:rPr>
        <w:t>ole of</w:t>
      </w:r>
      <w:r w:rsidR="006229D9" w:rsidRPr="00090E2D">
        <w:rPr>
          <w:rStyle w:val="normaltextrun"/>
          <w:sz w:val="22"/>
          <w:szCs w:val="22"/>
        </w:rPr>
        <w:t xml:space="preserve"> s</w:t>
      </w:r>
      <w:r w:rsidRPr="00090E2D">
        <w:rPr>
          <w:rStyle w:val="normaltextrun"/>
          <w:sz w:val="22"/>
          <w:szCs w:val="22"/>
        </w:rPr>
        <w:t>elf-</w:t>
      </w:r>
      <w:r w:rsidR="006229D9" w:rsidRPr="00090E2D">
        <w:rPr>
          <w:rStyle w:val="normaltextrun"/>
          <w:sz w:val="22"/>
          <w:szCs w:val="22"/>
        </w:rPr>
        <w:t>r</w:t>
      </w:r>
      <w:r w:rsidRPr="00090E2D">
        <w:rPr>
          <w:rStyle w:val="normaltextrun"/>
          <w:sz w:val="22"/>
          <w:szCs w:val="22"/>
        </w:rPr>
        <w:t xml:space="preserve">egulation and </w:t>
      </w:r>
      <w:r w:rsidR="006229D9" w:rsidRPr="00090E2D">
        <w:rPr>
          <w:rStyle w:val="normaltextrun"/>
          <w:sz w:val="22"/>
          <w:szCs w:val="22"/>
        </w:rPr>
        <w:t>f</w:t>
      </w:r>
      <w:r w:rsidRPr="00090E2D">
        <w:rPr>
          <w:rStyle w:val="normaltextrun"/>
          <w:sz w:val="22"/>
          <w:szCs w:val="22"/>
        </w:rPr>
        <w:t xml:space="preserve">amilial </w:t>
      </w:r>
      <w:r w:rsidR="006229D9" w:rsidRPr="00090E2D">
        <w:rPr>
          <w:rStyle w:val="normaltextrun"/>
          <w:sz w:val="22"/>
          <w:szCs w:val="22"/>
        </w:rPr>
        <w:t>r</w:t>
      </w:r>
      <w:r w:rsidRPr="00090E2D">
        <w:rPr>
          <w:rStyle w:val="normaltextrun"/>
          <w:sz w:val="22"/>
          <w:szCs w:val="22"/>
        </w:rPr>
        <w:t xml:space="preserve">elationships in </w:t>
      </w:r>
      <w:r w:rsidR="006229D9" w:rsidRPr="00090E2D">
        <w:rPr>
          <w:rStyle w:val="normaltextrun"/>
          <w:sz w:val="22"/>
          <w:szCs w:val="22"/>
        </w:rPr>
        <w:t>a</w:t>
      </w:r>
      <w:r w:rsidRPr="00090E2D">
        <w:rPr>
          <w:rStyle w:val="normaltextrun"/>
          <w:sz w:val="22"/>
          <w:szCs w:val="22"/>
        </w:rPr>
        <w:t xml:space="preserve">dolescent </w:t>
      </w:r>
      <w:r w:rsidR="006229D9" w:rsidRPr="00090E2D">
        <w:rPr>
          <w:rStyle w:val="normaltextrun"/>
          <w:sz w:val="22"/>
          <w:szCs w:val="22"/>
        </w:rPr>
        <w:t>s</w:t>
      </w:r>
      <w:r w:rsidRPr="00090E2D">
        <w:rPr>
          <w:rStyle w:val="normaltextrun"/>
          <w:sz w:val="22"/>
          <w:szCs w:val="22"/>
        </w:rPr>
        <w:t xml:space="preserve">ubstance </w:t>
      </w:r>
      <w:r w:rsidR="006229D9" w:rsidRPr="00090E2D">
        <w:rPr>
          <w:rStyle w:val="normaltextrun"/>
          <w:sz w:val="22"/>
          <w:szCs w:val="22"/>
        </w:rPr>
        <w:t>u</w:t>
      </w:r>
      <w:r w:rsidRPr="00090E2D">
        <w:rPr>
          <w:rStyle w:val="normaltextrun"/>
          <w:sz w:val="22"/>
          <w:szCs w:val="22"/>
        </w:rPr>
        <w:t xml:space="preserve">se </w:t>
      </w:r>
      <w:r w:rsidR="006229D9" w:rsidRPr="00090E2D">
        <w:rPr>
          <w:rStyle w:val="normaltextrun"/>
          <w:sz w:val="22"/>
          <w:szCs w:val="22"/>
        </w:rPr>
        <w:t>e</w:t>
      </w:r>
      <w:r w:rsidRPr="00090E2D">
        <w:rPr>
          <w:rStyle w:val="normaltextrun"/>
          <w:sz w:val="22"/>
          <w:szCs w:val="22"/>
        </w:rPr>
        <w:t>ncounters. </w:t>
      </w:r>
      <w:r w:rsidRPr="00090E2D">
        <w:rPr>
          <w:rStyle w:val="eop"/>
          <w:sz w:val="22"/>
          <w:szCs w:val="22"/>
        </w:rPr>
        <w:t> </w:t>
      </w:r>
    </w:p>
    <w:p w14:paraId="7724F0BF" w14:textId="77777777" w:rsidR="00F00866" w:rsidRPr="00090E2D" w:rsidRDefault="00FC323F" w:rsidP="00CE78EB">
      <w:pPr>
        <w:pStyle w:val="paragraph"/>
        <w:numPr>
          <w:ilvl w:val="0"/>
          <w:numId w:val="25"/>
        </w:numPr>
        <w:spacing w:before="0" w:beforeAutospacing="0" w:after="0" w:afterAutospacing="0"/>
        <w:ind w:left="360" w:hanging="360"/>
        <w:textAlignment w:val="baseline"/>
        <w:rPr>
          <w:rStyle w:val="normaltextrun"/>
          <w:sz w:val="22"/>
          <w:szCs w:val="22"/>
        </w:rPr>
      </w:pPr>
      <w:r w:rsidRPr="00090E2D">
        <w:rPr>
          <w:rStyle w:val="normaltextrun"/>
          <w:sz w:val="22"/>
          <w:szCs w:val="22"/>
        </w:rPr>
        <w:t>Dunn</w:t>
      </w:r>
      <w:r w:rsidR="006229D9" w:rsidRPr="00090E2D">
        <w:rPr>
          <w:rStyle w:val="normaltextrun"/>
          <w:sz w:val="22"/>
          <w:szCs w:val="22"/>
        </w:rPr>
        <w:t xml:space="preserve">*, C., &amp; </w:t>
      </w:r>
      <w:r w:rsidR="006229D9" w:rsidRPr="00090E2D">
        <w:rPr>
          <w:rStyle w:val="normaltextrun"/>
          <w:b/>
          <w:sz w:val="22"/>
          <w:szCs w:val="22"/>
        </w:rPr>
        <w:t>Goncy, E. A.</w:t>
      </w:r>
      <w:r w:rsidR="006229D9" w:rsidRPr="00090E2D">
        <w:rPr>
          <w:rStyle w:val="normaltextrun"/>
          <w:sz w:val="22"/>
          <w:szCs w:val="22"/>
        </w:rPr>
        <w:t xml:space="preserve"> (2018). A meta-analysis of family violence predicting dating violence.</w:t>
      </w:r>
    </w:p>
    <w:p w14:paraId="4ADC568F" w14:textId="77777777" w:rsidR="00F00866" w:rsidRPr="00090E2D" w:rsidRDefault="00FC323F" w:rsidP="00CE78EB">
      <w:pPr>
        <w:pStyle w:val="paragraph"/>
        <w:numPr>
          <w:ilvl w:val="0"/>
          <w:numId w:val="25"/>
        </w:numPr>
        <w:spacing w:before="0" w:beforeAutospacing="0" w:after="0" w:afterAutospacing="0"/>
        <w:ind w:left="360" w:hanging="360"/>
        <w:textAlignment w:val="baseline"/>
        <w:rPr>
          <w:rStyle w:val="normaltextrun"/>
          <w:sz w:val="22"/>
          <w:szCs w:val="22"/>
        </w:rPr>
      </w:pPr>
      <w:r w:rsidRPr="00090E2D">
        <w:rPr>
          <w:rStyle w:val="normaltextrun"/>
          <w:sz w:val="22"/>
          <w:szCs w:val="22"/>
        </w:rPr>
        <w:t>Zeno*, K. &amp; </w:t>
      </w:r>
      <w:r w:rsidRPr="00090E2D">
        <w:rPr>
          <w:rStyle w:val="spellingerror"/>
          <w:b/>
          <w:sz w:val="22"/>
          <w:szCs w:val="22"/>
        </w:rPr>
        <w:t>Goncy</w:t>
      </w:r>
      <w:r w:rsidRPr="00090E2D">
        <w:rPr>
          <w:rStyle w:val="normaltextrun"/>
          <w:b/>
          <w:sz w:val="22"/>
          <w:szCs w:val="22"/>
        </w:rPr>
        <w:t>, E. A.</w:t>
      </w:r>
      <w:r w:rsidRPr="00090E2D">
        <w:rPr>
          <w:rStyle w:val="normaltextrun"/>
          <w:sz w:val="22"/>
          <w:szCs w:val="22"/>
        </w:rPr>
        <w:t xml:space="preserve"> (2018). </w:t>
      </w:r>
      <w:r w:rsidR="00F00866" w:rsidRPr="00090E2D">
        <w:rPr>
          <w:rStyle w:val="normaltextrun"/>
          <w:sz w:val="22"/>
          <w:szCs w:val="22"/>
        </w:rPr>
        <w:t xml:space="preserve">Teen pregnancy and the correlation with relationship between the teen and her mother. </w:t>
      </w:r>
    </w:p>
    <w:p w14:paraId="29530BCF" w14:textId="77777777" w:rsidR="00F00866" w:rsidRPr="00090E2D" w:rsidRDefault="00FC323F" w:rsidP="00CE78EB">
      <w:pPr>
        <w:pStyle w:val="paragraph"/>
        <w:numPr>
          <w:ilvl w:val="0"/>
          <w:numId w:val="25"/>
        </w:numPr>
        <w:spacing w:before="0" w:beforeAutospacing="0" w:after="0" w:afterAutospacing="0"/>
        <w:ind w:left="360" w:hanging="360"/>
        <w:textAlignment w:val="baseline"/>
        <w:rPr>
          <w:rStyle w:val="normaltextrun"/>
          <w:sz w:val="22"/>
          <w:szCs w:val="22"/>
        </w:rPr>
      </w:pPr>
      <w:r w:rsidRPr="00090E2D">
        <w:rPr>
          <w:rStyle w:val="normaltextrun"/>
          <w:sz w:val="22"/>
          <w:szCs w:val="22"/>
        </w:rPr>
        <w:t>Olin*, J. &amp; </w:t>
      </w:r>
      <w:r w:rsidRPr="00090E2D">
        <w:rPr>
          <w:rStyle w:val="spellingerror"/>
          <w:b/>
          <w:sz w:val="22"/>
          <w:szCs w:val="22"/>
        </w:rPr>
        <w:t>Goncy</w:t>
      </w:r>
      <w:r w:rsidRPr="00090E2D">
        <w:rPr>
          <w:rStyle w:val="normaltextrun"/>
          <w:b/>
          <w:sz w:val="22"/>
          <w:szCs w:val="22"/>
        </w:rPr>
        <w:t>, E. A.</w:t>
      </w:r>
      <w:r w:rsidRPr="00090E2D">
        <w:rPr>
          <w:rStyle w:val="normaltextrun"/>
          <w:sz w:val="22"/>
          <w:szCs w:val="22"/>
        </w:rPr>
        <w:t xml:space="preserve"> (2018). Attribution styles as a moderator in the relationship between post-traumatic stress and relationship satisfaction. </w:t>
      </w:r>
    </w:p>
    <w:p w14:paraId="73868E2A" w14:textId="20FF0CEF" w:rsidR="00FC323F" w:rsidRPr="00090E2D" w:rsidRDefault="00F00866" w:rsidP="00CE78EB">
      <w:pPr>
        <w:pStyle w:val="paragraph"/>
        <w:numPr>
          <w:ilvl w:val="0"/>
          <w:numId w:val="25"/>
        </w:numPr>
        <w:spacing w:before="0" w:beforeAutospacing="0" w:after="0" w:afterAutospacing="0"/>
        <w:ind w:left="360" w:hanging="360"/>
        <w:textAlignment w:val="baseline"/>
        <w:rPr>
          <w:sz w:val="22"/>
          <w:szCs w:val="22"/>
        </w:rPr>
      </w:pPr>
      <w:r w:rsidRPr="00090E2D">
        <w:rPr>
          <w:rStyle w:val="eop"/>
          <w:sz w:val="22"/>
          <w:szCs w:val="22"/>
        </w:rPr>
        <w:t xml:space="preserve">Blasé*, K., &amp; </w:t>
      </w:r>
      <w:r w:rsidRPr="00090E2D">
        <w:rPr>
          <w:rStyle w:val="eop"/>
          <w:b/>
          <w:sz w:val="22"/>
          <w:szCs w:val="22"/>
        </w:rPr>
        <w:t>Goncy, E. A.</w:t>
      </w:r>
      <w:r w:rsidRPr="00090E2D">
        <w:rPr>
          <w:rStyle w:val="eop"/>
          <w:sz w:val="22"/>
          <w:szCs w:val="22"/>
        </w:rPr>
        <w:t xml:space="preserve"> (2018). </w:t>
      </w:r>
      <w:r w:rsidR="00E52E4A" w:rsidRPr="00090E2D">
        <w:rPr>
          <w:rStyle w:val="eop"/>
          <w:sz w:val="22"/>
          <w:szCs w:val="22"/>
        </w:rPr>
        <w:t xml:space="preserve">Comparing motivators for treatment </w:t>
      </w:r>
      <w:r w:rsidR="00203E7B" w:rsidRPr="00090E2D">
        <w:rPr>
          <w:rStyle w:val="eop"/>
          <w:sz w:val="22"/>
          <w:szCs w:val="22"/>
        </w:rPr>
        <w:t xml:space="preserve">and recovery </w:t>
      </w:r>
      <w:r w:rsidR="00E52E4A" w:rsidRPr="00090E2D">
        <w:rPr>
          <w:rStyle w:val="eop"/>
          <w:sz w:val="22"/>
          <w:szCs w:val="22"/>
        </w:rPr>
        <w:t xml:space="preserve">in first inpatient </w:t>
      </w:r>
      <w:r w:rsidR="00203E7B" w:rsidRPr="00090E2D">
        <w:rPr>
          <w:rStyle w:val="eop"/>
          <w:sz w:val="22"/>
          <w:szCs w:val="22"/>
        </w:rPr>
        <w:t xml:space="preserve">detox compared to a second or subsequent detox. </w:t>
      </w:r>
    </w:p>
    <w:p w14:paraId="1BD836D4" w14:textId="77777777" w:rsidR="00FC323F" w:rsidRPr="00090E2D" w:rsidRDefault="00FC323F" w:rsidP="00790233">
      <w:pPr>
        <w:rPr>
          <w:b/>
          <w:sz w:val="22"/>
          <w:szCs w:val="22"/>
        </w:rPr>
      </w:pPr>
    </w:p>
    <w:p w14:paraId="13826592" w14:textId="70197631" w:rsidR="00580EFE" w:rsidRPr="00090E2D" w:rsidRDefault="00580EFE" w:rsidP="00790233">
      <w:pPr>
        <w:rPr>
          <w:b/>
          <w:sz w:val="22"/>
          <w:szCs w:val="22"/>
        </w:rPr>
      </w:pPr>
      <w:r w:rsidRPr="00090E2D">
        <w:rPr>
          <w:b/>
          <w:sz w:val="22"/>
          <w:szCs w:val="22"/>
        </w:rPr>
        <w:t xml:space="preserve">Cleveland State University </w:t>
      </w:r>
    </w:p>
    <w:p w14:paraId="04108C27" w14:textId="5020DD94" w:rsidR="00580EFE" w:rsidRPr="00090E2D" w:rsidRDefault="00676D10" w:rsidP="00CE78EB">
      <w:pPr>
        <w:pStyle w:val="ListParagraph"/>
        <w:numPr>
          <w:ilvl w:val="0"/>
          <w:numId w:val="25"/>
        </w:numPr>
        <w:ind w:left="360" w:hanging="360"/>
        <w:rPr>
          <w:sz w:val="22"/>
          <w:szCs w:val="22"/>
        </w:rPr>
      </w:pPr>
      <w:r w:rsidRPr="00090E2D">
        <w:rPr>
          <w:b/>
          <w:sz w:val="22"/>
          <w:szCs w:val="22"/>
        </w:rPr>
        <w:t>Goncy,</w:t>
      </w:r>
      <w:r w:rsidRPr="00090E2D">
        <w:rPr>
          <w:sz w:val="22"/>
          <w:szCs w:val="22"/>
        </w:rPr>
        <w:t xml:space="preserve"> E. A. (2017). </w:t>
      </w:r>
      <w:r w:rsidR="00807FE6" w:rsidRPr="00090E2D">
        <w:rPr>
          <w:sz w:val="22"/>
          <w:szCs w:val="22"/>
        </w:rPr>
        <w:t>Building healthy relationships in middle school: A comprehensive, multifaceted youth violence prevention project</w:t>
      </w:r>
      <w:r w:rsidRPr="00090E2D">
        <w:rPr>
          <w:sz w:val="22"/>
          <w:szCs w:val="22"/>
        </w:rPr>
        <w:t xml:space="preserve">. Presented to the Center for Urban Education, Cleveland State University. </w:t>
      </w:r>
    </w:p>
    <w:p w14:paraId="73BC43E3" w14:textId="4E5E182C" w:rsidR="00580EFE" w:rsidRPr="00090E2D" w:rsidRDefault="00580EFE" w:rsidP="00790233">
      <w:pPr>
        <w:rPr>
          <w:b/>
          <w:sz w:val="22"/>
          <w:szCs w:val="22"/>
        </w:rPr>
      </w:pPr>
    </w:p>
    <w:p w14:paraId="0AD22FAC" w14:textId="4425DDCD" w:rsidR="00197496" w:rsidRPr="00090E2D" w:rsidRDefault="00197496" w:rsidP="00790233">
      <w:pPr>
        <w:rPr>
          <w:b/>
          <w:sz w:val="22"/>
          <w:szCs w:val="22"/>
        </w:rPr>
      </w:pPr>
      <w:r w:rsidRPr="00090E2D">
        <w:rPr>
          <w:b/>
          <w:sz w:val="22"/>
          <w:szCs w:val="22"/>
        </w:rPr>
        <w:t xml:space="preserve">Virginia Commonwealth University, Humanities and Sciences </w:t>
      </w:r>
    </w:p>
    <w:p w14:paraId="4A7C5DBC" w14:textId="32CD1CF1" w:rsidR="00197496" w:rsidRPr="00090E2D" w:rsidRDefault="00197496" w:rsidP="00CE78EB">
      <w:pPr>
        <w:pStyle w:val="ListParagraph"/>
        <w:numPr>
          <w:ilvl w:val="0"/>
          <w:numId w:val="25"/>
        </w:numPr>
        <w:autoSpaceDE w:val="0"/>
        <w:autoSpaceDN w:val="0"/>
        <w:adjustRightInd w:val="0"/>
        <w:ind w:left="360" w:hanging="360"/>
        <w:rPr>
          <w:sz w:val="22"/>
          <w:szCs w:val="22"/>
        </w:rPr>
      </w:pPr>
      <w:r w:rsidRPr="00090E2D">
        <w:rPr>
          <w:sz w:val="22"/>
          <w:szCs w:val="22"/>
        </w:rPr>
        <w:t xml:space="preserve">Reed*, V. A., Prieto Rodriguez*, S., Levine*, K. M., </w:t>
      </w:r>
      <w:proofErr w:type="spellStart"/>
      <w:r w:rsidRPr="00090E2D">
        <w:rPr>
          <w:sz w:val="22"/>
          <w:szCs w:val="22"/>
        </w:rPr>
        <w:t>Battiata</w:t>
      </w:r>
      <w:proofErr w:type="spellEnd"/>
      <w:r w:rsidRPr="00090E2D">
        <w:rPr>
          <w:sz w:val="22"/>
          <w:szCs w:val="22"/>
        </w:rPr>
        <w:t xml:space="preserve">*, M. G., Miller*, E. M., </w:t>
      </w:r>
      <w:proofErr w:type="spellStart"/>
      <w:r w:rsidRPr="00090E2D">
        <w:rPr>
          <w:sz w:val="22"/>
          <w:szCs w:val="22"/>
        </w:rPr>
        <w:t>Sirak</w:t>
      </w:r>
      <w:proofErr w:type="spellEnd"/>
      <w:r w:rsidRPr="00090E2D">
        <w:rPr>
          <w:sz w:val="22"/>
          <w:szCs w:val="22"/>
        </w:rPr>
        <w:t xml:space="preserve">*, S., &amp; </w:t>
      </w:r>
      <w:r w:rsidRPr="00090E2D">
        <w:rPr>
          <w:b/>
          <w:sz w:val="22"/>
          <w:szCs w:val="22"/>
        </w:rPr>
        <w:t>Goncy, E.A.</w:t>
      </w:r>
      <w:r w:rsidRPr="00090E2D">
        <w:rPr>
          <w:sz w:val="22"/>
          <w:szCs w:val="22"/>
        </w:rPr>
        <w:t xml:space="preserve"> (2015, April). A review of teen dating violence and its relationship with gender and ethnicity. Poster presented at the 2015 VCU Poster Symposium for Undergraduate Research and Creativity, Richmond, VA.</w:t>
      </w:r>
    </w:p>
    <w:p w14:paraId="6155152A" w14:textId="77777777" w:rsidR="00197496" w:rsidRPr="00090E2D" w:rsidRDefault="00197496" w:rsidP="00CE78EB">
      <w:pPr>
        <w:numPr>
          <w:ilvl w:val="0"/>
          <w:numId w:val="25"/>
        </w:numPr>
        <w:autoSpaceDE w:val="0"/>
        <w:autoSpaceDN w:val="0"/>
        <w:adjustRightInd w:val="0"/>
        <w:ind w:left="360" w:hanging="360"/>
        <w:rPr>
          <w:sz w:val="22"/>
          <w:szCs w:val="22"/>
        </w:rPr>
      </w:pPr>
      <w:r w:rsidRPr="00090E2D">
        <w:rPr>
          <w:sz w:val="22"/>
          <w:szCs w:val="22"/>
        </w:rPr>
        <w:t xml:space="preserve">Fuentes*, V. E., Hernandez*, I., Myer*, R. H., </w:t>
      </w:r>
      <w:r w:rsidRPr="00090E2D">
        <w:rPr>
          <w:b/>
          <w:sz w:val="22"/>
          <w:szCs w:val="22"/>
        </w:rPr>
        <w:t>Goncy, E. A.,</w:t>
      </w:r>
      <w:r w:rsidRPr="00090E2D">
        <w:rPr>
          <w:sz w:val="22"/>
          <w:szCs w:val="22"/>
        </w:rPr>
        <w:t xml:space="preserve"> &amp; Sutherland, K.S. (2014, April). </w:t>
      </w:r>
      <w:r w:rsidRPr="00090E2D">
        <w:rPr>
          <w:bCs/>
          <w:sz w:val="22"/>
          <w:szCs w:val="22"/>
        </w:rPr>
        <w:t>After-school programming for youth: Adolescent perceptions of future aspirations</w:t>
      </w:r>
      <w:r w:rsidRPr="00090E2D">
        <w:rPr>
          <w:sz w:val="22"/>
          <w:szCs w:val="22"/>
        </w:rPr>
        <w:t xml:space="preserve">. Poster presented at the 2014 VCU Poster Symposium for Undergraduate Research and Creativity, Richmond, VA. </w:t>
      </w:r>
    </w:p>
    <w:p w14:paraId="7BBADB4F" w14:textId="3D1081E4" w:rsidR="00197496" w:rsidRPr="00090E2D" w:rsidRDefault="00197496" w:rsidP="00CE78EB">
      <w:pPr>
        <w:numPr>
          <w:ilvl w:val="0"/>
          <w:numId w:val="25"/>
        </w:numPr>
        <w:autoSpaceDE w:val="0"/>
        <w:autoSpaceDN w:val="0"/>
        <w:adjustRightInd w:val="0"/>
        <w:ind w:left="360" w:hanging="360"/>
        <w:rPr>
          <w:sz w:val="22"/>
          <w:szCs w:val="22"/>
        </w:rPr>
      </w:pPr>
      <w:r w:rsidRPr="00090E2D">
        <w:rPr>
          <w:sz w:val="22"/>
          <w:szCs w:val="22"/>
        </w:rPr>
        <w:t>Floyd*, M., Hernandez*, I., Hood*, A., Mensah-</w:t>
      </w:r>
      <w:proofErr w:type="spellStart"/>
      <w:r w:rsidRPr="00090E2D">
        <w:rPr>
          <w:sz w:val="22"/>
          <w:szCs w:val="22"/>
        </w:rPr>
        <w:t>Etsi</w:t>
      </w:r>
      <w:proofErr w:type="spellEnd"/>
      <w:r w:rsidRPr="00090E2D">
        <w:rPr>
          <w:sz w:val="22"/>
          <w:szCs w:val="22"/>
        </w:rPr>
        <w:t xml:space="preserve">*, L. A., Myer*, R. H., Norris*, C., Oglesby*, L., &amp; </w:t>
      </w:r>
      <w:r w:rsidRPr="00090E2D">
        <w:rPr>
          <w:b/>
          <w:sz w:val="22"/>
          <w:szCs w:val="22"/>
        </w:rPr>
        <w:t>Goncy, E. A.</w:t>
      </w:r>
      <w:r w:rsidRPr="00090E2D">
        <w:rPr>
          <w:sz w:val="22"/>
          <w:szCs w:val="22"/>
        </w:rPr>
        <w:t xml:space="preserve"> (2014, April). A review of aggression prevention and intervention programs for elementary school students: Examination of gender differences. Poster presented at the 2014 VCU Poster Symposium for Undergraduate Research and Creativity, Richmond, VA. </w:t>
      </w:r>
    </w:p>
    <w:p w14:paraId="6A996E03" w14:textId="77777777" w:rsidR="00197496" w:rsidRPr="00090E2D" w:rsidRDefault="00197496" w:rsidP="007A3C73">
      <w:pPr>
        <w:ind w:left="360" w:hanging="360"/>
        <w:rPr>
          <w:b/>
          <w:sz w:val="22"/>
          <w:szCs w:val="22"/>
        </w:rPr>
      </w:pPr>
    </w:p>
    <w:p w14:paraId="16500B2B" w14:textId="77777777" w:rsidR="000C6F85" w:rsidRPr="00090E2D" w:rsidRDefault="000C6F85" w:rsidP="007A3C73">
      <w:pPr>
        <w:ind w:left="360" w:hanging="360"/>
        <w:rPr>
          <w:sz w:val="22"/>
          <w:szCs w:val="22"/>
        </w:rPr>
      </w:pPr>
      <w:r w:rsidRPr="00090E2D">
        <w:rPr>
          <w:b/>
          <w:sz w:val="22"/>
          <w:szCs w:val="22"/>
        </w:rPr>
        <w:t>Virginia Commonwealth University</w:t>
      </w:r>
    </w:p>
    <w:p w14:paraId="16500B2C" w14:textId="0A7D3E0E" w:rsidR="00352AEE" w:rsidRPr="00090E2D" w:rsidRDefault="000C6F85" w:rsidP="00CE78EB">
      <w:pPr>
        <w:pStyle w:val="ListParagraph"/>
        <w:numPr>
          <w:ilvl w:val="0"/>
          <w:numId w:val="25"/>
        </w:numPr>
        <w:ind w:left="360" w:hanging="360"/>
        <w:rPr>
          <w:bCs/>
          <w:sz w:val="22"/>
          <w:szCs w:val="22"/>
        </w:rPr>
      </w:pPr>
      <w:r w:rsidRPr="00090E2D">
        <w:rPr>
          <w:bCs/>
          <w:sz w:val="22"/>
          <w:szCs w:val="22"/>
        </w:rPr>
        <w:t>After-school programming for youth: Adolescent perceptions of participation and future aspirations (</w:t>
      </w:r>
      <w:r w:rsidR="00352AEE" w:rsidRPr="00090E2D">
        <w:rPr>
          <w:bCs/>
          <w:sz w:val="22"/>
          <w:szCs w:val="22"/>
        </w:rPr>
        <w:t xml:space="preserve">2015, </w:t>
      </w:r>
      <w:r w:rsidRPr="00090E2D">
        <w:rPr>
          <w:bCs/>
          <w:sz w:val="22"/>
          <w:szCs w:val="22"/>
        </w:rPr>
        <w:t>February</w:t>
      </w:r>
      <w:r w:rsidR="00352AEE" w:rsidRPr="00090E2D">
        <w:rPr>
          <w:bCs/>
          <w:sz w:val="22"/>
          <w:szCs w:val="22"/>
        </w:rPr>
        <w:t>)</w:t>
      </w:r>
    </w:p>
    <w:p w14:paraId="16500B2D" w14:textId="77777777" w:rsidR="004F11F5" w:rsidRPr="00090E2D" w:rsidRDefault="004F11F5" w:rsidP="00CE78EB">
      <w:pPr>
        <w:numPr>
          <w:ilvl w:val="0"/>
          <w:numId w:val="25"/>
        </w:numPr>
        <w:ind w:left="360" w:hanging="360"/>
        <w:rPr>
          <w:bCs/>
          <w:sz w:val="22"/>
          <w:szCs w:val="22"/>
        </w:rPr>
      </w:pPr>
      <w:r w:rsidRPr="00090E2D">
        <w:rPr>
          <w:sz w:val="22"/>
          <w:szCs w:val="22"/>
        </w:rPr>
        <w:t xml:space="preserve">Conceptualizing and measuring dating aggression in early adolescence </w:t>
      </w:r>
      <w:r w:rsidR="00E546C0" w:rsidRPr="00090E2D">
        <w:rPr>
          <w:sz w:val="22"/>
          <w:szCs w:val="22"/>
        </w:rPr>
        <w:t>(</w:t>
      </w:r>
      <w:r w:rsidR="00352AEE" w:rsidRPr="00090E2D">
        <w:rPr>
          <w:sz w:val="22"/>
          <w:szCs w:val="22"/>
        </w:rPr>
        <w:t xml:space="preserve">2014, </w:t>
      </w:r>
      <w:r w:rsidR="000C6F85" w:rsidRPr="00090E2D">
        <w:rPr>
          <w:sz w:val="22"/>
          <w:szCs w:val="22"/>
        </w:rPr>
        <w:t>November)</w:t>
      </w:r>
    </w:p>
    <w:p w14:paraId="16500B2E" w14:textId="77777777" w:rsidR="00A12101" w:rsidRPr="00090E2D" w:rsidRDefault="000C6F85" w:rsidP="00CE78EB">
      <w:pPr>
        <w:numPr>
          <w:ilvl w:val="0"/>
          <w:numId w:val="25"/>
        </w:numPr>
        <w:ind w:left="360" w:hanging="360"/>
        <w:rPr>
          <w:bCs/>
          <w:sz w:val="22"/>
          <w:szCs w:val="22"/>
        </w:rPr>
      </w:pPr>
      <w:r w:rsidRPr="00090E2D">
        <w:rPr>
          <w:bCs/>
          <w:sz w:val="22"/>
          <w:szCs w:val="22"/>
        </w:rPr>
        <w:t>Prevalence and patterns of dating agg</w:t>
      </w:r>
      <w:r w:rsidR="00E546C0" w:rsidRPr="00090E2D">
        <w:rPr>
          <w:bCs/>
          <w:sz w:val="22"/>
          <w:szCs w:val="22"/>
        </w:rPr>
        <w:t>ression in middle school (</w:t>
      </w:r>
      <w:r w:rsidR="00352AEE" w:rsidRPr="00090E2D">
        <w:rPr>
          <w:bCs/>
          <w:sz w:val="22"/>
          <w:szCs w:val="22"/>
        </w:rPr>
        <w:t xml:space="preserve">2014, </w:t>
      </w:r>
      <w:r w:rsidRPr="00090E2D">
        <w:rPr>
          <w:bCs/>
          <w:sz w:val="22"/>
          <w:szCs w:val="22"/>
        </w:rPr>
        <w:t>September</w:t>
      </w:r>
      <w:r w:rsidR="00352AEE" w:rsidRPr="00090E2D">
        <w:rPr>
          <w:bCs/>
          <w:sz w:val="22"/>
          <w:szCs w:val="22"/>
        </w:rPr>
        <w:t>)</w:t>
      </w:r>
      <w:r w:rsidRPr="00090E2D">
        <w:rPr>
          <w:bCs/>
          <w:sz w:val="22"/>
          <w:szCs w:val="22"/>
        </w:rPr>
        <w:t xml:space="preserve"> </w:t>
      </w:r>
    </w:p>
    <w:p w14:paraId="16500B2F" w14:textId="77777777" w:rsidR="000C6F85" w:rsidRPr="00090E2D" w:rsidRDefault="000C6F85" w:rsidP="00CE78EB">
      <w:pPr>
        <w:numPr>
          <w:ilvl w:val="0"/>
          <w:numId w:val="25"/>
        </w:numPr>
        <w:ind w:left="360" w:hanging="360"/>
        <w:rPr>
          <w:bCs/>
          <w:sz w:val="22"/>
          <w:szCs w:val="22"/>
        </w:rPr>
      </w:pPr>
      <w:r w:rsidRPr="00090E2D">
        <w:rPr>
          <w:bCs/>
          <w:sz w:val="22"/>
          <w:szCs w:val="22"/>
        </w:rPr>
        <w:t>Measurement of early adolescent dating aggress</w:t>
      </w:r>
      <w:r w:rsidR="00E546C0" w:rsidRPr="00090E2D">
        <w:rPr>
          <w:bCs/>
          <w:sz w:val="22"/>
          <w:szCs w:val="22"/>
        </w:rPr>
        <w:t>ion during middle school (</w:t>
      </w:r>
      <w:r w:rsidR="00352AEE" w:rsidRPr="00090E2D">
        <w:rPr>
          <w:bCs/>
          <w:sz w:val="22"/>
          <w:szCs w:val="22"/>
        </w:rPr>
        <w:t xml:space="preserve">2013, </w:t>
      </w:r>
      <w:r w:rsidRPr="00090E2D">
        <w:rPr>
          <w:bCs/>
          <w:sz w:val="22"/>
          <w:szCs w:val="22"/>
        </w:rPr>
        <w:t xml:space="preserve">October) </w:t>
      </w:r>
    </w:p>
    <w:p w14:paraId="16500B30" w14:textId="77777777" w:rsidR="002C4BDE" w:rsidRPr="00090E2D" w:rsidRDefault="000C6F85" w:rsidP="00CE78EB">
      <w:pPr>
        <w:numPr>
          <w:ilvl w:val="0"/>
          <w:numId w:val="25"/>
        </w:numPr>
        <w:ind w:left="360" w:hanging="360"/>
        <w:rPr>
          <w:bCs/>
          <w:sz w:val="22"/>
          <w:szCs w:val="22"/>
        </w:rPr>
      </w:pPr>
      <w:r w:rsidRPr="00090E2D">
        <w:rPr>
          <w:bCs/>
          <w:sz w:val="22"/>
          <w:szCs w:val="22"/>
        </w:rPr>
        <w:t xml:space="preserve">Where and when adolescents use tobacco, alcohol, and marijuana: Comparisons </w:t>
      </w:r>
      <w:r w:rsidR="00E546C0" w:rsidRPr="00090E2D">
        <w:rPr>
          <w:bCs/>
          <w:sz w:val="22"/>
          <w:szCs w:val="22"/>
        </w:rPr>
        <w:t>by age, gender, and race (</w:t>
      </w:r>
      <w:r w:rsidR="00352AEE" w:rsidRPr="00090E2D">
        <w:rPr>
          <w:bCs/>
          <w:sz w:val="22"/>
          <w:szCs w:val="22"/>
        </w:rPr>
        <w:t xml:space="preserve">2012, </w:t>
      </w:r>
      <w:r w:rsidRPr="00090E2D">
        <w:rPr>
          <w:bCs/>
          <w:sz w:val="22"/>
          <w:szCs w:val="22"/>
        </w:rPr>
        <w:t>Novembe</w:t>
      </w:r>
      <w:r w:rsidR="00352AEE" w:rsidRPr="00090E2D">
        <w:rPr>
          <w:bCs/>
          <w:sz w:val="22"/>
          <w:szCs w:val="22"/>
        </w:rPr>
        <w:t>r</w:t>
      </w:r>
      <w:r w:rsidRPr="00090E2D">
        <w:rPr>
          <w:bCs/>
          <w:sz w:val="22"/>
          <w:szCs w:val="22"/>
        </w:rPr>
        <w:t>)</w:t>
      </w:r>
    </w:p>
    <w:p w14:paraId="16500B31" w14:textId="77777777" w:rsidR="000C6F85" w:rsidRPr="00090E2D" w:rsidRDefault="000C6F85" w:rsidP="00CE78EB">
      <w:pPr>
        <w:numPr>
          <w:ilvl w:val="0"/>
          <w:numId w:val="25"/>
        </w:numPr>
        <w:ind w:left="360" w:hanging="360"/>
        <w:rPr>
          <w:bCs/>
          <w:sz w:val="22"/>
          <w:szCs w:val="22"/>
        </w:rPr>
      </w:pPr>
      <w:r w:rsidRPr="00090E2D">
        <w:rPr>
          <w:bCs/>
          <w:sz w:val="22"/>
          <w:szCs w:val="22"/>
        </w:rPr>
        <w:t>Conflict and spillover of conflict in young adult romantic relationships: Impact of parent-child and inter-parental relationship</w:t>
      </w:r>
      <w:r w:rsidR="00E546C0" w:rsidRPr="00090E2D">
        <w:rPr>
          <w:bCs/>
          <w:sz w:val="22"/>
          <w:szCs w:val="22"/>
        </w:rPr>
        <w:t>s (</w:t>
      </w:r>
      <w:r w:rsidR="00352AEE" w:rsidRPr="00090E2D">
        <w:rPr>
          <w:bCs/>
          <w:sz w:val="22"/>
          <w:szCs w:val="22"/>
        </w:rPr>
        <w:t xml:space="preserve">2011, </w:t>
      </w:r>
      <w:r w:rsidR="00E546C0" w:rsidRPr="00090E2D">
        <w:rPr>
          <w:bCs/>
          <w:sz w:val="22"/>
          <w:szCs w:val="22"/>
        </w:rPr>
        <w:t>November</w:t>
      </w:r>
      <w:r w:rsidR="00352AEE" w:rsidRPr="00090E2D">
        <w:rPr>
          <w:bCs/>
          <w:sz w:val="22"/>
          <w:szCs w:val="22"/>
        </w:rPr>
        <w:t>)</w:t>
      </w:r>
    </w:p>
    <w:p w14:paraId="16500B32" w14:textId="77777777" w:rsidR="002C4BDE" w:rsidRPr="00090E2D" w:rsidRDefault="002C4BDE" w:rsidP="007A3C73">
      <w:pPr>
        <w:ind w:left="360" w:hanging="360"/>
        <w:rPr>
          <w:sz w:val="22"/>
          <w:szCs w:val="22"/>
        </w:rPr>
      </w:pPr>
    </w:p>
    <w:p w14:paraId="16500B33" w14:textId="77777777" w:rsidR="000C6F85" w:rsidRPr="00090E2D" w:rsidRDefault="000C6F85" w:rsidP="007A3C73">
      <w:pPr>
        <w:ind w:left="360" w:hanging="360"/>
        <w:rPr>
          <w:sz w:val="22"/>
          <w:szCs w:val="22"/>
        </w:rPr>
      </w:pPr>
      <w:r w:rsidRPr="00090E2D">
        <w:rPr>
          <w:b/>
          <w:sz w:val="22"/>
          <w:szCs w:val="22"/>
        </w:rPr>
        <w:t xml:space="preserve">University of Alabama, Birmingham </w:t>
      </w:r>
    </w:p>
    <w:p w14:paraId="16500B34" w14:textId="648753A2" w:rsidR="000C6F85" w:rsidRPr="00090E2D" w:rsidRDefault="000C6F85" w:rsidP="00CE78EB">
      <w:pPr>
        <w:pStyle w:val="ListParagraph"/>
        <w:numPr>
          <w:ilvl w:val="0"/>
          <w:numId w:val="25"/>
        </w:numPr>
        <w:ind w:left="360" w:hanging="360"/>
        <w:rPr>
          <w:sz w:val="22"/>
          <w:szCs w:val="22"/>
        </w:rPr>
      </w:pPr>
      <w:r w:rsidRPr="00090E2D">
        <w:rPr>
          <w:sz w:val="22"/>
          <w:szCs w:val="22"/>
        </w:rPr>
        <w:t>Intergenerational transmission of physical and psychological aggress</w:t>
      </w:r>
      <w:r w:rsidR="00E546C0" w:rsidRPr="00090E2D">
        <w:rPr>
          <w:sz w:val="22"/>
          <w:szCs w:val="22"/>
        </w:rPr>
        <w:t>ion (</w:t>
      </w:r>
      <w:r w:rsidR="00352AEE" w:rsidRPr="00090E2D">
        <w:rPr>
          <w:sz w:val="22"/>
          <w:szCs w:val="22"/>
        </w:rPr>
        <w:t xml:space="preserve">2011, </w:t>
      </w:r>
      <w:r w:rsidRPr="00090E2D">
        <w:rPr>
          <w:sz w:val="22"/>
          <w:szCs w:val="22"/>
        </w:rPr>
        <w:t xml:space="preserve">March) </w:t>
      </w:r>
    </w:p>
    <w:p w14:paraId="16500B35" w14:textId="77777777" w:rsidR="000C6F85" w:rsidRPr="00090E2D" w:rsidRDefault="000C6F85" w:rsidP="00CE78EB">
      <w:pPr>
        <w:numPr>
          <w:ilvl w:val="0"/>
          <w:numId w:val="25"/>
        </w:numPr>
        <w:ind w:left="360" w:hanging="360"/>
        <w:rPr>
          <w:sz w:val="22"/>
          <w:szCs w:val="22"/>
        </w:rPr>
      </w:pPr>
      <w:r w:rsidRPr="00090E2D">
        <w:rPr>
          <w:sz w:val="22"/>
          <w:szCs w:val="22"/>
        </w:rPr>
        <w:t xml:space="preserve">Conflict and dating violence in </w:t>
      </w:r>
      <w:r w:rsidR="00352AEE" w:rsidRPr="00090E2D">
        <w:rPr>
          <w:sz w:val="22"/>
          <w:szCs w:val="22"/>
        </w:rPr>
        <w:t>young adult romantic relationships</w:t>
      </w:r>
      <w:r w:rsidRPr="00090E2D">
        <w:rPr>
          <w:sz w:val="22"/>
          <w:szCs w:val="22"/>
        </w:rPr>
        <w:t xml:space="preserve"> (</w:t>
      </w:r>
      <w:r w:rsidR="00352AEE" w:rsidRPr="00090E2D">
        <w:rPr>
          <w:sz w:val="22"/>
          <w:szCs w:val="22"/>
        </w:rPr>
        <w:t xml:space="preserve">2011, </w:t>
      </w:r>
      <w:r w:rsidRPr="00090E2D">
        <w:rPr>
          <w:sz w:val="22"/>
          <w:szCs w:val="22"/>
        </w:rPr>
        <w:t>January)</w:t>
      </w:r>
    </w:p>
    <w:p w14:paraId="16500B36" w14:textId="77777777" w:rsidR="000C6F85" w:rsidRPr="00090E2D" w:rsidRDefault="000C6F85" w:rsidP="007A3C73">
      <w:pPr>
        <w:ind w:left="360" w:hanging="360"/>
        <w:rPr>
          <w:sz w:val="22"/>
          <w:szCs w:val="22"/>
        </w:rPr>
      </w:pPr>
    </w:p>
    <w:p w14:paraId="16500B37" w14:textId="77777777" w:rsidR="000C6F85" w:rsidRPr="00090E2D" w:rsidRDefault="000C6F85" w:rsidP="007A3C73">
      <w:pPr>
        <w:ind w:left="360" w:hanging="360"/>
        <w:rPr>
          <w:b/>
          <w:sz w:val="22"/>
          <w:szCs w:val="22"/>
        </w:rPr>
      </w:pPr>
      <w:r w:rsidRPr="00090E2D">
        <w:rPr>
          <w:b/>
          <w:sz w:val="22"/>
          <w:szCs w:val="22"/>
        </w:rPr>
        <w:t xml:space="preserve">Kent State University </w:t>
      </w:r>
    </w:p>
    <w:p w14:paraId="16500B38" w14:textId="53AACD7B" w:rsidR="000C6F85" w:rsidRPr="00090E2D" w:rsidRDefault="000C6F85" w:rsidP="00CE78EB">
      <w:pPr>
        <w:pStyle w:val="ListParagraph"/>
        <w:numPr>
          <w:ilvl w:val="0"/>
          <w:numId w:val="25"/>
        </w:numPr>
        <w:ind w:left="360" w:hanging="360"/>
        <w:rPr>
          <w:sz w:val="22"/>
          <w:szCs w:val="22"/>
        </w:rPr>
      </w:pPr>
      <w:r w:rsidRPr="00090E2D">
        <w:rPr>
          <w:sz w:val="22"/>
          <w:szCs w:val="22"/>
        </w:rPr>
        <w:t xml:space="preserve">Dating violence and mental health </w:t>
      </w:r>
      <w:r w:rsidR="00E2584C" w:rsidRPr="00090E2D">
        <w:rPr>
          <w:sz w:val="22"/>
          <w:szCs w:val="22"/>
        </w:rPr>
        <w:t xml:space="preserve">for undergraduate females </w:t>
      </w:r>
      <w:r w:rsidRPr="00090E2D">
        <w:rPr>
          <w:sz w:val="22"/>
          <w:szCs w:val="22"/>
        </w:rPr>
        <w:t>(</w:t>
      </w:r>
      <w:r w:rsidR="00352AEE" w:rsidRPr="00090E2D">
        <w:rPr>
          <w:sz w:val="22"/>
          <w:szCs w:val="22"/>
        </w:rPr>
        <w:t xml:space="preserve">2010, </w:t>
      </w:r>
      <w:r w:rsidRPr="00090E2D">
        <w:rPr>
          <w:sz w:val="22"/>
          <w:szCs w:val="22"/>
        </w:rPr>
        <w:t>February)</w:t>
      </w:r>
    </w:p>
    <w:p w14:paraId="16500B39" w14:textId="77777777" w:rsidR="000C6F85" w:rsidRPr="00090E2D" w:rsidRDefault="000C6F85" w:rsidP="00CE78EB">
      <w:pPr>
        <w:numPr>
          <w:ilvl w:val="0"/>
          <w:numId w:val="25"/>
        </w:numPr>
        <w:ind w:left="360" w:hanging="360"/>
        <w:rPr>
          <w:sz w:val="22"/>
          <w:szCs w:val="22"/>
        </w:rPr>
      </w:pPr>
      <w:r w:rsidRPr="00090E2D">
        <w:rPr>
          <w:sz w:val="22"/>
          <w:szCs w:val="22"/>
        </w:rPr>
        <w:t>Romantic relationships and antisocial behavior</w:t>
      </w:r>
      <w:r w:rsidR="00E546C0" w:rsidRPr="00090E2D">
        <w:rPr>
          <w:sz w:val="22"/>
          <w:szCs w:val="22"/>
        </w:rPr>
        <w:t>: A</w:t>
      </w:r>
      <w:r w:rsidRPr="00090E2D">
        <w:rPr>
          <w:sz w:val="22"/>
          <w:szCs w:val="22"/>
        </w:rPr>
        <w:t>dolescence into young adulthood (</w:t>
      </w:r>
      <w:r w:rsidR="00352AEE" w:rsidRPr="00090E2D">
        <w:rPr>
          <w:sz w:val="22"/>
          <w:szCs w:val="22"/>
        </w:rPr>
        <w:t xml:space="preserve">2009, </w:t>
      </w:r>
      <w:r w:rsidRPr="00090E2D">
        <w:rPr>
          <w:sz w:val="22"/>
          <w:szCs w:val="22"/>
        </w:rPr>
        <w:t>October)</w:t>
      </w:r>
    </w:p>
    <w:p w14:paraId="16500B3A" w14:textId="77777777" w:rsidR="000C6F85" w:rsidRPr="00090E2D" w:rsidRDefault="000C6F85" w:rsidP="00CE78EB">
      <w:pPr>
        <w:numPr>
          <w:ilvl w:val="0"/>
          <w:numId w:val="25"/>
        </w:numPr>
        <w:ind w:left="360" w:hanging="360"/>
        <w:rPr>
          <w:sz w:val="22"/>
          <w:szCs w:val="22"/>
        </w:rPr>
      </w:pPr>
      <w:r w:rsidRPr="00090E2D">
        <w:rPr>
          <w:sz w:val="22"/>
          <w:szCs w:val="22"/>
        </w:rPr>
        <w:t>Modeling seasonal changes in adolescent behavior problems (</w:t>
      </w:r>
      <w:r w:rsidR="00352AEE" w:rsidRPr="00090E2D">
        <w:rPr>
          <w:sz w:val="22"/>
          <w:szCs w:val="22"/>
        </w:rPr>
        <w:t xml:space="preserve">2006, </w:t>
      </w:r>
      <w:r w:rsidRPr="00090E2D">
        <w:rPr>
          <w:sz w:val="22"/>
          <w:szCs w:val="22"/>
        </w:rPr>
        <w:t>May</w:t>
      </w:r>
      <w:r w:rsidR="00E546C0" w:rsidRPr="00090E2D">
        <w:rPr>
          <w:sz w:val="22"/>
          <w:szCs w:val="22"/>
        </w:rPr>
        <w:t>)</w:t>
      </w:r>
    </w:p>
    <w:p w14:paraId="16500B3B" w14:textId="77777777" w:rsidR="000C6F85" w:rsidRPr="00090E2D" w:rsidRDefault="000C6F85" w:rsidP="00CE78EB">
      <w:pPr>
        <w:numPr>
          <w:ilvl w:val="0"/>
          <w:numId w:val="25"/>
        </w:numPr>
        <w:ind w:left="360" w:hanging="360"/>
        <w:rPr>
          <w:sz w:val="22"/>
          <w:szCs w:val="22"/>
        </w:rPr>
      </w:pPr>
      <w:r w:rsidRPr="00090E2D">
        <w:rPr>
          <w:sz w:val="22"/>
          <w:szCs w:val="22"/>
        </w:rPr>
        <w:t>The unique role of father involvement in adolescent alcohol use and co-occurring risky behavior (</w:t>
      </w:r>
      <w:r w:rsidR="00352AEE" w:rsidRPr="00090E2D">
        <w:rPr>
          <w:sz w:val="22"/>
          <w:szCs w:val="22"/>
        </w:rPr>
        <w:t xml:space="preserve">2006, </w:t>
      </w:r>
      <w:r w:rsidRPr="00090E2D">
        <w:rPr>
          <w:sz w:val="22"/>
          <w:szCs w:val="22"/>
        </w:rPr>
        <w:t xml:space="preserve">March) </w:t>
      </w:r>
    </w:p>
    <w:p w14:paraId="16500B3C" w14:textId="77777777" w:rsidR="000C6F85" w:rsidRPr="00090E2D" w:rsidRDefault="000C6F85" w:rsidP="00CE78EB">
      <w:pPr>
        <w:numPr>
          <w:ilvl w:val="0"/>
          <w:numId w:val="25"/>
        </w:numPr>
        <w:ind w:left="360" w:hanging="360"/>
        <w:rPr>
          <w:sz w:val="22"/>
          <w:szCs w:val="22"/>
        </w:rPr>
      </w:pPr>
      <w:r w:rsidRPr="00090E2D">
        <w:rPr>
          <w:sz w:val="22"/>
          <w:szCs w:val="22"/>
        </w:rPr>
        <w:t>Self-monitoring as taught through a yoga instructor within a psychosocial treatment program for adolescents with attention-deficit/hyperactivity</w:t>
      </w:r>
      <w:r w:rsidR="00E546C0" w:rsidRPr="00090E2D">
        <w:rPr>
          <w:sz w:val="22"/>
          <w:szCs w:val="22"/>
        </w:rPr>
        <w:t xml:space="preserve"> disorder (</w:t>
      </w:r>
      <w:r w:rsidR="00352AEE" w:rsidRPr="00090E2D">
        <w:rPr>
          <w:sz w:val="22"/>
          <w:szCs w:val="22"/>
        </w:rPr>
        <w:t xml:space="preserve">2005, </w:t>
      </w:r>
      <w:r w:rsidRPr="00090E2D">
        <w:rPr>
          <w:sz w:val="22"/>
          <w:szCs w:val="22"/>
        </w:rPr>
        <w:t>October</w:t>
      </w:r>
      <w:r w:rsidR="00E546C0" w:rsidRPr="00090E2D">
        <w:rPr>
          <w:sz w:val="22"/>
          <w:szCs w:val="22"/>
        </w:rPr>
        <w:t>)</w:t>
      </w:r>
    </w:p>
    <w:p w14:paraId="16500B3D" w14:textId="77777777" w:rsidR="00BC1527" w:rsidRPr="00090E2D" w:rsidRDefault="00BC1527" w:rsidP="00BC1527">
      <w:pPr>
        <w:pStyle w:val="Heading3"/>
        <w:pBdr>
          <w:bottom w:val="single" w:sz="4" w:space="1" w:color="auto"/>
        </w:pBdr>
        <w:spacing w:before="360"/>
        <w:rPr>
          <w:b/>
          <w:i w:val="0"/>
          <w:sz w:val="22"/>
          <w:szCs w:val="22"/>
        </w:rPr>
      </w:pPr>
      <w:r w:rsidRPr="00090E2D">
        <w:rPr>
          <w:b/>
          <w:i w:val="0"/>
          <w:sz w:val="22"/>
          <w:szCs w:val="22"/>
        </w:rPr>
        <w:t>TEACHING</w:t>
      </w:r>
    </w:p>
    <w:p w14:paraId="16500B3E" w14:textId="77777777" w:rsidR="002A25DC" w:rsidRPr="00090E2D" w:rsidRDefault="002A25DC" w:rsidP="00BC1527">
      <w:pPr>
        <w:rPr>
          <w:b/>
          <w:sz w:val="22"/>
          <w:szCs w:val="22"/>
        </w:rPr>
      </w:pPr>
    </w:p>
    <w:p w14:paraId="16500B3F" w14:textId="77777777" w:rsidR="00906E7E" w:rsidRPr="00090E2D" w:rsidRDefault="00906E7E" w:rsidP="00BC1527">
      <w:pPr>
        <w:rPr>
          <w:sz w:val="22"/>
          <w:szCs w:val="22"/>
        </w:rPr>
      </w:pPr>
      <w:r w:rsidRPr="00090E2D">
        <w:rPr>
          <w:b/>
          <w:sz w:val="22"/>
          <w:szCs w:val="22"/>
          <w:u w:val="single"/>
        </w:rPr>
        <w:t xml:space="preserve">Department of Psychology, Cleveland State University </w:t>
      </w:r>
    </w:p>
    <w:p w14:paraId="4D1314FF" w14:textId="64FC9EB4" w:rsidR="00A6014F" w:rsidRPr="00090E2D" w:rsidRDefault="00A6014F" w:rsidP="00BC1527">
      <w:pPr>
        <w:rPr>
          <w:i/>
          <w:sz w:val="22"/>
          <w:szCs w:val="22"/>
        </w:rPr>
      </w:pPr>
      <w:r w:rsidRPr="00090E2D">
        <w:rPr>
          <w:sz w:val="22"/>
          <w:szCs w:val="22"/>
        </w:rPr>
        <w:t xml:space="preserve">Psychology 220: Child Development, </w:t>
      </w:r>
      <w:proofErr w:type="gramStart"/>
      <w:r w:rsidRPr="00090E2D">
        <w:rPr>
          <w:i/>
          <w:sz w:val="22"/>
          <w:szCs w:val="22"/>
        </w:rPr>
        <w:t>Fall</w:t>
      </w:r>
      <w:proofErr w:type="gramEnd"/>
      <w:r w:rsidRPr="00090E2D">
        <w:rPr>
          <w:i/>
          <w:sz w:val="22"/>
          <w:szCs w:val="22"/>
        </w:rPr>
        <w:t xml:space="preserve"> 2017</w:t>
      </w:r>
      <w:r w:rsidR="00533E88" w:rsidRPr="00090E2D">
        <w:rPr>
          <w:i/>
          <w:sz w:val="22"/>
          <w:szCs w:val="22"/>
        </w:rPr>
        <w:t>, Fall 2018</w:t>
      </w:r>
      <w:r w:rsidR="00E054F3" w:rsidRPr="00090E2D">
        <w:rPr>
          <w:i/>
          <w:sz w:val="22"/>
          <w:szCs w:val="22"/>
        </w:rPr>
        <w:t>, Fall 2019</w:t>
      </w:r>
    </w:p>
    <w:p w14:paraId="760B8BFF" w14:textId="4FAE3916" w:rsidR="00733C28" w:rsidRPr="00090E2D" w:rsidRDefault="00733C28" w:rsidP="00BC1527">
      <w:pPr>
        <w:rPr>
          <w:i/>
          <w:sz w:val="22"/>
          <w:szCs w:val="22"/>
        </w:rPr>
      </w:pPr>
      <w:r w:rsidRPr="00090E2D">
        <w:rPr>
          <w:sz w:val="22"/>
          <w:szCs w:val="22"/>
        </w:rPr>
        <w:t xml:space="preserve">Psychology 221: Adolescent Psychology, </w:t>
      </w:r>
      <w:r w:rsidRPr="00090E2D">
        <w:rPr>
          <w:i/>
          <w:sz w:val="22"/>
          <w:szCs w:val="22"/>
        </w:rPr>
        <w:t>Spring 2019</w:t>
      </w:r>
    </w:p>
    <w:p w14:paraId="16500B41" w14:textId="3D15A595" w:rsidR="00906E7E" w:rsidRPr="00090E2D" w:rsidRDefault="006B682B" w:rsidP="00BC1527">
      <w:pPr>
        <w:rPr>
          <w:i/>
          <w:sz w:val="22"/>
          <w:szCs w:val="22"/>
        </w:rPr>
      </w:pPr>
      <w:r w:rsidRPr="00090E2D">
        <w:rPr>
          <w:sz w:val="22"/>
          <w:szCs w:val="22"/>
        </w:rPr>
        <w:t xml:space="preserve">Psychology 312: Research Methods: </w:t>
      </w:r>
      <w:r w:rsidRPr="00090E2D">
        <w:rPr>
          <w:i/>
          <w:sz w:val="22"/>
          <w:szCs w:val="22"/>
        </w:rPr>
        <w:t>Spring 2017 (2 sections</w:t>
      </w:r>
      <w:r w:rsidR="00775937" w:rsidRPr="00090E2D">
        <w:rPr>
          <w:i/>
          <w:sz w:val="22"/>
          <w:szCs w:val="22"/>
        </w:rPr>
        <w:t>), Spring 2018</w:t>
      </w:r>
      <w:r w:rsidR="00533E88" w:rsidRPr="00090E2D">
        <w:rPr>
          <w:i/>
          <w:sz w:val="22"/>
          <w:szCs w:val="22"/>
        </w:rPr>
        <w:t>, Spring 2019</w:t>
      </w:r>
      <w:r w:rsidR="0081313B" w:rsidRPr="00090E2D">
        <w:rPr>
          <w:sz w:val="22"/>
          <w:szCs w:val="22"/>
        </w:rPr>
        <w:br/>
        <w:t xml:space="preserve">Psychology 396: Independent Study: </w:t>
      </w:r>
      <w:bookmarkStart w:id="18" w:name="_Hlk33784856"/>
      <w:r w:rsidR="0081313B" w:rsidRPr="00090E2D">
        <w:rPr>
          <w:i/>
          <w:sz w:val="22"/>
          <w:szCs w:val="22"/>
        </w:rPr>
        <w:t>Spring 2017 (1); Summer 2017 (1)</w:t>
      </w:r>
      <w:r w:rsidR="00F27BE4" w:rsidRPr="00090E2D">
        <w:rPr>
          <w:i/>
          <w:sz w:val="22"/>
          <w:szCs w:val="22"/>
        </w:rPr>
        <w:t>; Fall 2017 (</w:t>
      </w:r>
      <w:r w:rsidR="00696804" w:rsidRPr="00090E2D">
        <w:rPr>
          <w:i/>
          <w:sz w:val="22"/>
          <w:szCs w:val="22"/>
        </w:rPr>
        <w:t>3</w:t>
      </w:r>
      <w:r w:rsidR="00F27BE4" w:rsidRPr="00090E2D">
        <w:rPr>
          <w:i/>
          <w:sz w:val="22"/>
          <w:szCs w:val="22"/>
        </w:rPr>
        <w:t>)</w:t>
      </w:r>
      <w:r w:rsidR="00CD000E" w:rsidRPr="00090E2D">
        <w:rPr>
          <w:i/>
          <w:sz w:val="22"/>
          <w:szCs w:val="22"/>
        </w:rPr>
        <w:t>, Spring 2018 (5)</w:t>
      </w:r>
      <w:r w:rsidR="00533E88" w:rsidRPr="00090E2D">
        <w:rPr>
          <w:i/>
          <w:sz w:val="22"/>
          <w:szCs w:val="22"/>
        </w:rPr>
        <w:t>, Fall 2018 (2)</w:t>
      </w:r>
      <w:r w:rsidR="00C83F69" w:rsidRPr="00090E2D">
        <w:rPr>
          <w:i/>
          <w:sz w:val="22"/>
          <w:szCs w:val="22"/>
        </w:rPr>
        <w:t>, Spring 2019 (2)</w:t>
      </w:r>
      <w:r w:rsidR="00E054F3" w:rsidRPr="00090E2D">
        <w:rPr>
          <w:i/>
          <w:sz w:val="22"/>
          <w:szCs w:val="22"/>
        </w:rPr>
        <w:t>, Summer 2019 (1)</w:t>
      </w:r>
      <w:r w:rsidR="009647B7" w:rsidRPr="00090E2D">
        <w:rPr>
          <w:i/>
          <w:sz w:val="22"/>
          <w:szCs w:val="22"/>
        </w:rPr>
        <w:t>, Fall 2019 (4)</w:t>
      </w:r>
      <w:bookmarkEnd w:id="18"/>
      <w:r w:rsidR="00717099">
        <w:rPr>
          <w:i/>
          <w:sz w:val="22"/>
          <w:szCs w:val="22"/>
        </w:rPr>
        <w:t>, Spring 2020 (4)</w:t>
      </w:r>
    </w:p>
    <w:p w14:paraId="33E200C3" w14:textId="2F16C773" w:rsidR="002D7723" w:rsidRPr="00090E2D" w:rsidRDefault="002D7723" w:rsidP="00BC1527">
      <w:pPr>
        <w:rPr>
          <w:i/>
          <w:sz w:val="22"/>
          <w:szCs w:val="22"/>
        </w:rPr>
      </w:pPr>
      <w:r w:rsidRPr="00090E2D">
        <w:rPr>
          <w:sz w:val="22"/>
          <w:szCs w:val="22"/>
        </w:rPr>
        <w:t xml:space="preserve">Psychology 495: Honors Seminar: </w:t>
      </w:r>
      <w:r w:rsidRPr="00090E2D">
        <w:rPr>
          <w:i/>
          <w:sz w:val="22"/>
          <w:szCs w:val="22"/>
        </w:rPr>
        <w:t>Spring 2020</w:t>
      </w:r>
    </w:p>
    <w:p w14:paraId="310D6725" w14:textId="47B2DD56" w:rsidR="00775937" w:rsidRPr="00090E2D" w:rsidRDefault="00775937" w:rsidP="00BC1527">
      <w:pPr>
        <w:rPr>
          <w:sz w:val="22"/>
          <w:szCs w:val="22"/>
        </w:rPr>
      </w:pPr>
      <w:r w:rsidRPr="00090E2D">
        <w:rPr>
          <w:sz w:val="22"/>
          <w:szCs w:val="22"/>
        </w:rPr>
        <w:t>Psychology 496-499: Honors Project</w:t>
      </w:r>
      <w:r w:rsidR="00533E88" w:rsidRPr="00090E2D">
        <w:rPr>
          <w:sz w:val="22"/>
          <w:szCs w:val="22"/>
        </w:rPr>
        <w:t xml:space="preserve">: </w:t>
      </w:r>
      <w:r w:rsidR="00533E88" w:rsidRPr="00090E2D">
        <w:rPr>
          <w:i/>
          <w:sz w:val="22"/>
          <w:szCs w:val="22"/>
        </w:rPr>
        <w:t>Fall 2017 (3), Fall 2018 (5)</w:t>
      </w:r>
      <w:r w:rsidR="009647B7" w:rsidRPr="00090E2D">
        <w:rPr>
          <w:i/>
          <w:sz w:val="22"/>
          <w:szCs w:val="22"/>
        </w:rPr>
        <w:t>, Fall 2019 (3)</w:t>
      </w:r>
    </w:p>
    <w:p w14:paraId="70856070" w14:textId="1E61DFFC" w:rsidR="00A6014F" w:rsidRPr="00090E2D" w:rsidRDefault="00A6014F" w:rsidP="00A6014F">
      <w:pPr>
        <w:rPr>
          <w:i/>
          <w:sz w:val="22"/>
          <w:szCs w:val="22"/>
        </w:rPr>
      </w:pPr>
      <w:r w:rsidRPr="00090E2D">
        <w:rPr>
          <w:sz w:val="22"/>
          <w:szCs w:val="22"/>
        </w:rPr>
        <w:t xml:space="preserve">Psychology 535: Clinical Interviewing: </w:t>
      </w:r>
      <w:r w:rsidRPr="00090E2D">
        <w:rPr>
          <w:i/>
          <w:sz w:val="22"/>
          <w:szCs w:val="22"/>
        </w:rPr>
        <w:t>Fall 2016,</w:t>
      </w:r>
      <w:r w:rsidRPr="00090E2D">
        <w:rPr>
          <w:sz w:val="22"/>
          <w:szCs w:val="22"/>
        </w:rPr>
        <w:t xml:space="preserve"> </w:t>
      </w:r>
      <w:r w:rsidRPr="00090E2D">
        <w:rPr>
          <w:i/>
          <w:sz w:val="22"/>
          <w:szCs w:val="22"/>
        </w:rPr>
        <w:t>Fall 2017</w:t>
      </w:r>
      <w:r w:rsidR="00533E88" w:rsidRPr="00090E2D">
        <w:rPr>
          <w:i/>
          <w:sz w:val="22"/>
          <w:szCs w:val="22"/>
        </w:rPr>
        <w:t>, Fall 2018</w:t>
      </w:r>
      <w:r w:rsidR="00E054F3" w:rsidRPr="00090E2D">
        <w:rPr>
          <w:i/>
          <w:sz w:val="22"/>
          <w:szCs w:val="22"/>
        </w:rPr>
        <w:t>, Fall 2019</w:t>
      </w:r>
    </w:p>
    <w:p w14:paraId="6F201F13" w14:textId="25EBA8FC" w:rsidR="00775937" w:rsidRPr="00090E2D" w:rsidRDefault="00775937" w:rsidP="00A6014F">
      <w:pPr>
        <w:rPr>
          <w:i/>
          <w:sz w:val="22"/>
          <w:szCs w:val="22"/>
        </w:rPr>
      </w:pPr>
      <w:bookmarkStart w:id="19" w:name="_Hlk33785016"/>
      <w:r w:rsidRPr="00090E2D">
        <w:rPr>
          <w:sz w:val="22"/>
          <w:szCs w:val="22"/>
        </w:rPr>
        <w:t>Psychology 595/696: Independent Study</w:t>
      </w:r>
      <w:r w:rsidR="00CD000E" w:rsidRPr="00090E2D">
        <w:rPr>
          <w:sz w:val="22"/>
          <w:szCs w:val="22"/>
        </w:rPr>
        <w:t xml:space="preserve">: </w:t>
      </w:r>
      <w:r w:rsidR="00CD000E" w:rsidRPr="00090E2D">
        <w:rPr>
          <w:i/>
          <w:sz w:val="22"/>
          <w:szCs w:val="22"/>
        </w:rPr>
        <w:t>Spring 2018 (5)</w:t>
      </w:r>
      <w:r w:rsidR="00533E88" w:rsidRPr="00090E2D">
        <w:rPr>
          <w:i/>
          <w:sz w:val="22"/>
          <w:szCs w:val="22"/>
        </w:rPr>
        <w:t>, Fall 2018 (2)</w:t>
      </w:r>
      <w:r w:rsidR="00E054F3" w:rsidRPr="00090E2D">
        <w:rPr>
          <w:i/>
          <w:sz w:val="22"/>
          <w:szCs w:val="22"/>
        </w:rPr>
        <w:t>, Spring 2019 (1)</w:t>
      </w:r>
      <w:r w:rsidR="009647B7" w:rsidRPr="00090E2D">
        <w:rPr>
          <w:i/>
          <w:sz w:val="22"/>
          <w:szCs w:val="22"/>
        </w:rPr>
        <w:t>, Fall 2019 (1)</w:t>
      </w:r>
    </w:p>
    <w:bookmarkEnd w:id="19"/>
    <w:p w14:paraId="206138C0" w14:textId="4E90F75F" w:rsidR="00533E88" w:rsidRPr="00090E2D" w:rsidRDefault="00533E88" w:rsidP="00A6014F">
      <w:pPr>
        <w:rPr>
          <w:i/>
          <w:sz w:val="22"/>
          <w:szCs w:val="22"/>
        </w:rPr>
      </w:pPr>
      <w:r w:rsidRPr="00090E2D">
        <w:rPr>
          <w:sz w:val="22"/>
          <w:szCs w:val="22"/>
        </w:rPr>
        <w:lastRenderedPageBreak/>
        <w:t xml:space="preserve">Psychology 699: Research and Thesis: </w:t>
      </w:r>
      <w:r w:rsidR="00C83F69" w:rsidRPr="00090E2D">
        <w:rPr>
          <w:i/>
          <w:sz w:val="22"/>
          <w:szCs w:val="22"/>
        </w:rPr>
        <w:t>Fall 2018 (1), Spring 2019 (3)</w:t>
      </w:r>
    </w:p>
    <w:p w14:paraId="75CB708B" w14:textId="5E2F0E3A" w:rsidR="00255C99" w:rsidRPr="00090E2D" w:rsidRDefault="00255C99" w:rsidP="00A6014F">
      <w:pPr>
        <w:rPr>
          <w:i/>
          <w:sz w:val="22"/>
          <w:szCs w:val="22"/>
        </w:rPr>
      </w:pPr>
      <w:r w:rsidRPr="00090E2D">
        <w:rPr>
          <w:i/>
          <w:sz w:val="22"/>
          <w:szCs w:val="22"/>
        </w:rPr>
        <w:t xml:space="preserve">*Number in parentheses indicated enrollment </w:t>
      </w:r>
    </w:p>
    <w:p w14:paraId="69102DB2" w14:textId="77777777" w:rsidR="006B682B" w:rsidRPr="00090E2D" w:rsidRDefault="006B682B" w:rsidP="00BC1527">
      <w:pPr>
        <w:rPr>
          <w:b/>
          <w:sz w:val="22"/>
          <w:szCs w:val="22"/>
          <w:u w:val="single"/>
        </w:rPr>
      </w:pPr>
    </w:p>
    <w:p w14:paraId="16500B42" w14:textId="77777777" w:rsidR="003B4279" w:rsidRPr="00090E2D" w:rsidRDefault="00037AC8" w:rsidP="00BC1527">
      <w:pPr>
        <w:rPr>
          <w:b/>
          <w:sz w:val="22"/>
          <w:szCs w:val="22"/>
          <w:u w:val="single"/>
        </w:rPr>
      </w:pPr>
      <w:r w:rsidRPr="00090E2D">
        <w:rPr>
          <w:b/>
          <w:sz w:val="22"/>
          <w:szCs w:val="22"/>
          <w:u w:val="single"/>
        </w:rPr>
        <w:t xml:space="preserve">Department of Psychology, </w:t>
      </w:r>
      <w:r w:rsidR="00BC1527" w:rsidRPr="00090E2D">
        <w:rPr>
          <w:b/>
          <w:sz w:val="22"/>
          <w:szCs w:val="22"/>
          <w:u w:val="single"/>
        </w:rPr>
        <w:t xml:space="preserve">Virginia Commonwealth University </w:t>
      </w:r>
    </w:p>
    <w:p w14:paraId="16500B43" w14:textId="77777777" w:rsidR="00052C5A" w:rsidRPr="00090E2D" w:rsidRDefault="00037AC8" w:rsidP="00607526">
      <w:pPr>
        <w:rPr>
          <w:i/>
          <w:sz w:val="22"/>
          <w:szCs w:val="22"/>
        </w:rPr>
      </w:pPr>
      <w:r w:rsidRPr="00090E2D">
        <w:rPr>
          <w:sz w:val="22"/>
          <w:szCs w:val="22"/>
        </w:rPr>
        <w:t xml:space="preserve">Psychology 494: </w:t>
      </w:r>
      <w:r w:rsidR="00BC1527" w:rsidRPr="00090E2D">
        <w:rPr>
          <w:sz w:val="22"/>
          <w:szCs w:val="22"/>
        </w:rPr>
        <w:t>Research Internship in Psychology</w:t>
      </w:r>
      <w:r w:rsidR="00352AEE" w:rsidRPr="00090E2D">
        <w:rPr>
          <w:sz w:val="22"/>
          <w:szCs w:val="22"/>
        </w:rPr>
        <w:t>:</w:t>
      </w:r>
      <w:r w:rsidR="004A2C6A" w:rsidRPr="00090E2D">
        <w:rPr>
          <w:sz w:val="22"/>
          <w:szCs w:val="22"/>
        </w:rPr>
        <w:t xml:space="preserve"> </w:t>
      </w:r>
      <w:r w:rsidR="00607526" w:rsidRPr="00090E2D">
        <w:rPr>
          <w:i/>
          <w:sz w:val="22"/>
          <w:szCs w:val="22"/>
        </w:rPr>
        <w:t>Spring 2015, Fall 2014,</w:t>
      </w:r>
      <w:r w:rsidR="004A2C6A" w:rsidRPr="00090E2D">
        <w:rPr>
          <w:i/>
          <w:sz w:val="22"/>
          <w:szCs w:val="22"/>
        </w:rPr>
        <w:t xml:space="preserve"> Summer 2014,</w:t>
      </w:r>
      <w:r w:rsidR="00607526" w:rsidRPr="00090E2D">
        <w:rPr>
          <w:i/>
          <w:sz w:val="22"/>
          <w:szCs w:val="22"/>
        </w:rPr>
        <w:t xml:space="preserve"> Spring 2014, Fall 2013, Spring 2013, Fall 2012,</w:t>
      </w:r>
      <w:r w:rsidR="004A2C6A" w:rsidRPr="00090E2D">
        <w:rPr>
          <w:i/>
          <w:sz w:val="22"/>
          <w:szCs w:val="22"/>
        </w:rPr>
        <w:t xml:space="preserve"> Summer 2012,</w:t>
      </w:r>
      <w:r w:rsidR="00607526" w:rsidRPr="00090E2D">
        <w:rPr>
          <w:i/>
          <w:sz w:val="22"/>
          <w:szCs w:val="22"/>
        </w:rPr>
        <w:t xml:space="preserve"> Spring, 2012</w:t>
      </w:r>
    </w:p>
    <w:p w14:paraId="16500B44" w14:textId="77777777" w:rsidR="00607526" w:rsidRPr="00090E2D" w:rsidRDefault="00037AC8" w:rsidP="00607526">
      <w:pPr>
        <w:rPr>
          <w:sz w:val="22"/>
          <w:szCs w:val="22"/>
        </w:rPr>
      </w:pPr>
      <w:r w:rsidRPr="00090E2D">
        <w:rPr>
          <w:sz w:val="22"/>
          <w:szCs w:val="22"/>
        </w:rPr>
        <w:t xml:space="preserve">Psychology 694: </w:t>
      </w:r>
      <w:r w:rsidR="00BC1527" w:rsidRPr="00090E2D">
        <w:rPr>
          <w:sz w:val="22"/>
          <w:szCs w:val="22"/>
        </w:rPr>
        <w:t>Child Assessment Supervision</w:t>
      </w:r>
      <w:r w:rsidR="00352AEE" w:rsidRPr="00090E2D">
        <w:rPr>
          <w:sz w:val="22"/>
          <w:szCs w:val="22"/>
        </w:rPr>
        <w:t>:</w:t>
      </w:r>
      <w:r w:rsidR="00607526" w:rsidRPr="00090E2D">
        <w:rPr>
          <w:sz w:val="22"/>
          <w:szCs w:val="22"/>
        </w:rPr>
        <w:t xml:space="preserve"> </w:t>
      </w:r>
      <w:r w:rsidR="00607526" w:rsidRPr="00090E2D">
        <w:rPr>
          <w:i/>
          <w:sz w:val="22"/>
          <w:szCs w:val="22"/>
        </w:rPr>
        <w:t>Spring 2013, Fall 2012,</w:t>
      </w:r>
      <w:r w:rsidR="004A2C6A" w:rsidRPr="00090E2D">
        <w:rPr>
          <w:i/>
          <w:sz w:val="22"/>
          <w:szCs w:val="22"/>
        </w:rPr>
        <w:t xml:space="preserve"> Summer 2012,</w:t>
      </w:r>
      <w:r w:rsidR="00607526" w:rsidRPr="00090E2D">
        <w:rPr>
          <w:i/>
          <w:sz w:val="22"/>
          <w:szCs w:val="22"/>
        </w:rPr>
        <w:t xml:space="preserve"> Spring 2012</w:t>
      </w:r>
    </w:p>
    <w:p w14:paraId="16500B45" w14:textId="77777777" w:rsidR="005E1FC1" w:rsidRPr="00090E2D" w:rsidRDefault="00607526" w:rsidP="00607526">
      <w:pPr>
        <w:ind w:left="360"/>
        <w:rPr>
          <w:b/>
          <w:sz w:val="22"/>
          <w:szCs w:val="22"/>
        </w:rPr>
      </w:pPr>
      <w:r w:rsidRPr="00090E2D">
        <w:rPr>
          <w:b/>
          <w:sz w:val="22"/>
          <w:szCs w:val="22"/>
        </w:rPr>
        <w:t xml:space="preserve"> </w:t>
      </w:r>
    </w:p>
    <w:p w14:paraId="16500B46" w14:textId="77777777" w:rsidR="003B4279" w:rsidRPr="00090E2D" w:rsidRDefault="00037AC8" w:rsidP="00BC1527">
      <w:pPr>
        <w:rPr>
          <w:b/>
          <w:sz w:val="22"/>
          <w:szCs w:val="22"/>
          <w:u w:val="single"/>
        </w:rPr>
      </w:pPr>
      <w:r w:rsidRPr="00090E2D">
        <w:rPr>
          <w:b/>
          <w:sz w:val="22"/>
          <w:szCs w:val="22"/>
          <w:u w:val="single"/>
        </w:rPr>
        <w:t xml:space="preserve">Department of Psychology, </w:t>
      </w:r>
      <w:r w:rsidR="00BC1527" w:rsidRPr="00090E2D">
        <w:rPr>
          <w:b/>
          <w:sz w:val="22"/>
          <w:szCs w:val="22"/>
          <w:u w:val="single"/>
        </w:rPr>
        <w:t xml:space="preserve">Kent State University </w:t>
      </w:r>
    </w:p>
    <w:p w14:paraId="16500B47" w14:textId="77777777" w:rsidR="004A2C6A" w:rsidRPr="00090E2D" w:rsidRDefault="00037AC8" w:rsidP="00791170">
      <w:pPr>
        <w:rPr>
          <w:sz w:val="22"/>
          <w:szCs w:val="22"/>
        </w:rPr>
      </w:pPr>
      <w:r w:rsidRPr="00090E2D">
        <w:rPr>
          <w:sz w:val="22"/>
          <w:szCs w:val="22"/>
        </w:rPr>
        <w:t xml:space="preserve">Psychology 20651: </w:t>
      </w:r>
      <w:r w:rsidR="00052C5A" w:rsidRPr="00090E2D">
        <w:rPr>
          <w:sz w:val="22"/>
          <w:szCs w:val="22"/>
        </w:rPr>
        <w:t>Child Psychology</w:t>
      </w:r>
      <w:r w:rsidR="00352AEE" w:rsidRPr="00090E2D">
        <w:rPr>
          <w:sz w:val="22"/>
          <w:szCs w:val="22"/>
        </w:rPr>
        <w:t>:</w:t>
      </w:r>
      <w:r w:rsidR="004A2C6A" w:rsidRPr="00090E2D">
        <w:rPr>
          <w:sz w:val="22"/>
          <w:szCs w:val="22"/>
        </w:rPr>
        <w:t xml:space="preserve"> </w:t>
      </w:r>
      <w:r w:rsidR="004A2C6A" w:rsidRPr="00090E2D">
        <w:rPr>
          <w:i/>
          <w:sz w:val="22"/>
          <w:szCs w:val="22"/>
        </w:rPr>
        <w:t>Fall 2007</w:t>
      </w:r>
    </w:p>
    <w:p w14:paraId="16500B48" w14:textId="77777777" w:rsidR="004A2C6A" w:rsidRPr="00090E2D" w:rsidRDefault="00037AC8" w:rsidP="00791170">
      <w:pPr>
        <w:rPr>
          <w:sz w:val="22"/>
          <w:szCs w:val="22"/>
        </w:rPr>
      </w:pPr>
      <w:r w:rsidRPr="00090E2D">
        <w:rPr>
          <w:sz w:val="22"/>
          <w:szCs w:val="22"/>
        </w:rPr>
        <w:t xml:space="preserve">Psychology 21621: </w:t>
      </w:r>
      <w:r w:rsidR="00BC1527" w:rsidRPr="00090E2D">
        <w:rPr>
          <w:sz w:val="22"/>
          <w:szCs w:val="22"/>
        </w:rPr>
        <w:t>Quantitative Methods in Psychology</w:t>
      </w:r>
      <w:r w:rsidR="00352AEE" w:rsidRPr="00090E2D">
        <w:rPr>
          <w:sz w:val="22"/>
          <w:szCs w:val="22"/>
        </w:rPr>
        <w:t xml:space="preserve"> I:</w:t>
      </w:r>
      <w:r w:rsidR="004A2C6A" w:rsidRPr="00090E2D">
        <w:rPr>
          <w:sz w:val="22"/>
          <w:szCs w:val="22"/>
        </w:rPr>
        <w:t xml:space="preserve"> </w:t>
      </w:r>
      <w:r w:rsidR="004A2C6A" w:rsidRPr="00090E2D">
        <w:rPr>
          <w:i/>
          <w:sz w:val="22"/>
          <w:szCs w:val="22"/>
        </w:rPr>
        <w:t>Spring 2008</w:t>
      </w:r>
    </w:p>
    <w:p w14:paraId="16500B49" w14:textId="77777777" w:rsidR="00A230F5" w:rsidRPr="00090E2D" w:rsidRDefault="00037AC8" w:rsidP="00791170">
      <w:pPr>
        <w:rPr>
          <w:sz w:val="22"/>
          <w:szCs w:val="22"/>
        </w:rPr>
      </w:pPr>
      <w:r w:rsidRPr="00090E2D">
        <w:rPr>
          <w:sz w:val="22"/>
          <w:szCs w:val="22"/>
        </w:rPr>
        <w:t xml:space="preserve">Psychology 41498: </w:t>
      </w:r>
      <w:r w:rsidR="00A230F5" w:rsidRPr="00090E2D">
        <w:rPr>
          <w:sz w:val="22"/>
          <w:szCs w:val="22"/>
        </w:rPr>
        <w:t>Lab Experience in Psychological Research</w:t>
      </w:r>
      <w:r w:rsidR="00352AEE" w:rsidRPr="00090E2D">
        <w:rPr>
          <w:sz w:val="22"/>
          <w:szCs w:val="22"/>
        </w:rPr>
        <w:t>:</w:t>
      </w:r>
      <w:r w:rsidR="00607526" w:rsidRPr="00090E2D">
        <w:rPr>
          <w:sz w:val="22"/>
          <w:szCs w:val="22"/>
        </w:rPr>
        <w:t xml:space="preserve"> </w:t>
      </w:r>
      <w:r w:rsidR="004A2C6A" w:rsidRPr="00090E2D">
        <w:rPr>
          <w:i/>
          <w:sz w:val="22"/>
          <w:szCs w:val="22"/>
        </w:rPr>
        <w:t>Spring 2010, Fall 2009, Spring 2009, Fall 2008</w:t>
      </w:r>
      <w:r w:rsidR="00A54EAF" w:rsidRPr="00090E2D">
        <w:rPr>
          <w:sz w:val="22"/>
          <w:szCs w:val="22"/>
        </w:rPr>
        <w:t xml:space="preserve"> (Co-teaching)</w:t>
      </w:r>
    </w:p>
    <w:p w14:paraId="16500B4A" w14:textId="77777777" w:rsidR="004D1A27" w:rsidRPr="00090E2D" w:rsidRDefault="004D1A27" w:rsidP="001A4A4D">
      <w:pPr>
        <w:rPr>
          <w:b/>
          <w:bCs/>
          <w:sz w:val="22"/>
          <w:szCs w:val="22"/>
          <w:u w:val="single"/>
        </w:rPr>
      </w:pPr>
    </w:p>
    <w:p w14:paraId="16500B4B" w14:textId="77777777" w:rsidR="001A4A4D" w:rsidRPr="00090E2D" w:rsidRDefault="00C61FE7" w:rsidP="001A4A4D">
      <w:pPr>
        <w:rPr>
          <w:b/>
          <w:bCs/>
          <w:sz w:val="22"/>
          <w:szCs w:val="22"/>
          <w:u w:val="single"/>
        </w:rPr>
      </w:pPr>
      <w:r w:rsidRPr="00090E2D">
        <w:rPr>
          <w:b/>
          <w:bCs/>
          <w:sz w:val="22"/>
          <w:szCs w:val="22"/>
          <w:u w:val="single"/>
        </w:rPr>
        <w:t>Shelter Care, Inc</w:t>
      </w:r>
      <w:r w:rsidR="00841FAE" w:rsidRPr="00090E2D">
        <w:rPr>
          <w:b/>
          <w:bCs/>
          <w:sz w:val="22"/>
          <w:szCs w:val="22"/>
          <w:u w:val="single"/>
        </w:rPr>
        <w:t>.</w:t>
      </w:r>
      <w:r w:rsidR="00037AC8" w:rsidRPr="00090E2D">
        <w:rPr>
          <w:b/>
          <w:bCs/>
          <w:sz w:val="22"/>
          <w:szCs w:val="22"/>
          <w:u w:val="single"/>
        </w:rPr>
        <w:t xml:space="preserve">, Summit County, OH </w:t>
      </w:r>
    </w:p>
    <w:p w14:paraId="16500B4C" w14:textId="77777777" w:rsidR="00C61FE7" w:rsidRPr="00090E2D" w:rsidRDefault="00C61FE7" w:rsidP="00791170">
      <w:pPr>
        <w:rPr>
          <w:bCs/>
          <w:sz w:val="22"/>
          <w:szCs w:val="22"/>
        </w:rPr>
      </w:pPr>
      <w:r w:rsidRPr="00090E2D">
        <w:rPr>
          <w:bCs/>
          <w:sz w:val="22"/>
          <w:szCs w:val="22"/>
        </w:rPr>
        <w:t xml:space="preserve">Identifying </w:t>
      </w:r>
      <w:r w:rsidR="00841FAE" w:rsidRPr="00090E2D">
        <w:rPr>
          <w:bCs/>
          <w:sz w:val="22"/>
          <w:szCs w:val="22"/>
        </w:rPr>
        <w:t xml:space="preserve">and Preventing </w:t>
      </w:r>
      <w:r w:rsidR="00791170" w:rsidRPr="00090E2D">
        <w:rPr>
          <w:bCs/>
          <w:sz w:val="22"/>
          <w:szCs w:val="22"/>
        </w:rPr>
        <w:t xml:space="preserve">Child </w:t>
      </w:r>
      <w:r w:rsidRPr="00090E2D">
        <w:rPr>
          <w:bCs/>
          <w:sz w:val="22"/>
          <w:szCs w:val="22"/>
        </w:rPr>
        <w:t>Abuse and Neglect</w:t>
      </w:r>
      <w:r w:rsidR="00841FAE" w:rsidRPr="00090E2D">
        <w:rPr>
          <w:bCs/>
          <w:sz w:val="22"/>
          <w:szCs w:val="22"/>
        </w:rPr>
        <w:t xml:space="preserve"> at Home</w:t>
      </w:r>
      <w:r w:rsidR="00052C5A" w:rsidRPr="00090E2D">
        <w:rPr>
          <w:bCs/>
          <w:sz w:val="22"/>
          <w:szCs w:val="22"/>
        </w:rPr>
        <w:t>,</w:t>
      </w:r>
      <w:r w:rsidRPr="00090E2D">
        <w:rPr>
          <w:bCs/>
          <w:sz w:val="22"/>
          <w:szCs w:val="22"/>
        </w:rPr>
        <w:t xml:space="preserve"> </w:t>
      </w:r>
      <w:r w:rsidRPr="00090E2D">
        <w:rPr>
          <w:bCs/>
          <w:i/>
          <w:sz w:val="22"/>
          <w:szCs w:val="22"/>
        </w:rPr>
        <w:t>August 2001 – May 2003</w:t>
      </w:r>
    </w:p>
    <w:p w14:paraId="16500B4D" w14:textId="77777777" w:rsidR="00791170" w:rsidRPr="00090E2D" w:rsidRDefault="00791170" w:rsidP="000C6F85">
      <w:pPr>
        <w:ind w:firstLine="720"/>
        <w:rPr>
          <w:b/>
          <w:bCs/>
          <w:sz w:val="22"/>
          <w:szCs w:val="22"/>
        </w:rPr>
      </w:pPr>
      <w:r w:rsidRPr="00090E2D">
        <w:rPr>
          <w:bCs/>
          <w:sz w:val="22"/>
          <w:szCs w:val="22"/>
        </w:rPr>
        <w:t>Community Education</w:t>
      </w:r>
      <w:r w:rsidR="00D64EF7" w:rsidRPr="00090E2D">
        <w:rPr>
          <w:bCs/>
          <w:sz w:val="22"/>
          <w:szCs w:val="22"/>
        </w:rPr>
        <w:t xml:space="preserve"> in Middle and Junior High Schools</w:t>
      </w:r>
    </w:p>
    <w:p w14:paraId="316C379E" w14:textId="77777777" w:rsidR="000B29F6" w:rsidRPr="00090E2D" w:rsidRDefault="000B29F6" w:rsidP="002A25DC">
      <w:pPr>
        <w:rPr>
          <w:b/>
          <w:bCs/>
          <w:sz w:val="22"/>
          <w:szCs w:val="22"/>
          <w:u w:val="single"/>
        </w:rPr>
      </w:pPr>
    </w:p>
    <w:p w14:paraId="16500B4F" w14:textId="77777777" w:rsidR="002A25DC" w:rsidRPr="00090E2D" w:rsidRDefault="00841FAE" w:rsidP="002A25DC">
      <w:pPr>
        <w:rPr>
          <w:b/>
          <w:bCs/>
          <w:sz w:val="22"/>
          <w:szCs w:val="22"/>
          <w:u w:val="single"/>
        </w:rPr>
      </w:pPr>
      <w:r w:rsidRPr="00090E2D">
        <w:rPr>
          <w:b/>
          <w:bCs/>
          <w:sz w:val="22"/>
          <w:szCs w:val="22"/>
          <w:u w:val="single"/>
        </w:rPr>
        <w:t>Invited</w:t>
      </w:r>
      <w:r w:rsidR="00E546C0" w:rsidRPr="00090E2D">
        <w:rPr>
          <w:b/>
          <w:bCs/>
          <w:sz w:val="22"/>
          <w:szCs w:val="22"/>
          <w:u w:val="single"/>
        </w:rPr>
        <w:t xml:space="preserve"> Guest</w:t>
      </w:r>
      <w:r w:rsidRPr="00090E2D">
        <w:rPr>
          <w:b/>
          <w:bCs/>
          <w:sz w:val="22"/>
          <w:szCs w:val="22"/>
          <w:u w:val="single"/>
        </w:rPr>
        <w:t xml:space="preserve"> </w:t>
      </w:r>
      <w:r w:rsidR="00C61FE7" w:rsidRPr="00090E2D">
        <w:rPr>
          <w:b/>
          <w:bCs/>
          <w:sz w:val="22"/>
          <w:szCs w:val="22"/>
          <w:u w:val="single"/>
        </w:rPr>
        <w:t>Lectures</w:t>
      </w:r>
    </w:p>
    <w:p w14:paraId="16500B50" w14:textId="77777777" w:rsidR="00E546C0" w:rsidRPr="00090E2D" w:rsidRDefault="00E546C0" w:rsidP="002A25DC">
      <w:pPr>
        <w:rPr>
          <w:b/>
          <w:bCs/>
          <w:sz w:val="22"/>
          <w:szCs w:val="22"/>
          <w:u w:val="single"/>
        </w:rPr>
      </w:pPr>
    </w:p>
    <w:p w14:paraId="6F94770D" w14:textId="4E0242BD" w:rsidR="0087265A" w:rsidRPr="00090E2D" w:rsidRDefault="0087265A" w:rsidP="002A25DC">
      <w:pPr>
        <w:rPr>
          <w:b/>
          <w:bCs/>
          <w:sz w:val="22"/>
          <w:szCs w:val="22"/>
        </w:rPr>
      </w:pPr>
      <w:r w:rsidRPr="00090E2D">
        <w:rPr>
          <w:b/>
          <w:bCs/>
          <w:sz w:val="22"/>
          <w:szCs w:val="22"/>
        </w:rPr>
        <w:t xml:space="preserve">Cleveland State University </w:t>
      </w:r>
    </w:p>
    <w:p w14:paraId="3FC38DDD" w14:textId="735D7480" w:rsidR="005245AE" w:rsidRPr="00090E2D" w:rsidRDefault="005245AE" w:rsidP="00CE78EB">
      <w:pPr>
        <w:pStyle w:val="ListParagraph"/>
        <w:numPr>
          <w:ilvl w:val="0"/>
          <w:numId w:val="22"/>
        </w:numPr>
        <w:ind w:left="360"/>
        <w:rPr>
          <w:sz w:val="22"/>
          <w:szCs w:val="22"/>
        </w:rPr>
      </w:pPr>
      <w:r w:rsidRPr="00090E2D">
        <w:rPr>
          <w:i/>
          <w:sz w:val="22"/>
          <w:szCs w:val="22"/>
        </w:rPr>
        <w:t>Clinical lab experiences and pathway to PhD</w:t>
      </w:r>
      <w:r w:rsidRPr="00090E2D">
        <w:rPr>
          <w:sz w:val="22"/>
          <w:szCs w:val="22"/>
        </w:rPr>
        <w:t xml:space="preserve"> Course: PSY200 (2018, October) </w:t>
      </w:r>
    </w:p>
    <w:p w14:paraId="5B768E5A" w14:textId="5999ED31" w:rsidR="005245AE" w:rsidRPr="00090E2D" w:rsidRDefault="005245AE" w:rsidP="00CE78EB">
      <w:pPr>
        <w:pStyle w:val="ListParagraph"/>
        <w:numPr>
          <w:ilvl w:val="0"/>
          <w:numId w:val="22"/>
        </w:numPr>
        <w:ind w:left="360"/>
        <w:rPr>
          <w:sz w:val="22"/>
          <w:szCs w:val="22"/>
        </w:rPr>
      </w:pPr>
      <w:r w:rsidRPr="00090E2D">
        <w:rPr>
          <w:sz w:val="22"/>
          <w:szCs w:val="22"/>
        </w:rPr>
        <w:t xml:space="preserve">Podcast recording: </w:t>
      </w:r>
      <w:r w:rsidRPr="00090E2D">
        <w:rPr>
          <w:i/>
          <w:sz w:val="22"/>
          <w:szCs w:val="22"/>
        </w:rPr>
        <w:t xml:space="preserve">Becoming a clinical psychologist </w:t>
      </w:r>
      <w:r w:rsidRPr="00090E2D">
        <w:rPr>
          <w:sz w:val="22"/>
          <w:szCs w:val="22"/>
        </w:rPr>
        <w:t xml:space="preserve">Course: PSY200 (2018, October) </w:t>
      </w:r>
    </w:p>
    <w:p w14:paraId="634B44C4" w14:textId="52ACB575" w:rsidR="005245AE" w:rsidRPr="00090E2D" w:rsidRDefault="005245AE" w:rsidP="00CE78EB">
      <w:pPr>
        <w:pStyle w:val="ListParagraph"/>
        <w:numPr>
          <w:ilvl w:val="0"/>
          <w:numId w:val="22"/>
        </w:numPr>
        <w:ind w:left="360"/>
        <w:rPr>
          <w:sz w:val="22"/>
          <w:szCs w:val="22"/>
        </w:rPr>
      </w:pPr>
      <w:r w:rsidRPr="00090E2D">
        <w:rPr>
          <w:i/>
          <w:sz w:val="22"/>
          <w:szCs w:val="22"/>
        </w:rPr>
        <w:t>Everything you need to know you learned in kindergarten: Research advice</w:t>
      </w:r>
      <w:r w:rsidRPr="00090E2D">
        <w:rPr>
          <w:sz w:val="22"/>
          <w:szCs w:val="22"/>
        </w:rPr>
        <w:t xml:space="preserve"> Course: Undergraduate Summer Research Awardees (2018, Summer)</w:t>
      </w:r>
    </w:p>
    <w:p w14:paraId="1719A601" w14:textId="0545BD82" w:rsidR="0087265A" w:rsidRPr="00090E2D" w:rsidRDefault="0087265A" w:rsidP="00CE78EB">
      <w:pPr>
        <w:pStyle w:val="ListParagraph"/>
        <w:numPr>
          <w:ilvl w:val="0"/>
          <w:numId w:val="22"/>
        </w:numPr>
        <w:ind w:left="360"/>
        <w:rPr>
          <w:sz w:val="22"/>
          <w:szCs w:val="22"/>
        </w:rPr>
      </w:pPr>
      <w:r w:rsidRPr="00090E2D">
        <w:rPr>
          <w:i/>
          <w:sz w:val="22"/>
          <w:szCs w:val="22"/>
        </w:rPr>
        <w:t>Mental health correlates and clinical implications of dating abuse.</w:t>
      </w:r>
      <w:r w:rsidRPr="00090E2D">
        <w:rPr>
          <w:sz w:val="22"/>
          <w:szCs w:val="22"/>
        </w:rPr>
        <w:t xml:space="preserve"> Course: </w:t>
      </w:r>
      <w:r w:rsidR="005245AE" w:rsidRPr="00090E2D">
        <w:rPr>
          <w:sz w:val="22"/>
          <w:szCs w:val="22"/>
        </w:rPr>
        <w:t>PSY555</w:t>
      </w:r>
      <w:r w:rsidRPr="00090E2D">
        <w:rPr>
          <w:sz w:val="22"/>
          <w:szCs w:val="22"/>
        </w:rPr>
        <w:t xml:space="preserve"> (2016, October; 2017, October</w:t>
      </w:r>
      <w:r w:rsidR="005245AE" w:rsidRPr="00090E2D">
        <w:rPr>
          <w:sz w:val="22"/>
          <w:szCs w:val="22"/>
        </w:rPr>
        <w:t>; 2018, October</w:t>
      </w:r>
      <w:r w:rsidRPr="00090E2D">
        <w:rPr>
          <w:sz w:val="22"/>
          <w:szCs w:val="22"/>
        </w:rPr>
        <w:t xml:space="preserve">) </w:t>
      </w:r>
    </w:p>
    <w:p w14:paraId="6D35A811" w14:textId="77777777" w:rsidR="0087265A" w:rsidRPr="00090E2D" w:rsidRDefault="0087265A" w:rsidP="002A25DC">
      <w:pPr>
        <w:rPr>
          <w:b/>
          <w:bCs/>
          <w:sz w:val="22"/>
          <w:szCs w:val="22"/>
        </w:rPr>
      </w:pPr>
    </w:p>
    <w:p w14:paraId="16500B51" w14:textId="77777777" w:rsidR="00E546C0" w:rsidRPr="00090E2D" w:rsidRDefault="00E546C0" w:rsidP="002A25DC">
      <w:pPr>
        <w:rPr>
          <w:b/>
          <w:bCs/>
          <w:sz w:val="22"/>
          <w:szCs w:val="22"/>
        </w:rPr>
      </w:pPr>
      <w:r w:rsidRPr="00090E2D">
        <w:rPr>
          <w:b/>
          <w:bCs/>
          <w:sz w:val="22"/>
          <w:szCs w:val="22"/>
        </w:rPr>
        <w:t xml:space="preserve">Virginia Commonwealth University </w:t>
      </w:r>
    </w:p>
    <w:p w14:paraId="16500B52" w14:textId="77777777" w:rsidR="00E546C0" w:rsidRPr="00090E2D" w:rsidRDefault="00E546C0" w:rsidP="00CE78EB">
      <w:pPr>
        <w:numPr>
          <w:ilvl w:val="0"/>
          <w:numId w:val="22"/>
        </w:numPr>
        <w:autoSpaceDE w:val="0"/>
        <w:autoSpaceDN w:val="0"/>
        <w:adjustRightInd w:val="0"/>
        <w:ind w:left="360"/>
        <w:rPr>
          <w:color w:val="auto"/>
          <w:sz w:val="22"/>
          <w:szCs w:val="22"/>
        </w:rPr>
      </w:pPr>
      <w:r w:rsidRPr="00090E2D">
        <w:rPr>
          <w:i/>
          <w:color w:val="auto"/>
          <w:sz w:val="22"/>
          <w:szCs w:val="22"/>
        </w:rPr>
        <w:t>Item response theory in developmental research.</w:t>
      </w:r>
      <w:r w:rsidRPr="00090E2D">
        <w:rPr>
          <w:color w:val="auto"/>
          <w:sz w:val="22"/>
          <w:szCs w:val="22"/>
        </w:rPr>
        <w:t xml:space="preserve"> Course: Principles </w:t>
      </w:r>
      <w:r w:rsidR="00352AEE" w:rsidRPr="00090E2D">
        <w:rPr>
          <w:color w:val="auto"/>
          <w:sz w:val="22"/>
          <w:szCs w:val="22"/>
        </w:rPr>
        <w:t>of Measurement, Graduate course</w:t>
      </w:r>
      <w:r w:rsidRPr="00090E2D">
        <w:rPr>
          <w:color w:val="auto"/>
          <w:sz w:val="22"/>
          <w:szCs w:val="22"/>
        </w:rPr>
        <w:t xml:space="preserve"> (</w:t>
      </w:r>
      <w:r w:rsidR="00352AEE" w:rsidRPr="00090E2D">
        <w:rPr>
          <w:color w:val="auto"/>
          <w:sz w:val="22"/>
          <w:szCs w:val="22"/>
        </w:rPr>
        <w:t xml:space="preserve">2015, </w:t>
      </w:r>
      <w:r w:rsidRPr="00090E2D">
        <w:rPr>
          <w:color w:val="auto"/>
          <w:sz w:val="22"/>
          <w:szCs w:val="22"/>
        </w:rPr>
        <w:t>October)</w:t>
      </w:r>
    </w:p>
    <w:p w14:paraId="16500B53" w14:textId="77777777" w:rsidR="000C6F85" w:rsidRPr="00090E2D" w:rsidRDefault="00E546C0" w:rsidP="00CE78EB">
      <w:pPr>
        <w:numPr>
          <w:ilvl w:val="0"/>
          <w:numId w:val="22"/>
        </w:numPr>
        <w:autoSpaceDE w:val="0"/>
        <w:autoSpaceDN w:val="0"/>
        <w:adjustRightInd w:val="0"/>
        <w:ind w:left="360"/>
        <w:rPr>
          <w:color w:val="auto"/>
          <w:sz w:val="22"/>
          <w:szCs w:val="22"/>
        </w:rPr>
      </w:pPr>
      <w:r w:rsidRPr="00090E2D">
        <w:rPr>
          <w:i/>
          <w:color w:val="auto"/>
          <w:sz w:val="22"/>
          <w:szCs w:val="22"/>
        </w:rPr>
        <w:t>A gentle introduction to confirmatory factor analysis.</w:t>
      </w:r>
      <w:r w:rsidRPr="00090E2D">
        <w:rPr>
          <w:color w:val="auto"/>
          <w:sz w:val="22"/>
          <w:szCs w:val="22"/>
        </w:rPr>
        <w:t xml:space="preserve"> Course: Principles of Measurement, Graduate course (</w:t>
      </w:r>
      <w:r w:rsidR="00352AEE" w:rsidRPr="00090E2D">
        <w:rPr>
          <w:color w:val="auto"/>
          <w:sz w:val="22"/>
          <w:szCs w:val="22"/>
        </w:rPr>
        <w:t xml:space="preserve">2014, </w:t>
      </w:r>
      <w:r w:rsidRPr="00090E2D">
        <w:rPr>
          <w:color w:val="auto"/>
          <w:sz w:val="22"/>
          <w:szCs w:val="22"/>
        </w:rPr>
        <w:t>October</w:t>
      </w:r>
      <w:r w:rsidR="00352AEE" w:rsidRPr="00090E2D">
        <w:rPr>
          <w:color w:val="auto"/>
          <w:sz w:val="22"/>
          <w:szCs w:val="22"/>
        </w:rPr>
        <w:t>)</w:t>
      </w:r>
    </w:p>
    <w:p w14:paraId="16500B54" w14:textId="77777777" w:rsidR="00E546C0" w:rsidRPr="00090E2D" w:rsidRDefault="00E546C0" w:rsidP="00CE78EB">
      <w:pPr>
        <w:numPr>
          <w:ilvl w:val="0"/>
          <w:numId w:val="22"/>
        </w:numPr>
        <w:autoSpaceDE w:val="0"/>
        <w:autoSpaceDN w:val="0"/>
        <w:adjustRightInd w:val="0"/>
        <w:ind w:left="360"/>
        <w:rPr>
          <w:i/>
          <w:color w:val="auto"/>
          <w:sz w:val="22"/>
          <w:szCs w:val="22"/>
        </w:rPr>
      </w:pPr>
      <w:r w:rsidRPr="00090E2D">
        <w:rPr>
          <w:i/>
          <w:color w:val="auto"/>
          <w:sz w:val="22"/>
          <w:szCs w:val="22"/>
        </w:rPr>
        <w:t>Measure development: Two examples on adolescent dating aggression.</w:t>
      </w:r>
      <w:r w:rsidRPr="00090E2D">
        <w:rPr>
          <w:color w:val="auto"/>
          <w:sz w:val="22"/>
          <w:szCs w:val="22"/>
        </w:rPr>
        <w:t xml:space="preserve"> Course: Developmental Research methods, Graduate Course (</w:t>
      </w:r>
      <w:r w:rsidR="00352AEE" w:rsidRPr="00090E2D">
        <w:rPr>
          <w:color w:val="auto"/>
          <w:sz w:val="22"/>
          <w:szCs w:val="22"/>
        </w:rPr>
        <w:t xml:space="preserve">2013, </w:t>
      </w:r>
      <w:r w:rsidRPr="00090E2D">
        <w:rPr>
          <w:color w:val="auto"/>
          <w:sz w:val="22"/>
          <w:szCs w:val="22"/>
        </w:rPr>
        <w:t>April)</w:t>
      </w:r>
    </w:p>
    <w:p w14:paraId="16500B55" w14:textId="77777777" w:rsidR="00E546C0" w:rsidRPr="00090E2D" w:rsidRDefault="00E546C0" w:rsidP="00CE78EB">
      <w:pPr>
        <w:numPr>
          <w:ilvl w:val="0"/>
          <w:numId w:val="22"/>
        </w:numPr>
        <w:autoSpaceDE w:val="0"/>
        <w:autoSpaceDN w:val="0"/>
        <w:adjustRightInd w:val="0"/>
        <w:ind w:left="360"/>
        <w:rPr>
          <w:i/>
          <w:color w:val="auto"/>
          <w:sz w:val="22"/>
          <w:szCs w:val="22"/>
        </w:rPr>
      </w:pPr>
      <w:r w:rsidRPr="00090E2D">
        <w:rPr>
          <w:i/>
          <w:color w:val="auto"/>
          <w:sz w:val="22"/>
          <w:szCs w:val="22"/>
        </w:rPr>
        <w:t xml:space="preserve">Using a timeline interview in clinical assessment and therapy to aid diagnostic considerations. </w:t>
      </w:r>
      <w:r w:rsidRPr="00090E2D">
        <w:rPr>
          <w:color w:val="auto"/>
          <w:sz w:val="22"/>
          <w:szCs w:val="22"/>
        </w:rPr>
        <w:t>Course: Clinical staffing at Center for Psychological Services and Development, Graduate Course (</w:t>
      </w:r>
      <w:r w:rsidR="00352AEE" w:rsidRPr="00090E2D">
        <w:rPr>
          <w:color w:val="auto"/>
          <w:sz w:val="22"/>
          <w:szCs w:val="22"/>
        </w:rPr>
        <w:t xml:space="preserve">2012, </w:t>
      </w:r>
      <w:r w:rsidRPr="00090E2D">
        <w:rPr>
          <w:color w:val="auto"/>
          <w:sz w:val="22"/>
          <w:szCs w:val="22"/>
        </w:rPr>
        <w:t>July)</w:t>
      </w:r>
    </w:p>
    <w:p w14:paraId="16500B56" w14:textId="77777777" w:rsidR="00E546C0" w:rsidRPr="00090E2D" w:rsidRDefault="00E546C0" w:rsidP="00CE78EB">
      <w:pPr>
        <w:numPr>
          <w:ilvl w:val="0"/>
          <w:numId w:val="22"/>
        </w:numPr>
        <w:autoSpaceDE w:val="0"/>
        <w:autoSpaceDN w:val="0"/>
        <w:adjustRightInd w:val="0"/>
        <w:ind w:left="360"/>
        <w:rPr>
          <w:color w:val="auto"/>
          <w:sz w:val="22"/>
          <w:szCs w:val="22"/>
        </w:rPr>
      </w:pPr>
      <w:r w:rsidRPr="00090E2D">
        <w:rPr>
          <w:i/>
          <w:color w:val="auto"/>
          <w:sz w:val="22"/>
          <w:szCs w:val="22"/>
        </w:rPr>
        <w:t xml:space="preserve">Conduct problems, substance use, and dating aggression. </w:t>
      </w:r>
      <w:r w:rsidRPr="00090E2D">
        <w:rPr>
          <w:color w:val="auto"/>
          <w:sz w:val="22"/>
          <w:szCs w:val="22"/>
        </w:rPr>
        <w:t>Course: Child Psychopathology, Undergraduate course (</w:t>
      </w:r>
      <w:r w:rsidR="00352AEE" w:rsidRPr="00090E2D">
        <w:rPr>
          <w:color w:val="auto"/>
          <w:sz w:val="22"/>
          <w:szCs w:val="22"/>
        </w:rPr>
        <w:t xml:space="preserve">2012, </w:t>
      </w:r>
      <w:r w:rsidRPr="00090E2D">
        <w:rPr>
          <w:color w:val="auto"/>
          <w:sz w:val="22"/>
          <w:szCs w:val="22"/>
        </w:rPr>
        <w:t xml:space="preserve">May; </w:t>
      </w:r>
      <w:r w:rsidR="00352AEE" w:rsidRPr="00090E2D">
        <w:rPr>
          <w:color w:val="auto"/>
          <w:sz w:val="22"/>
          <w:szCs w:val="22"/>
        </w:rPr>
        <w:t xml:space="preserve">2014, </w:t>
      </w:r>
      <w:r w:rsidRPr="00090E2D">
        <w:rPr>
          <w:color w:val="auto"/>
          <w:sz w:val="22"/>
          <w:szCs w:val="22"/>
        </w:rPr>
        <w:t>September)</w:t>
      </w:r>
    </w:p>
    <w:p w14:paraId="16500B57" w14:textId="77777777" w:rsidR="00037AC8" w:rsidRPr="00090E2D" w:rsidRDefault="00037AC8" w:rsidP="0087265A">
      <w:pPr>
        <w:autoSpaceDE w:val="0"/>
        <w:autoSpaceDN w:val="0"/>
        <w:adjustRightInd w:val="0"/>
        <w:ind w:left="360" w:hanging="360"/>
        <w:rPr>
          <w:color w:val="auto"/>
          <w:sz w:val="22"/>
          <w:szCs w:val="22"/>
        </w:rPr>
      </w:pPr>
    </w:p>
    <w:p w14:paraId="16500B58" w14:textId="77777777" w:rsidR="00E546C0" w:rsidRPr="00090E2D" w:rsidRDefault="00E546C0" w:rsidP="001A4A4D">
      <w:pPr>
        <w:rPr>
          <w:bCs/>
          <w:sz w:val="22"/>
          <w:szCs w:val="22"/>
        </w:rPr>
      </w:pPr>
      <w:r w:rsidRPr="00090E2D">
        <w:rPr>
          <w:b/>
          <w:bCs/>
          <w:sz w:val="22"/>
          <w:szCs w:val="22"/>
        </w:rPr>
        <w:t>Kent State University</w:t>
      </w:r>
    </w:p>
    <w:p w14:paraId="16500B59" w14:textId="77777777" w:rsidR="00D92C16" w:rsidRPr="00090E2D" w:rsidRDefault="00E546C0" w:rsidP="00CE78EB">
      <w:pPr>
        <w:numPr>
          <w:ilvl w:val="0"/>
          <w:numId w:val="22"/>
        </w:numPr>
        <w:ind w:left="360"/>
        <w:rPr>
          <w:bCs/>
          <w:sz w:val="22"/>
          <w:szCs w:val="22"/>
        </w:rPr>
      </w:pPr>
      <w:r w:rsidRPr="00090E2D">
        <w:rPr>
          <w:bCs/>
          <w:i/>
          <w:sz w:val="22"/>
          <w:szCs w:val="22"/>
        </w:rPr>
        <w:t>Intergenerational transmission of dating aggression.</w:t>
      </w:r>
      <w:r w:rsidRPr="00090E2D">
        <w:rPr>
          <w:bCs/>
          <w:sz w:val="22"/>
          <w:szCs w:val="22"/>
        </w:rPr>
        <w:t xml:space="preserve"> Course: Romance and Sex in the 21</w:t>
      </w:r>
      <w:r w:rsidRPr="00090E2D">
        <w:rPr>
          <w:bCs/>
          <w:sz w:val="22"/>
          <w:szCs w:val="22"/>
          <w:vertAlign w:val="superscript"/>
        </w:rPr>
        <w:t>st</w:t>
      </w:r>
      <w:r w:rsidRPr="00090E2D">
        <w:rPr>
          <w:bCs/>
          <w:sz w:val="22"/>
          <w:szCs w:val="22"/>
        </w:rPr>
        <w:t xml:space="preserve"> Century, Unde</w:t>
      </w:r>
      <w:r w:rsidR="00352AEE" w:rsidRPr="00090E2D">
        <w:rPr>
          <w:bCs/>
          <w:sz w:val="22"/>
          <w:szCs w:val="22"/>
        </w:rPr>
        <w:t>rgraduate course (2010, April)</w:t>
      </w:r>
    </w:p>
    <w:p w14:paraId="16500B5A" w14:textId="77777777" w:rsidR="00D92C16" w:rsidRPr="00090E2D" w:rsidRDefault="00E546C0" w:rsidP="00CE78EB">
      <w:pPr>
        <w:numPr>
          <w:ilvl w:val="0"/>
          <w:numId w:val="22"/>
        </w:numPr>
        <w:ind w:left="360"/>
        <w:rPr>
          <w:bCs/>
          <w:sz w:val="22"/>
          <w:szCs w:val="22"/>
        </w:rPr>
      </w:pPr>
      <w:r w:rsidRPr="00090E2D">
        <w:rPr>
          <w:bCs/>
          <w:i/>
          <w:sz w:val="22"/>
          <w:szCs w:val="22"/>
        </w:rPr>
        <w:t xml:space="preserve">Dyadic and daily diary methodology. </w:t>
      </w:r>
      <w:r w:rsidRPr="00090E2D">
        <w:rPr>
          <w:bCs/>
          <w:sz w:val="22"/>
          <w:szCs w:val="22"/>
        </w:rPr>
        <w:t>Course: Romance and Sex in the 21</w:t>
      </w:r>
      <w:r w:rsidRPr="00090E2D">
        <w:rPr>
          <w:bCs/>
          <w:sz w:val="22"/>
          <w:szCs w:val="22"/>
          <w:vertAlign w:val="superscript"/>
        </w:rPr>
        <w:t>st</w:t>
      </w:r>
      <w:r w:rsidRPr="00090E2D">
        <w:rPr>
          <w:bCs/>
          <w:sz w:val="22"/>
          <w:szCs w:val="22"/>
        </w:rPr>
        <w:t xml:space="preserve"> Century, Undergraduate course (</w:t>
      </w:r>
      <w:r w:rsidR="00352AEE" w:rsidRPr="00090E2D">
        <w:rPr>
          <w:bCs/>
          <w:sz w:val="22"/>
          <w:szCs w:val="22"/>
        </w:rPr>
        <w:t xml:space="preserve">2010, </w:t>
      </w:r>
      <w:r w:rsidRPr="00090E2D">
        <w:rPr>
          <w:bCs/>
          <w:sz w:val="22"/>
          <w:szCs w:val="22"/>
        </w:rPr>
        <w:t xml:space="preserve">February) </w:t>
      </w:r>
    </w:p>
    <w:p w14:paraId="16500B5B" w14:textId="77777777" w:rsidR="00E546C0" w:rsidRPr="00090E2D" w:rsidRDefault="00E546C0" w:rsidP="00CE78EB">
      <w:pPr>
        <w:numPr>
          <w:ilvl w:val="0"/>
          <w:numId w:val="22"/>
        </w:numPr>
        <w:ind w:left="360"/>
        <w:rPr>
          <w:bCs/>
          <w:sz w:val="22"/>
          <w:szCs w:val="22"/>
        </w:rPr>
      </w:pPr>
      <w:r w:rsidRPr="00090E2D">
        <w:rPr>
          <w:bCs/>
          <w:i/>
          <w:sz w:val="22"/>
          <w:szCs w:val="22"/>
        </w:rPr>
        <w:t xml:space="preserve">Using the </w:t>
      </w:r>
      <w:proofErr w:type="spellStart"/>
      <w:r w:rsidRPr="00090E2D">
        <w:rPr>
          <w:bCs/>
          <w:i/>
          <w:sz w:val="22"/>
          <w:szCs w:val="22"/>
        </w:rPr>
        <w:t>AddHealth</w:t>
      </w:r>
      <w:proofErr w:type="spellEnd"/>
      <w:r w:rsidRPr="00090E2D">
        <w:rPr>
          <w:bCs/>
          <w:i/>
          <w:sz w:val="22"/>
          <w:szCs w:val="22"/>
        </w:rPr>
        <w:t xml:space="preserve"> dataset.</w:t>
      </w:r>
      <w:r w:rsidRPr="00090E2D">
        <w:rPr>
          <w:bCs/>
          <w:sz w:val="22"/>
          <w:szCs w:val="22"/>
        </w:rPr>
        <w:t xml:space="preserve"> Course: Research Laboratory Experience, Undergraduate course (</w:t>
      </w:r>
      <w:r w:rsidR="00352AEE" w:rsidRPr="00090E2D">
        <w:rPr>
          <w:bCs/>
          <w:sz w:val="22"/>
          <w:szCs w:val="22"/>
        </w:rPr>
        <w:t>2005, October)</w:t>
      </w:r>
    </w:p>
    <w:p w14:paraId="27BD9C01" w14:textId="3B3DDBBF" w:rsidR="00F27BE4" w:rsidRPr="00090E2D" w:rsidRDefault="00F27BE4" w:rsidP="00F27BE4">
      <w:pPr>
        <w:pStyle w:val="Heading1"/>
      </w:pPr>
      <w:r w:rsidRPr="00090E2D">
        <w:lastRenderedPageBreak/>
        <w:t>THESIS ADVISING</w:t>
      </w:r>
    </w:p>
    <w:p w14:paraId="26B31AC4" w14:textId="2D9F9FE2" w:rsidR="00F27BE4" w:rsidRPr="00090E2D" w:rsidRDefault="00F27BE4" w:rsidP="00533E88">
      <w:pPr>
        <w:rPr>
          <w:sz w:val="22"/>
          <w:szCs w:val="22"/>
        </w:rPr>
      </w:pPr>
    </w:p>
    <w:p w14:paraId="7962D23A" w14:textId="362BB018" w:rsidR="003919F9" w:rsidRPr="00330749" w:rsidRDefault="003919F9" w:rsidP="00CE78EB">
      <w:pPr>
        <w:pStyle w:val="ListParagraph"/>
        <w:numPr>
          <w:ilvl w:val="0"/>
          <w:numId w:val="18"/>
        </w:numPr>
        <w:ind w:left="360"/>
        <w:rPr>
          <w:sz w:val="22"/>
          <w:szCs w:val="22"/>
        </w:rPr>
      </w:pPr>
      <w:r w:rsidRPr="00330749">
        <w:rPr>
          <w:sz w:val="22"/>
          <w:szCs w:val="22"/>
        </w:rPr>
        <w:t>Madeline Herman</w:t>
      </w:r>
      <w:r w:rsidR="005245AE" w:rsidRPr="00330749">
        <w:rPr>
          <w:sz w:val="22"/>
          <w:szCs w:val="22"/>
        </w:rPr>
        <w:t xml:space="preserve">, </w:t>
      </w:r>
      <w:r w:rsidR="00E054F3" w:rsidRPr="00330749">
        <w:rPr>
          <w:sz w:val="22"/>
          <w:szCs w:val="22"/>
        </w:rPr>
        <w:t>Defended</w:t>
      </w:r>
      <w:r w:rsidR="00CC4A2F" w:rsidRPr="00330749">
        <w:rPr>
          <w:sz w:val="22"/>
          <w:szCs w:val="22"/>
        </w:rPr>
        <w:t xml:space="preserve"> May 2019</w:t>
      </w:r>
      <w:r w:rsidR="00E054F3" w:rsidRPr="00330749">
        <w:rPr>
          <w:sz w:val="22"/>
          <w:szCs w:val="22"/>
        </w:rPr>
        <w:t>, 2 points</w:t>
      </w:r>
    </w:p>
    <w:p w14:paraId="0556AD8C" w14:textId="450F6974" w:rsidR="003919F9" w:rsidRPr="00330749" w:rsidRDefault="00775937" w:rsidP="00CE78EB">
      <w:pPr>
        <w:pStyle w:val="ListParagraph"/>
        <w:numPr>
          <w:ilvl w:val="0"/>
          <w:numId w:val="18"/>
        </w:numPr>
        <w:ind w:left="360"/>
        <w:rPr>
          <w:sz w:val="22"/>
          <w:szCs w:val="22"/>
        </w:rPr>
      </w:pPr>
      <w:r w:rsidRPr="00330749">
        <w:rPr>
          <w:sz w:val="22"/>
          <w:szCs w:val="22"/>
        </w:rPr>
        <w:t>Megan Mancini</w:t>
      </w:r>
      <w:r w:rsidR="00CC4A2F" w:rsidRPr="00330749">
        <w:rPr>
          <w:sz w:val="22"/>
          <w:szCs w:val="22"/>
        </w:rPr>
        <w:t xml:space="preserve">, </w:t>
      </w:r>
      <w:r w:rsidR="00E054F3" w:rsidRPr="00330749">
        <w:rPr>
          <w:sz w:val="22"/>
          <w:szCs w:val="22"/>
        </w:rPr>
        <w:t>Defended</w:t>
      </w:r>
      <w:r w:rsidR="00CC4A2F" w:rsidRPr="00330749">
        <w:rPr>
          <w:sz w:val="22"/>
          <w:szCs w:val="22"/>
        </w:rPr>
        <w:t xml:space="preserve"> May 2019</w:t>
      </w:r>
      <w:r w:rsidR="00E054F3" w:rsidRPr="00330749">
        <w:rPr>
          <w:sz w:val="22"/>
          <w:szCs w:val="22"/>
        </w:rPr>
        <w:t>, 2 points</w:t>
      </w:r>
    </w:p>
    <w:p w14:paraId="30EEF78A" w14:textId="5FAB9017" w:rsidR="00313364" w:rsidRPr="00330749" w:rsidRDefault="00775937" w:rsidP="00CE78EB">
      <w:pPr>
        <w:pStyle w:val="ListParagraph"/>
        <w:numPr>
          <w:ilvl w:val="0"/>
          <w:numId w:val="18"/>
        </w:numPr>
        <w:ind w:left="360"/>
        <w:rPr>
          <w:sz w:val="22"/>
          <w:szCs w:val="22"/>
        </w:rPr>
      </w:pPr>
      <w:r w:rsidRPr="00330749">
        <w:rPr>
          <w:sz w:val="22"/>
          <w:szCs w:val="22"/>
        </w:rPr>
        <w:t>Kristyn Oravec</w:t>
      </w:r>
      <w:r w:rsidR="00533E88" w:rsidRPr="00330749">
        <w:rPr>
          <w:sz w:val="22"/>
          <w:szCs w:val="22"/>
        </w:rPr>
        <w:t xml:space="preserve">, </w:t>
      </w:r>
      <w:r w:rsidR="00E054F3" w:rsidRPr="00330749">
        <w:rPr>
          <w:sz w:val="22"/>
          <w:szCs w:val="22"/>
        </w:rPr>
        <w:t>Defended</w:t>
      </w:r>
      <w:r w:rsidR="00CC4A2F" w:rsidRPr="00330749">
        <w:rPr>
          <w:sz w:val="22"/>
          <w:szCs w:val="22"/>
        </w:rPr>
        <w:t xml:space="preserve"> May 2019</w:t>
      </w:r>
      <w:r w:rsidR="00E054F3" w:rsidRPr="00330749">
        <w:rPr>
          <w:sz w:val="22"/>
          <w:szCs w:val="22"/>
        </w:rPr>
        <w:t xml:space="preserve">, 2 points </w:t>
      </w:r>
    </w:p>
    <w:p w14:paraId="391CD269" w14:textId="2796A1DA" w:rsidR="00313364" w:rsidRPr="00330749" w:rsidRDefault="00313364" w:rsidP="00CE78EB">
      <w:pPr>
        <w:pStyle w:val="ListParagraph"/>
        <w:numPr>
          <w:ilvl w:val="0"/>
          <w:numId w:val="18"/>
        </w:numPr>
        <w:ind w:left="360"/>
        <w:rPr>
          <w:sz w:val="22"/>
          <w:szCs w:val="22"/>
        </w:rPr>
      </w:pPr>
      <w:r w:rsidRPr="00330749">
        <w:rPr>
          <w:sz w:val="22"/>
          <w:szCs w:val="22"/>
        </w:rPr>
        <w:t>Ed Gorski</w:t>
      </w:r>
      <w:r w:rsidR="00090E2D" w:rsidRPr="00330749">
        <w:rPr>
          <w:sz w:val="22"/>
          <w:szCs w:val="22"/>
        </w:rPr>
        <w:t xml:space="preserve">, </w:t>
      </w:r>
      <w:r w:rsidR="00314854" w:rsidRPr="00330749">
        <w:rPr>
          <w:sz w:val="22"/>
          <w:szCs w:val="22"/>
        </w:rPr>
        <w:t xml:space="preserve">Defended May 2020, 2 points </w:t>
      </w:r>
    </w:p>
    <w:p w14:paraId="17FBD0C8" w14:textId="49BC89D8" w:rsidR="00BF1233" w:rsidRPr="00330749" w:rsidRDefault="00BF1233" w:rsidP="00CE78EB">
      <w:pPr>
        <w:pStyle w:val="ListParagraph"/>
        <w:numPr>
          <w:ilvl w:val="0"/>
          <w:numId w:val="18"/>
        </w:numPr>
        <w:ind w:left="360"/>
        <w:rPr>
          <w:sz w:val="22"/>
          <w:szCs w:val="22"/>
        </w:rPr>
      </w:pPr>
      <w:r w:rsidRPr="00330749">
        <w:rPr>
          <w:sz w:val="22"/>
          <w:szCs w:val="22"/>
        </w:rPr>
        <w:t>Evan Basting</w:t>
      </w:r>
      <w:r w:rsidR="00B4007F" w:rsidRPr="00330749">
        <w:rPr>
          <w:sz w:val="22"/>
          <w:szCs w:val="22"/>
        </w:rPr>
        <w:t>, Proposed May 2020</w:t>
      </w:r>
    </w:p>
    <w:p w14:paraId="328548A5" w14:textId="38904A21" w:rsidR="00BF1233" w:rsidRPr="00330749" w:rsidRDefault="00BF1233" w:rsidP="00CE78EB">
      <w:pPr>
        <w:pStyle w:val="ListParagraph"/>
        <w:numPr>
          <w:ilvl w:val="0"/>
          <w:numId w:val="18"/>
        </w:numPr>
        <w:ind w:left="360"/>
        <w:rPr>
          <w:sz w:val="22"/>
          <w:szCs w:val="22"/>
        </w:rPr>
      </w:pPr>
      <w:r w:rsidRPr="00330749">
        <w:rPr>
          <w:sz w:val="22"/>
          <w:szCs w:val="22"/>
        </w:rPr>
        <w:t>Michaela Steiner</w:t>
      </w:r>
    </w:p>
    <w:p w14:paraId="7BE4E15B" w14:textId="78282EC5" w:rsidR="00BF1233" w:rsidRPr="00330749" w:rsidRDefault="00BF1233" w:rsidP="00CE78EB">
      <w:pPr>
        <w:pStyle w:val="ListParagraph"/>
        <w:numPr>
          <w:ilvl w:val="0"/>
          <w:numId w:val="18"/>
        </w:numPr>
        <w:ind w:left="360"/>
        <w:rPr>
          <w:sz w:val="22"/>
          <w:szCs w:val="22"/>
        </w:rPr>
      </w:pPr>
      <w:r w:rsidRPr="00330749">
        <w:rPr>
          <w:sz w:val="22"/>
          <w:szCs w:val="22"/>
        </w:rPr>
        <w:t>Jennifer Ishaq</w:t>
      </w:r>
    </w:p>
    <w:p w14:paraId="0BDEA9E3" w14:textId="1CF6A514" w:rsidR="00BF1233" w:rsidRPr="00330749" w:rsidRDefault="00BF1233" w:rsidP="00CE78EB">
      <w:pPr>
        <w:pStyle w:val="ListParagraph"/>
        <w:numPr>
          <w:ilvl w:val="0"/>
          <w:numId w:val="18"/>
        </w:numPr>
        <w:ind w:left="360"/>
        <w:rPr>
          <w:sz w:val="22"/>
          <w:szCs w:val="22"/>
        </w:rPr>
      </w:pPr>
      <w:r w:rsidRPr="00330749">
        <w:rPr>
          <w:sz w:val="22"/>
          <w:szCs w:val="22"/>
        </w:rPr>
        <w:t>Hannah Breen</w:t>
      </w:r>
    </w:p>
    <w:p w14:paraId="34E12046" w14:textId="01C1508C" w:rsidR="00BF1233" w:rsidRPr="00330749" w:rsidRDefault="00BF1233" w:rsidP="00CE78EB">
      <w:pPr>
        <w:pStyle w:val="ListParagraph"/>
        <w:numPr>
          <w:ilvl w:val="0"/>
          <w:numId w:val="18"/>
        </w:numPr>
        <w:ind w:left="360"/>
        <w:rPr>
          <w:sz w:val="22"/>
          <w:szCs w:val="22"/>
        </w:rPr>
      </w:pPr>
      <w:r w:rsidRPr="00330749">
        <w:rPr>
          <w:sz w:val="22"/>
          <w:szCs w:val="22"/>
        </w:rPr>
        <w:t>Nicole Wolf</w:t>
      </w:r>
    </w:p>
    <w:p w14:paraId="38973C72" w14:textId="5C7C3998" w:rsidR="00BF1233" w:rsidRPr="00330749" w:rsidRDefault="00BF1233" w:rsidP="00CE78EB">
      <w:pPr>
        <w:pStyle w:val="ListParagraph"/>
        <w:numPr>
          <w:ilvl w:val="0"/>
          <w:numId w:val="18"/>
        </w:numPr>
        <w:ind w:left="360"/>
        <w:rPr>
          <w:sz w:val="22"/>
          <w:szCs w:val="22"/>
        </w:rPr>
      </w:pPr>
      <w:r w:rsidRPr="00330749">
        <w:rPr>
          <w:sz w:val="22"/>
          <w:szCs w:val="22"/>
        </w:rPr>
        <w:t>Eric Frazier</w:t>
      </w:r>
    </w:p>
    <w:p w14:paraId="24BA5F80" w14:textId="69EEA2C3" w:rsidR="00D74947" w:rsidRPr="00330749" w:rsidRDefault="00D74947" w:rsidP="00CE78EB">
      <w:pPr>
        <w:pStyle w:val="ListParagraph"/>
        <w:numPr>
          <w:ilvl w:val="0"/>
          <w:numId w:val="18"/>
        </w:numPr>
        <w:ind w:left="360"/>
        <w:rPr>
          <w:sz w:val="22"/>
          <w:szCs w:val="22"/>
        </w:rPr>
      </w:pPr>
      <w:r w:rsidRPr="00330749">
        <w:rPr>
          <w:sz w:val="22"/>
          <w:szCs w:val="22"/>
        </w:rPr>
        <w:t>Kyle Eyman</w:t>
      </w:r>
    </w:p>
    <w:p w14:paraId="2A3D1582" w14:textId="5AD6706F" w:rsidR="001E1230" w:rsidRPr="00090E2D" w:rsidRDefault="001E1230" w:rsidP="001E1230">
      <w:pPr>
        <w:pStyle w:val="Heading1"/>
      </w:pPr>
      <w:r w:rsidRPr="00090E2D">
        <w:t>THESIS COMMITTEES</w:t>
      </w:r>
      <w:r w:rsidR="00882B54">
        <w:t xml:space="preserve">- Cleveland State University </w:t>
      </w:r>
    </w:p>
    <w:p w14:paraId="50A5E283" w14:textId="77777777" w:rsidR="001E1230" w:rsidRPr="00090E2D" w:rsidRDefault="001E1230" w:rsidP="001E1230">
      <w:pPr>
        <w:rPr>
          <w:sz w:val="22"/>
          <w:szCs w:val="22"/>
        </w:rPr>
      </w:pPr>
    </w:p>
    <w:p w14:paraId="1C134C38" w14:textId="6D3E1150" w:rsidR="00580EFE" w:rsidRPr="00090E2D" w:rsidRDefault="001E1230" w:rsidP="00CE78EB">
      <w:pPr>
        <w:pStyle w:val="ListParagraph"/>
        <w:numPr>
          <w:ilvl w:val="0"/>
          <w:numId w:val="13"/>
        </w:numPr>
        <w:ind w:left="360"/>
        <w:rPr>
          <w:color w:val="auto"/>
          <w:sz w:val="22"/>
          <w:szCs w:val="22"/>
        </w:rPr>
      </w:pPr>
      <w:r w:rsidRPr="00090E2D">
        <w:rPr>
          <w:color w:val="auto"/>
          <w:sz w:val="22"/>
          <w:szCs w:val="22"/>
        </w:rPr>
        <w:t>Megan Murray, Methodologist</w:t>
      </w:r>
      <w:r w:rsidR="001D1984" w:rsidRPr="00090E2D">
        <w:rPr>
          <w:color w:val="auto"/>
          <w:sz w:val="22"/>
          <w:szCs w:val="22"/>
        </w:rPr>
        <w:t xml:space="preserve">, Defended May 2017, 2 points </w:t>
      </w:r>
    </w:p>
    <w:p w14:paraId="7945D2FB" w14:textId="792B5ECF" w:rsidR="000B29F6" w:rsidRPr="00090E2D" w:rsidRDefault="000B29F6" w:rsidP="00CE78EB">
      <w:pPr>
        <w:pStyle w:val="ListParagraph"/>
        <w:numPr>
          <w:ilvl w:val="0"/>
          <w:numId w:val="13"/>
        </w:numPr>
        <w:ind w:left="360"/>
        <w:rPr>
          <w:color w:val="auto"/>
          <w:sz w:val="22"/>
          <w:szCs w:val="22"/>
        </w:rPr>
      </w:pPr>
      <w:r w:rsidRPr="00090E2D">
        <w:rPr>
          <w:color w:val="auto"/>
          <w:sz w:val="22"/>
          <w:szCs w:val="22"/>
        </w:rPr>
        <w:t xml:space="preserve">Grace Ozinga, </w:t>
      </w:r>
      <w:r w:rsidR="00F27BE4" w:rsidRPr="00090E2D">
        <w:rPr>
          <w:color w:val="auto"/>
          <w:sz w:val="22"/>
          <w:szCs w:val="22"/>
        </w:rPr>
        <w:t>Methodologist</w:t>
      </w:r>
      <w:r w:rsidR="001D1984" w:rsidRPr="00090E2D">
        <w:rPr>
          <w:color w:val="auto"/>
          <w:sz w:val="22"/>
          <w:szCs w:val="22"/>
        </w:rPr>
        <w:t xml:space="preserve">, Defended May 2018, 2 points </w:t>
      </w:r>
    </w:p>
    <w:p w14:paraId="140BDFE3" w14:textId="5F327B68" w:rsidR="00F27BE4" w:rsidRPr="00090E2D" w:rsidRDefault="00A6014F" w:rsidP="00CE78EB">
      <w:pPr>
        <w:pStyle w:val="ListParagraph"/>
        <w:numPr>
          <w:ilvl w:val="0"/>
          <w:numId w:val="13"/>
        </w:numPr>
        <w:ind w:left="360"/>
        <w:rPr>
          <w:color w:val="auto"/>
          <w:sz w:val="22"/>
          <w:szCs w:val="22"/>
        </w:rPr>
      </w:pPr>
      <w:r w:rsidRPr="00090E2D">
        <w:rPr>
          <w:color w:val="auto"/>
          <w:sz w:val="22"/>
          <w:szCs w:val="22"/>
        </w:rPr>
        <w:t xml:space="preserve">Marina Barboza, </w:t>
      </w:r>
      <w:r w:rsidR="001D1984" w:rsidRPr="00090E2D">
        <w:rPr>
          <w:color w:val="auto"/>
          <w:sz w:val="22"/>
          <w:szCs w:val="22"/>
        </w:rPr>
        <w:t xml:space="preserve">Methodologist, Defended May 2018, 2 points </w:t>
      </w:r>
    </w:p>
    <w:p w14:paraId="3654E4B9" w14:textId="6C6FA855" w:rsidR="00F27BE4" w:rsidRPr="00595649" w:rsidRDefault="00F27BE4" w:rsidP="00CE78EB">
      <w:pPr>
        <w:pStyle w:val="ListParagraph"/>
        <w:numPr>
          <w:ilvl w:val="0"/>
          <w:numId w:val="13"/>
        </w:numPr>
        <w:ind w:left="360"/>
        <w:rPr>
          <w:color w:val="auto"/>
          <w:sz w:val="22"/>
          <w:szCs w:val="22"/>
        </w:rPr>
      </w:pPr>
      <w:proofErr w:type="spellStart"/>
      <w:r w:rsidRPr="00090E2D">
        <w:rPr>
          <w:color w:val="auto"/>
          <w:sz w:val="22"/>
          <w:szCs w:val="22"/>
        </w:rPr>
        <w:t>Khadeja</w:t>
      </w:r>
      <w:proofErr w:type="spellEnd"/>
      <w:r w:rsidRPr="00090E2D">
        <w:rPr>
          <w:color w:val="auto"/>
          <w:sz w:val="22"/>
          <w:szCs w:val="22"/>
        </w:rPr>
        <w:t xml:space="preserve"> Najjar, </w:t>
      </w:r>
      <w:r w:rsidR="001D1984" w:rsidRPr="00595649">
        <w:rPr>
          <w:color w:val="auto"/>
          <w:sz w:val="22"/>
          <w:szCs w:val="22"/>
        </w:rPr>
        <w:t>Methodologist, Defended May 2018, 2 points</w:t>
      </w:r>
    </w:p>
    <w:p w14:paraId="2DAABFEC" w14:textId="30AC8020" w:rsidR="00F27BE4" w:rsidRPr="00595649" w:rsidRDefault="00F27BE4" w:rsidP="00CE78EB">
      <w:pPr>
        <w:pStyle w:val="ListParagraph"/>
        <w:numPr>
          <w:ilvl w:val="0"/>
          <w:numId w:val="13"/>
        </w:numPr>
        <w:ind w:left="360"/>
        <w:rPr>
          <w:color w:val="auto"/>
          <w:sz w:val="22"/>
          <w:szCs w:val="22"/>
        </w:rPr>
      </w:pPr>
      <w:r w:rsidRPr="00595649">
        <w:rPr>
          <w:color w:val="auto"/>
          <w:sz w:val="22"/>
          <w:szCs w:val="22"/>
        </w:rPr>
        <w:t xml:space="preserve">Sarah Ghose, </w:t>
      </w:r>
      <w:r w:rsidR="00250D2F" w:rsidRPr="00595649">
        <w:rPr>
          <w:color w:val="auto"/>
          <w:sz w:val="22"/>
          <w:szCs w:val="22"/>
        </w:rPr>
        <w:t>Methodologist</w:t>
      </w:r>
      <w:r w:rsidR="001D1984" w:rsidRPr="00595649">
        <w:rPr>
          <w:color w:val="auto"/>
          <w:sz w:val="22"/>
          <w:szCs w:val="22"/>
        </w:rPr>
        <w:t xml:space="preserve">, Defended May 2018, 2 points </w:t>
      </w:r>
    </w:p>
    <w:p w14:paraId="182FED4C" w14:textId="607AC261" w:rsidR="00A6014F" w:rsidRPr="00595649" w:rsidRDefault="00F27BE4" w:rsidP="00CE78EB">
      <w:pPr>
        <w:pStyle w:val="ListParagraph"/>
        <w:numPr>
          <w:ilvl w:val="0"/>
          <w:numId w:val="13"/>
        </w:numPr>
        <w:ind w:left="360"/>
        <w:rPr>
          <w:color w:val="auto"/>
          <w:sz w:val="22"/>
          <w:szCs w:val="22"/>
        </w:rPr>
      </w:pPr>
      <w:r w:rsidRPr="00595649">
        <w:rPr>
          <w:color w:val="auto"/>
          <w:sz w:val="22"/>
          <w:szCs w:val="22"/>
        </w:rPr>
        <w:t>Skye Napolit</w:t>
      </w:r>
      <w:r w:rsidR="001D1984" w:rsidRPr="00595649">
        <w:rPr>
          <w:color w:val="auto"/>
          <w:sz w:val="22"/>
          <w:szCs w:val="22"/>
        </w:rPr>
        <w:t xml:space="preserve">ano, Defended May 2018, 1 point </w:t>
      </w:r>
    </w:p>
    <w:p w14:paraId="20523840" w14:textId="135ADDE6" w:rsidR="00602C45" w:rsidRPr="00595649" w:rsidRDefault="00602C45" w:rsidP="00CE78EB">
      <w:pPr>
        <w:pStyle w:val="ListParagraph"/>
        <w:numPr>
          <w:ilvl w:val="0"/>
          <w:numId w:val="13"/>
        </w:numPr>
        <w:ind w:left="360"/>
        <w:rPr>
          <w:color w:val="auto"/>
          <w:sz w:val="22"/>
          <w:szCs w:val="22"/>
        </w:rPr>
      </w:pPr>
      <w:r w:rsidRPr="00595649">
        <w:rPr>
          <w:color w:val="auto"/>
          <w:sz w:val="22"/>
          <w:szCs w:val="22"/>
        </w:rPr>
        <w:t xml:space="preserve">Han Na Lee, </w:t>
      </w:r>
      <w:r w:rsidR="006E2966" w:rsidRPr="00595649">
        <w:rPr>
          <w:color w:val="auto"/>
          <w:sz w:val="22"/>
          <w:szCs w:val="22"/>
        </w:rPr>
        <w:t xml:space="preserve">Methodologist, </w:t>
      </w:r>
      <w:r w:rsidR="00E054F3" w:rsidRPr="00595649">
        <w:rPr>
          <w:sz w:val="22"/>
          <w:szCs w:val="22"/>
        </w:rPr>
        <w:t>Defended</w:t>
      </w:r>
      <w:r w:rsidR="006E2966" w:rsidRPr="00595649">
        <w:rPr>
          <w:color w:val="auto"/>
          <w:sz w:val="22"/>
          <w:szCs w:val="22"/>
        </w:rPr>
        <w:t xml:space="preserve"> May 2019</w:t>
      </w:r>
      <w:r w:rsidR="00E054F3" w:rsidRPr="00595649">
        <w:rPr>
          <w:color w:val="auto"/>
          <w:sz w:val="22"/>
          <w:szCs w:val="22"/>
        </w:rPr>
        <w:t>, 2 points</w:t>
      </w:r>
    </w:p>
    <w:p w14:paraId="3C8868BC" w14:textId="310ED822" w:rsidR="00602C45" w:rsidRPr="00595649" w:rsidRDefault="00602C45" w:rsidP="00CE78EB">
      <w:pPr>
        <w:pStyle w:val="ListParagraph"/>
        <w:numPr>
          <w:ilvl w:val="0"/>
          <w:numId w:val="13"/>
        </w:numPr>
        <w:ind w:left="360"/>
        <w:rPr>
          <w:color w:val="auto"/>
          <w:sz w:val="22"/>
          <w:szCs w:val="22"/>
        </w:rPr>
      </w:pPr>
      <w:r w:rsidRPr="00595649">
        <w:rPr>
          <w:color w:val="auto"/>
          <w:sz w:val="22"/>
          <w:szCs w:val="22"/>
        </w:rPr>
        <w:t xml:space="preserve">Joseph Conti, </w:t>
      </w:r>
      <w:r w:rsidR="00E054F3" w:rsidRPr="00595649">
        <w:rPr>
          <w:color w:val="auto"/>
          <w:sz w:val="22"/>
          <w:szCs w:val="22"/>
        </w:rPr>
        <w:t>Defended</w:t>
      </w:r>
      <w:r w:rsidR="006E2966" w:rsidRPr="00595649">
        <w:rPr>
          <w:color w:val="auto"/>
          <w:sz w:val="22"/>
          <w:szCs w:val="22"/>
        </w:rPr>
        <w:t xml:space="preserve"> May 2019</w:t>
      </w:r>
      <w:r w:rsidR="00E054F3" w:rsidRPr="00595649">
        <w:rPr>
          <w:color w:val="auto"/>
          <w:sz w:val="22"/>
          <w:szCs w:val="22"/>
        </w:rPr>
        <w:t>, 1 point</w:t>
      </w:r>
    </w:p>
    <w:p w14:paraId="5BF7DFF6" w14:textId="29BE43A8" w:rsidR="00602C45" w:rsidRPr="00595649" w:rsidRDefault="00602C45" w:rsidP="00CE78EB">
      <w:pPr>
        <w:pStyle w:val="ListParagraph"/>
        <w:numPr>
          <w:ilvl w:val="0"/>
          <w:numId w:val="13"/>
        </w:numPr>
        <w:ind w:left="360"/>
        <w:rPr>
          <w:color w:val="auto"/>
          <w:sz w:val="22"/>
          <w:szCs w:val="22"/>
        </w:rPr>
      </w:pPr>
      <w:r w:rsidRPr="00595649">
        <w:rPr>
          <w:color w:val="auto"/>
          <w:sz w:val="22"/>
          <w:szCs w:val="22"/>
        </w:rPr>
        <w:t xml:space="preserve">Dylan Horner, </w:t>
      </w:r>
      <w:r w:rsidR="00E054F3" w:rsidRPr="00595649">
        <w:rPr>
          <w:sz w:val="22"/>
          <w:szCs w:val="22"/>
        </w:rPr>
        <w:t>Defended</w:t>
      </w:r>
      <w:r w:rsidR="006E2966" w:rsidRPr="00595649">
        <w:rPr>
          <w:color w:val="auto"/>
          <w:sz w:val="22"/>
          <w:szCs w:val="22"/>
        </w:rPr>
        <w:t xml:space="preserve"> May 2019</w:t>
      </w:r>
      <w:r w:rsidR="00E054F3" w:rsidRPr="00595649">
        <w:rPr>
          <w:color w:val="auto"/>
          <w:sz w:val="22"/>
          <w:szCs w:val="22"/>
        </w:rPr>
        <w:t>, 1 point</w:t>
      </w:r>
    </w:p>
    <w:p w14:paraId="038037E3" w14:textId="56CDD668" w:rsidR="00602C45" w:rsidRPr="00595649" w:rsidRDefault="00602C45" w:rsidP="00CE78EB">
      <w:pPr>
        <w:pStyle w:val="ListParagraph"/>
        <w:numPr>
          <w:ilvl w:val="0"/>
          <w:numId w:val="13"/>
        </w:numPr>
        <w:ind w:left="360"/>
        <w:rPr>
          <w:color w:val="auto"/>
          <w:sz w:val="22"/>
          <w:szCs w:val="22"/>
        </w:rPr>
      </w:pPr>
      <w:r w:rsidRPr="00595649">
        <w:rPr>
          <w:color w:val="auto"/>
          <w:sz w:val="22"/>
          <w:szCs w:val="22"/>
        </w:rPr>
        <w:t xml:space="preserve">Angela Bush, </w:t>
      </w:r>
      <w:r w:rsidR="00533E88" w:rsidRPr="00595649">
        <w:rPr>
          <w:color w:val="auto"/>
          <w:sz w:val="22"/>
          <w:szCs w:val="22"/>
        </w:rPr>
        <w:t>Methodologist</w:t>
      </w:r>
      <w:r w:rsidR="00E054F3" w:rsidRPr="00595649">
        <w:rPr>
          <w:color w:val="auto"/>
          <w:sz w:val="22"/>
          <w:szCs w:val="22"/>
        </w:rPr>
        <w:t>, Defended</w:t>
      </w:r>
      <w:r w:rsidR="006E2966" w:rsidRPr="00595649">
        <w:rPr>
          <w:color w:val="auto"/>
          <w:sz w:val="22"/>
          <w:szCs w:val="22"/>
        </w:rPr>
        <w:t xml:space="preserve"> May 2019</w:t>
      </w:r>
      <w:r w:rsidR="00E054F3" w:rsidRPr="00595649">
        <w:rPr>
          <w:color w:val="auto"/>
          <w:sz w:val="22"/>
          <w:szCs w:val="22"/>
        </w:rPr>
        <w:t>, 2 points</w:t>
      </w:r>
    </w:p>
    <w:p w14:paraId="5F83C485" w14:textId="45AF0260" w:rsidR="005245AE" w:rsidRPr="00595649" w:rsidRDefault="005245AE" w:rsidP="00CE78EB">
      <w:pPr>
        <w:pStyle w:val="ListParagraph"/>
        <w:numPr>
          <w:ilvl w:val="0"/>
          <w:numId w:val="13"/>
        </w:numPr>
        <w:ind w:left="360"/>
        <w:rPr>
          <w:color w:val="auto"/>
          <w:sz w:val="22"/>
          <w:szCs w:val="22"/>
        </w:rPr>
      </w:pPr>
      <w:r w:rsidRPr="00595649">
        <w:rPr>
          <w:color w:val="auto"/>
          <w:sz w:val="22"/>
          <w:szCs w:val="22"/>
        </w:rPr>
        <w:t xml:space="preserve">Kayla </w:t>
      </w:r>
      <w:proofErr w:type="spellStart"/>
      <w:r w:rsidRPr="00595649">
        <w:rPr>
          <w:color w:val="auto"/>
          <w:sz w:val="22"/>
          <w:szCs w:val="22"/>
        </w:rPr>
        <w:t>Scamaldo</w:t>
      </w:r>
      <w:proofErr w:type="spellEnd"/>
      <w:r w:rsidRPr="00595649">
        <w:rPr>
          <w:color w:val="auto"/>
          <w:sz w:val="22"/>
          <w:szCs w:val="22"/>
        </w:rPr>
        <w:t xml:space="preserve">, </w:t>
      </w:r>
      <w:r w:rsidR="006E2966" w:rsidRPr="00595649">
        <w:rPr>
          <w:color w:val="auto"/>
          <w:sz w:val="22"/>
          <w:szCs w:val="22"/>
        </w:rPr>
        <w:t xml:space="preserve">Methodologist, </w:t>
      </w:r>
      <w:r w:rsidR="00E054F3" w:rsidRPr="00595649">
        <w:rPr>
          <w:sz w:val="22"/>
          <w:szCs w:val="22"/>
        </w:rPr>
        <w:t>Defended</w:t>
      </w:r>
      <w:r w:rsidR="00E054F3" w:rsidRPr="00595649">
        <w:rPr>
          <w:color w:val="auto"/>
          <w:sz w:val="22"/>
          <w:szCs w:val="22"/>
        </w:rPr>
        <w:t xml:space="preserve"> </w:t>
      </w:r>
      <w:r w:rsidR="006E2966" w:rsidRPr="00595649">
        <w:rPr>
          <w:color w:val="auto"/>
          <w:sz w:val="22"/>
          <w:szCs w:val="22"/>
        </w:rPr>
        <w:t>May 2019</w:t>
      </w:r>
      <w:r w:rsidR="00E054F3" w:rsidRPr="00595649">
        <w:rPr>
          <w:color w:val="auto"/>
          <w:sz w:val="22"/>
          <w:szCs w:val="22"/>
        </w:rPr>
        <w:t>, 2 points</w:t>
      </w:r>
    </w:p>
    <w:p w14:paraId="4EB23134" w14:textId="2A38791D" w:rsidR="005A50BA" w:rsidRPr="00595649" w:rsidRDefault="005A50BA" w:rsidP="00CE78EB">
      <w:pPr>
        <w:pStyle w:val="ListParagraph"/>
        <w:numPr>
          <w:ilvl w:val="0"/>
          <w:numId w:val="13"/>
        </w:numPr>
        <w:ind w:left="360"/>
        <w:rPr>
          <w:color w:val="auto"/>
          <w:sz w:val="22"/>
          <w:szCs w:val="22"/>
        </w:rPr>
      </w:pPr>
      <w:r w:rsidRPr="00595649">
        <w:rPr>
          <w:color w:val="auto"/>
          <w:sz w:val="22"/>
          <w:szCs w:val="22"/>
        </w:rPr>
        <w:t xml:space="preserve">Pranav Bolla, </w:t>
      </w:r>
      <w:r w:rsidR="00E054F3" w:rsidRPr="00595649">
        <w:rPr>
          <w:sz w:val="22"/>
          <w:szCs w:val="22"/>
        </w:rPr>
        <w:t>Defended</w:t>
      </w:r>
      <w:r w:rsidR="00E054F3" w:rsidRPr="00595649">
        <w:rPr>
          <w:color w:val="auto"/>
          <w:sz w:val="22"/>
          <w:szCs w:val="22"/>
        </w:rPr>
        <w:t xml:space="preserve"> </w:t>
      </w:r>
      <w:r w:rsidR="006E2966" w:rsidRPr="00595649">
        <w:rPr>
          <w:color w:val="auto"/>
          <w:sz w:val="22"/>
          <w:szCs w:val="22"/>
        </w:rPr>
        <w:t>May 2019</w:t>
      </w:r>
      <w:r w:rsidR="00E054F3" w:rsidRPr="00595649">
        <w:rPr>
          <w:color w:val="auto"/>
          <w:sz w:val="22"/>
          <w:szCs w:val="22"/>
        </w:rPr>
        <w:t>, 1 point</w:t>
      </w:r>
    </w:p>
    <w:p w14:paraId="597FBB7B" w14:textId="6CA9FBCB" w:rsidR="005A50BA" w:rsidRPr="00595649" w:rsidRDefault="005A50BA" w:rsidP="00CE78EB">
      <w:pPr>
        <w:pStyle w:val="ListParagraph"/>
        <w:numPr>
          <w:ilvl w:val="0"/>
          <w:numId w:val="13"/>
        </w:numPr>
        <w:ind w:left="360"/>
        <w:rPr>
          <w:color w:val="auto"/>
          <w:sz w:val="22"/>
          <w:szCs w:val="22"/>
        </w:rPr>
      </w:pPr>
      <w:proofErr w:type="spellStart"/>
      <w:r w:rsidRPr="00595649">
        <w:rPr>
          <w:color w:val="auto"/>
          <w:sz w:val="22"/>
          <w:szCs w:val="22"/>
        </w:rPr>
        <w:t>Arishna</w:t>
      </w:r>
      <w:proofErr w:type="spellEnd"/>
      <w:r w:rsidRPr="00595649">
        <w:rPr>
          <w:color w:val="auto"/>
          <w:sz w:val="22"/>
          <w:szCs w:val="22"/>
        </w:rPr>
        <w:t xml:space="preserve"> Agarwal, </w:t>
      </w:r>
      <w:r w:rsidR="00882B54" w:rsidRPr="00595649">
        <w:rPr>
          <w:color w:val="auto"/>
          <w:sz w:val="22"/>
          <w:szCs w:val="22"/>
        </w:rPr>
        <w:t>D</w:t>
      </w:r>
      <w:r w:rsidR="00E054F3" w:rsidRPr="00595649">
        <w:rPr>
          <w:sz w:val="22"/>
          <w:szCs w:val="22"/>
        </w:rPr>
        <w:t>e</w:t>
      </w:r>
      <w:r w:rsidR="00B4007F" w:rsidRPr="00595649">
        <w:rPr>
          <w:sz w:val="22"/>
          <w:szCs w:val="22"/>
        </w:rPr>
        <w:t>fe</w:t>
      </w:r>
      <w:r w:rsidR="00E054F3" w:rsidRPr="00595649">
        <w:rPr>
          <w:sz w:val="22"/>
          <w:szCs w:val="22"/>
        </w:rPr>
        <w:t>nded</w:t>
      </w:r>
      <w:r w:rsidR="00E054F3" w:rsidRPr="00595649">
        <w:rPr>
          <w:color w:val="auto"/>
          <w:sz w:val="22"/>
          <w:szCs w:val="22"/>
        </w:rPr>
        <w:t xml:space="preserve"> </w:t>
      </w:r>
      <w:r w:rsidR="006E2966" w:rsidRPr="00595649">
        <w:rPr>
          <w:color w:val="auto"/>
          <w:sz w:val="22"/>
          <w:szCs w:val="22"/>
        </w:rPr>
        <w:t>May 2019</w:t>
      </w:r>
      <w:r w:rsidR="00E054F3" w:rsidRPr="00595649">
        <w:rPr>
          <w:color w:val="auto"/>
          <w:sz w:val="22"/>
          <w:szCs w:val="22"/>
        </w:rPr>
        <w:t xml:space="preserve">, 1 point </w:t>
      </w:r>
    </w:p>
    <w:p w14:paraId="50923595" w14:textId="6DB33A82" w:rsidR="00314854" w:rsidRPr="0066078B" w:rsidRDefault="00314854" w:rsidP="00314854">
      <w:pPr>
        <w:pStyle w:val="ListParagraph"/>
        <w:numPr>
          <w:ilvl w:val="0"/>
          <w:numId w:val="13"/>
        </w:numPr>
        <w:ind w:left="360"/>
        <w:rPr>
          <w:color w:val="auto"/>
          <w:sz w:val="22"/>
          <w:szCs w:val="22"/>
        </w:rPr>
      </w:pPr>
      <w:r w:rsidRPr="00595649">
        <w:rPr>
          <w:color w:val="auto"/>
          <w:sz w:val="22"/>
          <w:szCs w:val="22"/>
        </w:rPr>
        <w:t xml:space="preserve">Alexis Goad, </w:t>
      </w:r>
      <w:r w:rsidRPr="0066078B">
        <w:rPr>
          <w:color w:val="auto"/>
          <w:sz w:val="22"/>
          <w:szCs w:val="22"/>
        </w:rPr>
        <w:t xml:space="preserve">Defended May 2020, 1 point </w:t>
      </w:r>
    </w:p>
    <w:p w14:paraId="0490C785" w14:textId="03CFC871" w:rsidR="00090E2D" w:rsidRPr="0066078B" w:rsidRDefault="00090E2D" w:rsidP="00CE78EB">
      <w:pPr>
        <w:pStyle w:val="ListParagraph"/>
        <w:numPr>
          <w:ilvl w:val="0"/>
          <w:numId w:val="13"/>
        </w:numPr>
        <w:ind w:left="360"/>
        <w:rPr>
          <w:color w:val="auto"/>
          <w:sz w:val="22"/>
          <w:szCs w:val="22"/>
        </w:rPr>
      </w:pPr>
      <w:r w:rsidRPr="0066078B">
        <w:rPr>
          <w:color w:val="auto"/>
          <w:sz w:val="22"/>
          <w:szCs w:val="22"/>
        </w:rPr>
        <w:t>Annie Olczyk</w:t>
      </w:r>
      <w:r w:rsidR="00882B54" w:rsidRPr="0066078B">
        <w:rPr>
          <w:color w:val="auto"/>
          <w:sz w:val="22"/>
          <w:szCs w:val="22"/>
        </w:rPr>
        <w:t xml:space="preserve">, </w:t>
      </w:r>
      <w:r w:rsidR="00AE09AE">
        <w:rPr>
          <w:color w:val="auto"/>
          <w:sz w:val="22"/>
          <w:szCs w:val="22"/>
        </w:rPr>
        <w:t xml:space="preserve">Defended June 2020, 1 point </w:t>
      </w:r>
    </w:p>
    <w:p w14:paraId="18C3A455" w14:textId="2F5A4FD5" w:rsidR="00090E2D" w:rsidRPr="0066078B" w:rsidRDefault="00090E2D" w:rsidP="00CE78EB">
      <w:pPr>
        <w:pStyle w:val="ListParagraph"/>
        <w:numPr>
          <w:ilvl w:val="0"/>
          <w:numId w:val="13"/>
        </w:numPr>
        <w:ind w:left="360"/>
        <w:rPr>
          <w:color w:val="auto"/>
          <w:sz w:val="22"/>
          <w:szCs w:val="22"/>
        </w:rPr>
      </w:pPr>
      <w:proofErr w:type="spellStart"/>
      <w:r w:rsidRPr="0066078B">
        <w:rPr>
          <w:color w:val="auto"/>
          <w:sz w:val="22"/>
          <w:szCs w:val="22"/>
        </w:rPr>
        <w:t>Emena</w:t>
      </w:r>
      <w:proofErr w:type="spellEnd"/>
      <w:r w:rsidRPr="0066078B">
        <w:rPr>
          <w:color w:val="auto"/>
          <w:sz w:val="22"/>
          <w:szCs w:val="22"/>
        </w:rPr>
        <w:t xml:space="preserve"> Belt, </w:t>
      </w:r>
      <w:r w:rsidR="00AE09AE">
        <w:rPr>
          <w:color w:val="auto"/>
          <w:sz w:val="22"/>
          <w:szCs w:val="22"/>
        </w:rPr>
        <w:t xml:space="preserve">Defended </w:t>
      </w:r>
      <w:proofErr w:type="gramStart"/>
      <w:r w:rsidR="00AE09AE">
        <w:rPr>
          <w:color w:val="auto"/>
          <w:sz w:val="22"/>
          <w:szCs w:val="22"/>
        </w:rPr>
        <w:t>June,</w:t>
      </w:r>
      <w:proofErr w:type="gramEnd"/>
      <w:r w:rsidR="00AE09AE">
        <w:rPr>
          <w:color w:val="auto"/>
          <w:sz w:val="22"/>
          <w:szCs w:val="22"/>
        </w:rPr>
        <w:t xml:space="preserve"> 2020 1 point </w:t>
      </w:r>
    </w:p>
    <w:p w14:paraId="5B1A34DA" w14:textId="1E38DD89" w:rsidR="00090E2D" w:rsidRPr="0066078B" w:rsidRDefault="00090E2D" w:rsidP="00CE78EB">
      <w:pPr>
        <w:pStyle w:val="ListParagraph"/>
        <w:numPr>
          <w:ilvl w:val="0"/>
          <w:numId w:val="13"/>
        </w:numPr>
        <w:ind w:left="360"/>
        <w:rPr>
          <w:color w:val="auto"/>
          <w:sz w:val="22"/>
          <w:szCs w:val="22"/>
        </w:rPr>
      </w:pPr>
      <w:proofErr w:type="spellStart"/>
      <w:r w:rsidRPr="0066078B">
        <w:rPr>
          <w:color w:val="auto"/>
          <w:sz w:val="22"/>
          <w:szCs w:val="22"/>
        </w:rPr>
        <w:t>Tannaz</w:t>
      </w:r>
      <w:proofErr w:type="spellEnd"/>
      <w:r w:rsidRPr="0066078B">
        <w:rPr>
          <w:color w:val="auto"/>
          <w:sz w:val="22"/>
          <w:szCs w:val="22"/>
        </w:rPr>
        <w:t xml:space="preserve"> </w:t>
      </w:r>
      <w:proofErr w:type="spellStart"/>
      <w:r w:rsidRPr="0066078B">
        <w:rPr>
          <w:color w:val="auto"/>
          <w:sz w:val="22"/>
          <w:szCs w:val="22"/>
        </w:rPr>
        <w:t>Mirhosseini</w:t>
      </w:r>
      <w:proofErr w:type="spellEnd"/>
      <w:r w:rsidRPr="0066078B">
        <w:rPr>
          <w:color w:val="auto"/>
          <w:sz w:val="22"/>
          <w:szCs w:val="22"/>
        </w:rPr>
        <w:t xml:space="preserve">, </w:t>
      </w:r>
      <w:r w:rsidR="00882B54" w:rsidRPr="0066078B">
        <w:rPr>
          <w:color w:val="auto"/>
          <w:sz w:val="22"/>
          <w:szCs w:val="22"/>
        </w:rPr>
        <w:t>Proposed</w:t>
      </w:r>
      <w:r w:rsidR="00314854" w:rsidRPr="0066078B">
        <w:rPr>
          <w:color w:val="auto"/>
          <w:sz w:val="22"/>
          <w:szCs w:val="22"/>
        </w:rPr>
        <w:t xml:space="preserve"> January 2020</w:t>
      </w:r>
    </w:p>
    <w:p w14:paraId="0CA5D5D3" w14:textId="7DCF29E5" w:rsidR="00882B54" w:rsidRPr="0066078B" w:rsidRDefault="00882B54" w:rsidP="00CE78EB">
      <w:pPr>
        <w:pStyle w:val="ListParagraph"/>
        <w:numPr>
          <w:ilvl w:val="0"/>
          <w:numId w:val="13"/>
        </w:numPr>
        <w:ind w:left="360"/>
        <w:rPr>
          <w:color w:val="auto"/>
          <w:sz w:val="22"/>
          <w:szCs w:val="22"/>
        </w:rPr>
      </w:pPr>
      <w:r w:rsidRPr="0066078B">
        <w:rPr>
          <w:color w:val="auto"/>
          <w:sz w:val="22"/>
          <w:szCs w:val="22"/>
        </w:rPr>
        <w:t>Tiffany Grezmak, Proposed</w:t>
      </w:r>
      <w:r w:rsidR="00314854" w:rsidRPr="0066078B">
        <w:rPr>
          <w:color w:val="auto"/>
          <w:sz w:val="22"/>
          <w:szCs w:val="22"/>
        </w:rPr>
        <w:t xml:space="preserve"> May 2020</w:t>
      </w:r>
    </w:p>
    <w:p w14:paraId="69DB2D6C" w14:textId="471C8A4B" w:rsidR="00882B54" w:rsidRPr="0066078B" w:rsidRDefault="00882B54" w:rsidP="00CE78EB">
      <w:pPr>
        <w:pStyle w:val="ListParagraph"/>
        <w:numPr>
          <w:ilvl w:val="0"/>
          <w:numId w:val="13"/>
        </w:numPr>
        <w:ind w:left="360"/>
        <w:rPr>
          <w:color w:val="auto"/>
          <w:sz w:val="22"/>
          <w:szCs w:val="22"/>
        </w:rPr>
      </w:pPr>
      <w:r w:rsidRPr="0066078B">
        <w:rPr>
          <w:color w:val="auto"/>
          <w:sz w:val="22"/>
          <w:szCs w:val="22"/>
        </w:rPr>
        <w:t>Chloe Huston, Proposed</w:t>
      </w:r>
      <w:r w:rsidR="00314854" w:rsidRPr="0066078B">
        <w:rPr>
          <w:color w:val="auto"/>
          <w:sz w:val="22"/>
          <w:szCs w:val="22"/>
        </w:rPr>
        <w:t xml:space="preserve"> May 2020</w:t>
      </w:r>
    </w:p>
    <w:p w14:paraId="4572083C" w14:textId="2C2F510F" w:rsidR="00882B54" w:rsidRPr="0066078B" w:rsidRDefault="00882B54" w:rsidP="00CE78EB">
      <w:pPr>
        <w:pStyle w:val="ListParagraph"/>
        <w:numPr>
          <w:ilvl w:val="0"/>
          <w:numId w:val="13"/>
        </w:numPr>
        <w:ind w:left="360"/>
        <w:rPr>
          <w:color w:val="auto"/>
          <w:sz w:val="22"/>
          <w:szCs w:val="22"/>
        </w:rPr>
      </w:pPr>
      <w:r w:rsidRPr="0066078B">
        <w:rPr>
          <w:color w:val="auto"/>
          <w:sz w:val="22"/>
          <w:szCs w:val="22"/>
        </w:rPr>
        <w:t>Cheyene Horner</w:t>
      </w:r>
      <w:r w:rsidR="00314854" w:rsidRPr="0066078B">
        <w:rPr>
          <w:color w:val="auto"/>
          <w:sz w:val="22"/>
          <w:szCs w:val="22"/>
        </w:rPr>
        <w:t>, Proposed May 2020</w:t>
      </w:r>
    </w:p>
    <w:p w14:paraId="3D2E5593" w14:textId="6C8FC89B" w:rsidR="00E054F3" w:rsidRPr="00090E2D" w:rsidRDefault="00E054F3" w:rsidP="00E054F3">
      <w:pPr>
        <w:pStyle w:val="Heading1"/>
      </w:pPr>
      <w:proofErr w:type="spellStart"/>
      <w:r w:rsidRPr="0066078B">
        <w:t>McNAIR</w:t>
      </w:r>
      <w:proofErr w:type="spellEnd"/>
      <w:r w:rsidRPr="0066078B">
        <w:t xml:space="preserve"> MENTORING</w:t>
      </w:r>
    </w:p>
    <w:p w14:paraId="3595B85A" w14:textId="77777777" w:rsidR="00E054F3" w:rsidRPr="00090E2D" w:rsidRDefault="00E054F3" w:rsidP="00E054F3">
      <w:pPr>
        <w:rPr>
          <w:sz w:val="22"/>
          <w:szCs w:val="22"/>
        </w:rPr>
      </w:pPr>
    </w:p>
    <w:p w14:paraId="4BCE2744" w14:textId="53529409" w:rsidR="00E054F3" w:rsidRPr="00DC4CA4" w:rsidRDefault="00E054F3" w:rsidP="00E054F3">
      <w:pPr>
        <w:rPr>
          <w:bCs/>
          <w:color w:val="auto"/>
          <w:sz w:val="22"/>
          <w:szCs w:val="22"/>
        </w:rPr>
      </w:pPr>
      <w:r w:rsidRPr="00DC4CA4">
        <w:rPr>
          <w:bCs/>
          <w:color w:val="auto"/>
          <w:sz w:val="22"/>
          <w:szCs w:val="22"/>
        </w:rPr>
        <w:t xml:space="preserve">2018-2019: Klarissa Zeno (Discipline mentor) </w:t>
      </w:r>
    </w:p>
    <w:p w14:paraId="4F1AD462" w14:textId="4F812133" w:rsidR="00E054F3" w:rsidRPr="00DC4CA4" w:rsidRDefault="00E054F3" w:rsidP="00E054F3">
      <w:pPr>
        <w:rPr>
          <w:bCs/>
          <w:color w:val="auto"/>
          <w:sz w:val="22"/>
          <w:szCs w:val="22"/>
        </w:rPr>
      </w:pPr>
      <w:r w:rsidRPr="00DC4CA4">
        <w:rPr>
          <w:bCs/>
          <w:color w:val="auto"/>
          <w:sz w:val="22"/>
          <w:szCs w:val="22"/>
        </w:rPr>
        <w:t>2019-2020: Kayla Barillas (Discipline mentor); Ariel Bell (Non-discipline mentor)</w:t>
      </w:r>
    </w:p>
    <w:p w14:paraId="2B3FB83B" w14:textId="48E467C9" w:rsidR="009D3C89" w:rsidRPr="0066078B" w:rsidRDefault="009D3C89" w:rsidP="009D3C89">
      <w:pPr>
        <w:pStyle w:val="Heading1"/>
      </w:pPr>
      <w:r w:rsidRPr="00DC4CA4">
        <w:t xml:space="preserve">UNDERGRADUATE </w:t>
      </w:r>
      <w:r w:rsidRPr="0066078B">
        <w:t>HONORS PROJECT MENTORING</w:t>
      </w:r>
    </w:p>
    <w:p w14:paraId="70BABB5D" w14:textId="77777777" w:rsidR="009D3C89" w:rsidRPr="0066078B" w:rsidRDefault="009D3C89" w:rsidP="009D3C89">
      <w:pPr>
        <w:rPr>
          <w:sz w:val="22"/>
          <w:szCs w:val="22"/>
        </w:rPr>
      </w:pPr>
    </w:p>
    <w:p w14:paraId="42D65DCB" w14:textId="4827B18D" w:rsidR="00BF3740" w:rsidRPr="0066078B" w:rsidRDefault="00BF3740" w:rsidP="00775937">
      <w:pPr>
        <w:rPr>
          <w:bCs/>
          <w:color w:val="auto"/>
          <w:sz w:val="22"/>
          <w:szCs w:val="22"/>
        </w:rPr>
      </w:pPr>
      <w:r w:rsidRPr="0066078B">
        <w:rPr>
          <w:bCs/>
          <w:color w:val="auto"/>
          <w:sz w:val="22"/>
          <w:szCs w:val="22"/>
        </w:rPr>
        <w:t>Spring 2020-2021</w:t>
      </w:r>
    </w:p>
    <w:p w14:paraId="41316BC8" w14:textId="70036769" w:rsidR="00BF3740" w:rsidRPr="0066078B" w:rsidRDefault="00BF3740" w:rsidP="00BF3740">
      <w:pPr>
        <w:pStyle w:val="ListParagraph"/>
        <w:numPr>
          <w:ilvl w:val="0"/>
          <w:numId w:val="30"/>
        </w:numPr>
        <w:rPr>
          <w:bCs/>
          <w:color w:val="auto"/>
          <w:sz w:val="22"/>
          <w:szCs w:val="22"/>
        </w:rPr>
      </w:pPr>
      <w:r w:rsidRPr="0066078B">
        <w:rPr>
          <w:bCs/>
          <w:color w:val="auto"/>
          <w:sz w:val="22"/>
          <w:szCs w:val="22"/>
        </w:rPr>
        <w:t>Emma Church</w:t>
      </w:r>
    </w:p>
    <w:p w14:paraId="23340A00" w14:textId="51DA5D12" w:rsidR="00BF3740" w:rsidRPr="0066078B" w:rsidRDefault="00BF3740" w:rsidP="00BF3740">
      <w:pPr>
        <w:pStyle w:val="ListParagraph"/>
        <w:numPr>
          <w:ilvl w:val="0"/>
          <w:numId w:val="30"/>
        </w:numPr>
        <w:rPr>
          <w:bCs/>
          <w:color w:val="auto"/>
          <w:sz w:val="22"/>
          <w:szCs w:val="22"/>
        </w:rPr>
      </w:pPr>
      <w:r w:rsidRPr="0066078B">
        <w:rPr>
          <w:bCs/>
          <w:color w:val="auto"/>
          <w:sz w:val="22"/>
          <w:szCs w:val="22"/>
        </w:rPr>
        <w:t>Nana Frimpong</w:t>
      </w:r>
    </w:p>
    <w:p w14:paraId="7C64EEC3" w14:textId="2DBB1EFF" w:rsidR="00BF3740" w:rsidRPr="0066078B" w:rsidRDefault="00BF3740" w:rsidP="00BF3740">
      <w:pPr>
        <w:pStyle w:val="ListParagraph"/>
        <w:numPr>
          <w:ilvl w:val="0"/>
          <w:numId w:val="30"/>
        </w:numPr>
        <w:rPr>
          <w:bCs/>
          <w:color w:val="auto"/>
          <w:sz w:val="22"/>
          <w:szCs w:val="22"/>
        </w:rPr>
      </w:pPr>
      <w:r w:rsidRPr="0066078B">
        <w:rPr>
          <w:bCs/>
          <w:color w:val="auto"/>
          <w:sz w:val="22"/>
          <w:szCs w:val="22"/>
        </w:rPr>
        <w:t>Rayna Hutcherson</w:t>
      </w:r>
    </w:p>
    <w:p w14:paraId="04AFD213" w14:textId="77777777" w:rsidR="00BF3740" w:rsidRPr="0066078B" w:rsidRDefault="00BF3740" w:rsidP="00775937">
      <w:pPr>
        <w:rPr>
          <w:bCs/>
          <w:color w:val="auto"/>
          <w:sz w:val="22"/>
          <w:szCs w:val="22"/>
        </w:rPr>
      </w:pPr>
    </w:p>
    <w:p w14:paraId="5A55D607" w14:textId="33EDBF73" w:rsidR="00113015" w:rsidRPr="0066078B" w:rsidRDefault="00113015" w:rsidP="00775937">
      <w:pPr>
        <w:rPr>
          <w:bCs/>
          <w:color w:val="auto"/>
          <w:sz w:val="22"/>
          <w:szCs w:val="22"/>
        </w:rPr>
      </w:pPr>
      <w:r w:rsidRPr="0066078B">
        <w:rPr>
          <w:bCs/>
          <w:color w:val="auto"/>
          <w:sz w:val="22"/>
          <w:szCs w:val="22"/>
        </w:rPr>
        <w:lastRenderedPageBreak/>
        <w:t>Spring 2019-2020</w:t>
      </w:r>
    </w:p>
    <w:p w14:paraId="70980403" w14:textId="0B175784" w:rsidR="00113015" w:rsidRPr="0066078B" w:rsidRDefault="00113015" w:rsidP="00CE78EB">
      <w:pPr>
        <w:pStyle w:val="ListParagraph"/>
        <w:numPr>
          <w:ilvl w:val="0"/>
          <w:numId w:val="27"/>
        </w:numPr>
        <w:rPr>
          <w:bCs/>
          <w:color w:val="auto"/>
          <w:sz w:val="22"/>
          <w:szCs w:val="22"/>
        </w:rPr>
      </w:pPr>
      <w:r w:rsidRPr="0066078B">
        <w:rPr>
          <w:bCs/>
          <w:color w:val="auto"/>
          <w:sz w:val="22"/>
          <w:szCs w:val="22"/>
        </w:rPr>
        <w:t>Halle Letizio</w:t>
      </w:r>
      <w:r w:rsidR="00BF3740" w:rsidRPr="0066078B">
        <w:rPr>
          <w:bCs/>
          <w:color w:val="auto"/>
          <w:sz w:val="22"/>
          <w:szCs w:val="22"/>
        </w:rPr>
        <w:t xml:space="preserve"> (1 point) </w:t>
      </w:r>
    </w:p>
    <w:p w14:paraId="28862345" w14:textId="157A807F" w:rsidR="00113015" w:rsidRPr="0066078B" w:rsidRDefault="00113015" w:rsidP="00CE78EB">
      <w:pPr>
        <w:pStyle w:val="ListParagraph"/>
        <w:numPr>
          <w:ilvl w:val="0"/>
          <w:numId w:val="27"/>
        </w:numPr>
        <w:rPr>
          <w:bCs/>
          <w:color w:val="auto"/>
          <w:sz w:val="22"/>
          <w:szCs w:val="22"/>
        </w:rPr>
      </w:pPr>
      <w:r w:rsidRPr="0066078B">
        <w:rPr>
          <w:bCs/>
          <w:color w:val="auto"/>
          <w:sz w:val="22"/>
          <w:szCs w:val="22"/>
        </w:rPr>
        <w:t>Daysean Scott</w:t>
      </w:r>
      <w:r w:rsidR="00BF3740" w:rsidRPr="0066078B">
        <w:rPr>
          <w:bCs/>
          <w:color w:val="auto"/>
          <w:sz w:val="22"/>
          <w:szCs w:val="22"/>
        </w:rPr>
        <w:t xml:space="preserve"> (1 point) </w:t>
      </w:r>
    </w:p>
    <w:p w14:paraId="73117046" w14:textId="53A2DDAE" w:rsidR="00113015" w:rsidRPr="0066078B" w:rsidRDefault="00113015" w:rsidP="00CE78EB">
      <w:pPr>
        <w:pStyle w:val="ListParagraph"/>
        <w:numPr>
          <w:ilvl w:val="0"/>
          <w:numId w:val="27"/>
        </w:numPr>
        <w:rPr>
          <w:bCs/>
          <w:color w:val="auto"/>
          <w:sz w:val="22"/>
          <w:szCs w:val="22"/>
        </w:rPr>
      </w:pPr>
      <w:r w:rsidRPr="0066078B">
        <w:rPr>
          <w:bCs/>
          <w:color w:val="auto"/>
          <w:sz w:val="22"/>
          <w:szCs w:val="22"/>
        </w:rPr>
        <w:t>Brooke Taylor</w:t>
      </w:r>
      <w:r w:rsidR="00BF3740" w:rsidRPr="0066078B">
        <w:rPr>
          <w:bCs/>
          <w:color w:val="auto"/>
          <w:sz w:val="22"/>
          <w:szCs w:val="22"/>
        </w:rPr>
        <w:t xml:space="preserve"> (1 point) </w:t>
      </w:r>
    </w:p>
    <w:p w14:paraId="2A00C08F" w14:textId="77777777" w:rsidR="00113015" w:rsidRPr="0066078B" w:rsidRDefault="00113015" w:rsidP="00775937">
      <w:pPr>
        <w:rPr>
          <w:bCs/>
          <w:color w:val="auto"/>
          <w:sz w:val="22"/>
          <w:szCs w:val="22"/>
        </w:rPr>
      </w:pPr>
    </w:p>
    <w:p w14:paraId="47BAA3C8" w14:textId="77777777" w:rsidR="001D1984" w:rsidRPr="00090E2D" w:rsidRDefault="00775937" w:rsidP="00775937">
      <w:pPr>
        <w:rPr>
          <w:bCs/>
          <w:color w:val="auto"/>
          <w:sz w:val="22"/>
          <w:szCs w:val="22"/>
        </w:rPr>
      </w:pPr>
      <w:r w:rsidRPr="0066078B">
        <w:rPr>
          <w:bCs/>
          <w:color w:val="auto"/>
          <w:sz w:val="22"/>
          <w:szCs w:val="22"/>
        </w:rPr>
        <w:t>Spring 2018-2019:</w:t>
      </w:r>
      <w:r w:rsidRPr="00090E2D">
        <w:rPr>
          <w:bCs/>
          <w:color w:val="auto"/>
          <w:sz w:val="22"/>
          <w:szCs w:val="22"/>
        </w:rPr>
        <w:t xml:space="preserve"> </w:t>
      </w:r>
    </w:p>
    <w:p w14:paraId="58F2D151" w14:textId="6904CA3A" w:rsidR="001D1984" w:rsidRPr="00090E2D" w:rsidRDefault="001D1984" w:rsidP="00CE78EB">
      <w:pPr>
        <w:pStyle w:val="ListParagraph"/>
        <w:numPr>
          <w:ilvl w:val="0"/>
          <w:numId w:val="21"/>
        </w:numPr>
        <w:rPr>
          <w:bCs/>
          <w:color w:val="auto"/>
          <w:sz w:val="22"/>
          <w:szCs w:val="22"/>
        </w:rPr>
      </w:pPr>
      <w:r w:rsidRPr="00090E2D">
        <w:rPr>
          <w:bCs/>
          <w:color w:val="auto"/>
          <w:sz w:val="22"/>
          <w:szCs w:val="22"/>
        </w:rPr>
        <w:t>Evan Basting</w:t>
      </w:r>
      <w:r w:rsidR="006E2966" w:rsidRPr="00090E2D">
        <w:rPr>
          <w:bCs/>
          <w:color w:val="auto"/>
          <w:sz w:val="22"/>
          <w:szCs w:val="22"/>
        </w:rPr>
        <w:t xml:space="preserve"> (1 point)</w:t>
      </w:r>
    </w:p>
    <w:p w14:paraId="21B16FDC" w14:textId="6DB1FE2A" w:rsidR="002F55B5" w:rsidRPr="00090E2D" w:rsidRDefault="002F55B5" w:rsidP="00CE78EB">
      <w:pPr>
        <w:pStyle w:val="ListParagraph"/>
        <w:numPr>
          <w:ilvl w:val="0"/>
          <w:numId w:val="21"/>
        </w:numPr>
        <w:rPr>
          <w:bCs/>
          <w:color w:val="auto"/>
          <w:sz w:val="22"/>
          <w:szCs w:val="22"/>
        </w:rPr>
      </w:pPr>
      <w:r w:rsidRPr="00090E2D">
        <w:rPr>
          <w:bCs/>
          <w:color w:val="auto"/>
          <w:sz w:val="22"/>
          <w:szCs w:val="22"/>
        </w:rPr>
        <w:t>Sharif Doleh (second reader)</w:t>
      </w:r>
    </w:p>
    <w:p w14:paraId="4CA46E49" w14:textId="314FE206" w:rsidR="001D1984" w:rsidRPr="00090E2D" w:rsidRDefault="001D1984" w:rsidP="00CE78EB">
      <w:pPr>
        <w:pStyle w:val="ListParagraph"/>
        <w:numPr>
          <w:ilvl w:val="0"/>
          <w:numId w:val="21"/>
        </w:numPr>
        <w:rPr>
          <w:bCs/>
          <w:color w:val="auto"/>
          <w:sz w:val="22"/>
          <w:szCs w:val="22"/>
        </w:rPr>
      </w:pPr>
      <w:r w:rsidRPr="00090E2D">
        <w:rPr>
          <w:bCs/>
          <w:color w:val="auto"/>
          <w:sz w:val="22"/>
          <w:szCs w:val="22"/>
        </w:rPr>
        <w:t>Courtney Dunn</w:t>
      </w:r>
      <w:r w:rsidR="00E054F3" w:rsidRPr="00090E2D">
        <w:rPr>
          <w:bCs/>
          <w:color w:val="auto"/>
          <w:sz w:val="22"/>
          <w:szCs w:val="22"/>
        </w:rPr>
        <w:t xml:space="preserve"> (1 point)</w:t>
      </w:r>
    </w:p>
    <w:p w14:paraId="6EDF088E" w14:textId="51C2F777" w:rsidR="001D1984" w:rsidRPr="00090E2D" w:rsidRDefault="006F7BCB" w:rsidP="00CE78EB">
      <w:pPr>
        <w:pStyle w:val="ListParagraph"/>
        <w:numPr>
          <w:ilvl w:val="0"/>
          <w:numId w:val="21"/>
        </w:numPr>
        <w:rPr>
          <w:bCs/>
          <w:color w:val="auto"/>
          <w:sz w:val="22"/>
          <w:szCs w:val="22"/>
        </w:rPr>
      </w:pPr>
      <w:r w:rsidRPr="00090E2D">
        <w:rPr>
          <w:bCs/>
          <w:color w:val="auto"/>
          <w:sz w:val="22"/>
          <w:szCs w:val="22"/>
        </w:rPr>
        <w:t>Tyler Mus</w:t>
      </w:r>
      <w:r w:rsidR="001D1984" w:rsidRPr="00090E2D">
        <w:rPr>
          <w:bCs/>
          <w:color w:val="auto"/>
          <w:sz w:val="22"/>
          <w:szCs w:val="22"/>
        </w:rPr>
        <w:t>ial</w:t>
      </w:r>
      <w:r w:rsidR="00E054F3" w:rsidRPr="00090E2D">
        <w:rPr>
          <w:bCs/>
          <w:color w:val="auto"/>
          <w:sz w:val="22"/>
          <w:szCs w:val="22"/>
        </w:rPr>
        <w:t xml:space="preserve"> (1 point)</w:t>
      </w:r>
    </w:p>
    <w:p w14:paraId="374BF946" w14:textId="41C9986C" w:rsidR="001D1984" w:rsidRPr="00090E2D" w:rsidRDefault="001D1984" w:rsidP="00CE78EB">
      <w:pPr>
        <w:pStyle w:val="ListParagraph"/>
        <w:numPr>
          <w:ilvl w:val="0"/>
          <w:numId w:val="21"/>
        </w:numPr>
        <w:rPr>
          <w:bCs/>
          <w:color w:val="auto"/>
          <w:sz w:val="22"/>
          <w:szCs w:val="22"/>
        </w:rPr>
      </w:pPr>
      <w:r w:rsidRPr="00090E2D">
        <w:rPr>
          <w:bCs/>
          <w:color w:val="auto"/>
          <w:sz w:val="22"/>
          <w:szCs w:val="22"/>
        </w:rPr>
        <w:t>Ernest Oleksy</w:t>
      </w:r>
      <w:r w:rsidR="00E054F3" w:rsidRPr="00090E2D">
        <w:rPr>
          <w:bCs/>
          <w:color w:val="auto"/>
          <w:sz w:val="22"/>
          <w:szCs w:val="22"/>
        </w:rPr>
        <w:t xml:space="preserve"> (1 point)</w:t>
      </w:r>
    </w:p>
    <w:p w14:paraId="0E2E371C" w14:textId="39C6AFFA" w:rsidR="00775937" w:rsidRPr="00090E2D" w:rsidRDefault="00775937" w:rsidP="00CE78EB">
      <w:pPr>
        <w:pStyle w:val="ListParagraph"/>
        <w:numPr>
          <w:ilvl w:val="0"/>
          <w:numId w:val="21"/>
        </w:numPr>
        <w:rPr>
          <w:bCs/>
          <w:color w:val="auto"/>
          <w:sz w:val="22"/>
          <w:szCs w:val="22"/>
        </w:rPr>
      </w:pPr>
      <w:r w:rsidRPr="00090E2D">
        <w:rPr>
          <w:bCs/>
          <w:color w:val="auto"/>
          <w:sz w:val="22"/>
          <w:szCs w:val="22"/>
        </w:rPr>
        <w:t>Klarissa Zeno</w:t>
      </w:r>
      <w:r w:rsidR="00E054F3" w:rsidRPr="00090E2D">
        <w:rPr>
          <w:bCs/>
          <w:color w:val="auto"/>
          <w:sz w:val="22"/>
          <w:szCs w:val="22"/>
        </w:rPr>
        <w:t xml:space="preserve"> (1 point)</w:t>
      </w:r>
    </w:p>
    <w:p w14:paraId="11044971" w14:textId="77777777" w:rsidR="00775937" w:rsidRPr="00090E2D" w:rsidRDefault="00775937" w:rsidP="00775937">
      <w:pPr>
        <w:rPr>
          <w:sz w:val="22"/>
          <w:szCs w:val="22"/>
        </w:rPr>
      </w:pPr>
    </w:p>
    <w:p w14:paraId="40E4E7F6" w14:textId="77777777" w:rsidR="001D1984" w:rsidRPr="00090E2D" w:rsidRDefault="00775937" w:rsidP="00775937">
      <w:pPr>
        <w:rPr>
          <w:bCs/>
          <w:color w:val="auto"/>
          <w:sz w:val="22"/>
          <w:szCs w:val="22"/>
        </w:rPr>
      </w:pPr>
      <w:r w:rsidRPr="00090E2D">
        <w:rPr>
          <w:bCs/>
          <w:color w:val="auto"/>
          <w:sz w:val="22"/>
          <w:szCs w:val="22"/>
        </w:rPr>
        <w:t xml:space="preserve">Spring 2017-2018: </w:t>
      </w:r>
    </w:p>
    <w:p w14:paraId="331B397D" w14:textId="3B725806" w:rsidR="001D1984" w:rsidRPr="00090E2D" w:rsidRDefault="00775937" w:rsidP="00CE78EB">
      <w:pPr>
        <w:pStyle w:val="ListParagraph"/>
        <w:numPr>
          <w:ilvl w:val="0"/>
          <w:numId w:val="20"/>
        </w:numPr>
        <w:rPr>
          <w:bCs/>
          <w:color w:val="auto"/>
          <w:sz w:val="22"/>
          <w:szCs w:val="22"/>
        </w:rPr>
      </w:pPr>
      <w:r w:rsidRPr="00090E2D">
        <w:rPr>
          <w:bCs/>
          <w:color w:val="auto"/>
          <w:sz w:val="22"/>
          <w:szCs w:val="22"/>
        </w:rPr>
        <w:t xml:space="preserve">Katherine </w:t>
      </w:r>
      <w:proofErr w:type="spellStart"/>
      <w:r w:rsidR="001D1984" w:rsidRPr="00090E2D">
        <w:rPr>
          <w:bCs/>
          <w:color w:val="auto"/>
          <w:sz w:val="22"/>
          <w:szCs w:val="22"/>
        </w:rPr>
        <w:t>Blase</w:t>
      </w:r>
      <w:proofErr w:type="spellEnd"/>
      <w:r w:rsidR="001D1984" w:rsidRPr="00090E2D">
        <w:rPr>
          <w:bCs/>
          <w:color w:val="auto"/>
          <w:sz w:val="22"/>
          <w:szCs w:val="22"/>
        </w:rPr>
        <w:t xml:space="preserve"> </w:t>
      </w:r>
      <w:r w:rsidR="006E2966" w:rsidRPr="00090E2D">
        <w:rPr>
          <w:bCs/>
          <w:color w:val="auto"/>
          <w:sz w:val="22"/>
          <w:szCs w:val="22"/>
        </w:rPr>
        <w:t>(1 point)</w:t>
      </w:r>
    </w:p>
    <w:p w14:paraId="6234382F" w14:textId="3842F563" w:rsidR="001D1984" w:rsidRPr="00090E2D" w:rsidRDefault="00775937" w:rsidP="00CE78EB">
      <w:pPr>
        <w:pStyle w:val="ListParagraph"/>
        <w:numPr>
          <w:ilvl w:val="0"/>
          <w:numId w:val="20"/>
        </w:numPr>
        <w:rPr>
          <w:bCs/>
          <w:color w:val="auto"/>
          <w:sz w:val="22"/>
          <w:szCs w:val="22"/>
        </w:rPr>
      </w:pPr>
      <w:r w:rsidRPr="00090E2D">
        <w:rPr>
          <w:bCs/>
          <w:color w:val="auto"/>
          <w:sz w:val="22"/>
          <w:szCs w:val="22"/>
        </w:rPr>
        <w:t>Paige Clark</w:t>
      </w:r>
      <w:r w:rsidR="001D1984" w:rsidRPr="00090E2D">
        <w:rPr>
          <w:bCs/>
          <w:color w:val="auto"/>
          <w:sz w:val="22"/>
          <w:szCs w:val="22"/>
        </w:rPr>
        <w:t xml:space="preserve"> </w:t>
      </w:r>
      <w:r w:rsidR="006E2966" w:rsidRPr="00090E2D">
        <w:rPr>
          <w:bCs/>
          <w:color w:val="auto"/>
          <w:sz w:val="22"/>
          <w:szCs w:val="22"/>
        </w:rPr>
        <w:t>(1 point)</w:t>
      </w:r>
    </w:p>
    <w:p w14:paraId="009EEE86" w14:textId="7CC6C35A" w:rsidR="00E21A89" w:rsidRPr="00090E2D" w:rsidRDefault="00E21A89" w:rsidP="00CE78EB">
      <w:pPr>
        <w:pStyle w:val="ListParagraph"/>
        <w:numPr>
          <w:ilvl w:val="0"/>
          <w:numId w:val="20"/>
        </w:numPr>
        <w:rPr>
          <w:bCs/>
          <w:color w:val="auto"/>
          <w:sz w:val="22"/>
          <w:szCs w:val="22"/>
        </w:rPr>
      </w:pPr>
      <w:r w:rsidRPr="00090E2D">
        <w:rPr>
          <w:bCs/>
          <w:color w:val="auto"/>
          <w:sz w:val="22"/>
          <w:szCs w:val="22"/>
        </w:rPr>
        <w:t xml:space="preserve">Zain Haider (Second reader) </w:t>
      </w:r>
    </w:p>
    <w:p w14:paraId="005E9993" w14:textId="77777777" w:rsidR="001D1984" w:rsidRPr="00090E2D" w:rsidRDefault="001D1984" w:rsidP="00CE78EB">
      <w:pPr>
        <w:pStyle w:val="ListParagraph"/>
        <w:numPr>
          <w:ilvl w:val="0"/>
          <w:numId w:val="20"/>
        </w:numPr>
        <w:rPr>
          <w:bCs/>
          <w:color w:val="auto"/>
          <w:sz w:val="22"/>
          <w:szCs w:val="22"/>
        </w:rPr>
      </w:pPr>
      <w:r w:rsidRPr="00090E2D">
        <w:rPr>
          <w:bCs/>
          <w:color w:val="auto"/>
          <w:sz w:val="22"/>
          <w:szCs w:val="22"/>
        </w:rPr>
        <w:t>Alissa Mullen (Second reader)</w:t>
      </w:r>
    </w:p>
    <w:p w14:paraId="6D2D47B9" w14:textId="299E27D5" w:rsidR="009D3C89" w:rsidRPr="00090E2D" w:rsidRDefault="009D3C89" w:rsidP="00CE78EB">
      <w:pPr>
        <w:pStyle w:val="ListParagraph"/>
        <w:numPr>
          <w:ilvl w:val="0"/>
          <w:numId w:val="20"/>
        </w:numPr>
        <w:rPr>
          <w:bCs/>
          <w:color w:val="auto"/>
          <w:sz w:val="22"/>
          <w:szCs w:val="22"/>
        </w:rPr>
      </w:pPr>
      <w:r w:rsidRPr="00090E2D">
        <w:rPr>
          <w:bCs/>
          <w:color w:val="auto"/>
          <w:sz w:val="22"/>
          <w:szCs w:val="22"/>
        </w:rPr>
        <w:t>Jessica Olin</w:t>
      </w:r>
      <w:r w:rsidR="00775937" w:rsidRPr="00090E2D">
        <w:rPr>
          <w:bCs/>
          <w:color w:val="auto"/>
          <w:sz w:val="22"/>
          <w:szCs w:val="22"/>
        </w:rPr>
        <w:t xml:space="preserve"> </w:t>
      </w:r>
      <w:r w:rsidR="006E2966" w:rsidRPr="00090E2D">
        <w:rPr>
          <w:bCs/>
          <w:color w:val="auto"/>
          <w:sz w:val="22"/>
          <w:szCs w:val="22"/>
        </w:rPr>
        <w:t>(1 point)</w:t>
      </w:r>
    </w:p>
    <w:p w14:paraId="16500B5C" w14:textId="77777777" w:rsidR="00042332" w:rsidRPr="00090E2D" w:rsidRDefault="00042332" w:rsidP="001E1230">
      <w:pPr>
        <w:pStyle w:val="Heading1"/>
      </w:pPr>
      <w:r w:rsidRPr="00090E2D">
        <w:t>MENTORING AND ADVISING</w:t>
      </w:r>
    </w:p>
    <w:p w14:paraId="16500B5D" w14:textId="77777777" w:rsidR="00841FAE" w:rsidRPr="00090E2D" w:rsidRDefault="00841FAE" w:rsidP="00841FAE">
      <w:pPr>
        <w:rPr>
          <w:bCs/>
          <w:color w:val="auto"/>
          <w:sz w:val="22"/>
          <w:szCs w:val="22"/>
        </w:rPr>
      </w:pPr>
    </w:p>
    <w:p w14:paraId="16500B5E" w14:textId="77777777" w:rsidR="007F4A26" w:rsidRPr="00090E2D" w:rsidRDefault="00D11A11" w:rsidP="00D11A11">
      <w:pPr>
        <w:rPr>
          <w:b/>
          <w:bCs/>
          <w:color w:val="auto"/>
          <w:sz w:val="22"/>
          <w:szCs w:val="22"/>
          <w:u w:val="single"/>
        </w:rPr>
      </w:pPr>
      <w:r w:rsidRPr="00090E2D">
        <w:rPr>
          <w:b/>
          <w:bCs/>
          <w:color w:val="auto"/>
          <w:sz w:val="22"/>
          <w:szCs w:val="22"/>
          <w:u w:val="single"/>
        </w:rPr>
        <w:t xml:space="preserve">Graduate </w:t>
      </w:r>
      <w:r w:rsidR="00126139" w:rsidRPr="00090E2D">
        <w:rPr>
          <w:b/>
          <w:bCs/>
          <w:color w:val="auto"/>
          <w:sz w:val="22"/>
          <w:szCs w:val="22"/>
          <w:u w:val="single"/>
        </w:rPr>
        <w:t>Students</w:t>
      </w:r>
    </w:p>
    <w:p w14:paraId="2E0B290F" w14:textId="378B64FE" w:rsidR="009D3C89" w:rsidRPr="00074A61" w:rsidRDefault="009D3C89" w:rsidP="00D11A11">
      <w:pPr>
        <w:rPr>
          <w:bCs/>
          <w:color w:val="auto"/>
          <w:sz w:val="22"/>
          <w:szCs w:val="22"/>
        </w:rPr>
      </w:pPr>
      <w:r w:rsidRPr="00090E2D">
        <w:rPr>
          <w:b/>
          <w:bCs/>
          <w:color w:val="auto"/>
          <w:sz w:val="22"/>
          <w:szCs w:val="22"/>
        </w:rPr>
        <w:t>Cleveland State Univ</w:t>
      </w:r>
      <w:r w:rsidRPr="00074A61">
        <w:rPr>
          <w:b/>
          <w:bCs/>
          <w:color w:val="auto"/>
          <w:sz w:val="22"/>
          <w:szCs w:val="22"/>
        </w:rPr>
        <w:t xml:space="preserve">ersity </w:t>
      </w:r>
    </w:p>
    <w:p w14:paraId="1B96A61E" w14:textId="40B17B5A" w:rsidR="00DC4CA4" w:rsidRDefault="00DC4CA4" w:rsidP="00090E2D">
      <w:pPr>
        <w:pStyle w:val="ListParagraph"/>
        <w:numPr>
          <w:ilvl w:val="0"/>
          <w:numId w:val="16"/>
        </w:numPr>
        <w:ind w:left="360"/>
        <w:rPr>
          <w:bCs/>
          <w:color w:val="auto"/>
          <w:sz w:val="22"/>
          <w:szCs w:val="22"/>
        </w:rPr>
      </w:pPr>
      <w:bookmarkStart w:id="20" w:name="_Hlk42582902"/>
      <w:r>
        <w:rPr>
          <w:bCs/>
          <w:color w:val="auto"/>
          <w:sz w:val="22"/>
          <w:szCs w:val="22"/>
        </w:rPr>
        <w:t xml:space="preserve">Evan Basting, Hannah Breen, Kyle Eyman, Eric Frazier, Ed Gorski, Jennifer Ishaq, Elizabeth McDermott, Michaela Steiner, Nicole Wolf, </w:t>
      </w:r>
      <w:r>
        <w:rPr>
          <w:bCs/>
          <w:i/>
          <w:iCs/>
          <w:color w:val="auto"/>
          <w:sz w:val="22"/>
          <w:szCs w:val="22"/>
        </w:rPr>
        <w:t>Summer 2020</w:t>
      </w:r>
    </w:p>
    <w:p w14:paraId="348C647E" w14:textId="7AE418C1" w:rsidR="00090E2D" w:rsidRPr="00074A61" w:rsidRDefault="00090E2D" w:rsidP="00090E2D">
      <w:pPr>
        <w:pStyle w:val="ListParagraph"/>
        <w:numPr>
          <w:ilvl w:val="0"/>
          <w:numId w:val="16"/>
        </w:numPr>
        <w:ind w:left="360"/>
        <w:rPr>
          <w:bCs/>
          <w:color w:val="auto"/>
          <w:sz w:val="22"/>
          <w:szCs w:val="22"/>
        </w:rPr>
      </w:pPr>
      <w:r w:rsidRPr="00074A61">
        <w:rPr>
          <w:bCs/>
          <w:color w:val="auto"/>
          <w:sz w:val="22"/>
          <w:szCs w:val="22"/>
        </w:rPr>
        <w:t xml:space="preserve">Evan Basting, Hannah Breen, Kyle Eyman, Eric Frazier, Ed Gorski, Jennifer Ishaq, Elizabeth McDermott, Leah </w:t>
      </w:r>
      <w:proofErr w:type="spellStart"/>
      <w:r w:rsidRPr="00074A61">
        <w:rPr>
          <w:bCs/>
          <w:color w:val="auto"/>
          <w:sz w:val="22"/>
          <w:szCs w:val="22"/>
        </w:rPr>
        <w:t>Sprock</w:t>
      </w:r>
      <w:proofErr w:type="spellEnd"/>
      <w:r w:rsidRPr="00074A61">
        <w:rPr>
          <w:bCs/>
          <w:color w:val="auto"/>
          <w:sz w:val="22"/>
          <w:szCs w:val="22"/>
        </w:rPr>
        <w:t xml:space="preserve">, Michaela Steiner, Nicole Wolf, </w:t>
      </w:r>
      <w:r w:rsidRPr="00074A61">
        <w:rPr>
          <w:bCs/>
          <w:i/>
          <w:color w:val="auto"/>
          <w:sz w:val="22"/>
          <w:szCs w:val="22"/>
        </w:rPr>
        <w:t>Spring 2020</w:t>
      </w:r>
    </w:p>
    <w:p w14:paraId="5CBE931A" w14:textId="1487B08A" w:rsidR="009647B7" w:rsidRPr="00074A61" w:rsidRDefault="009647B7" w:rsidP="00CE78EB">
      <w:pPr>
        <w:pStyle w:val="ListParagraph"/>
        <w:numPr>
          <w:ilvl w:val="0"/>
          <w:numId w:val="16"/>
        </w:numPr>
        <w:ind w:left="360"/>
        <w:rPr>
          <w:bCs/>
          <w:color w:val="auto"/>
          <w:sz w:val="22"/>
          <w:szCs w:val="22"/>
        </w:rPr>
      </w:pPr>
      <w:r w:rsidRPr="00074A61">
        <w:rPr>
          <w:bCs/>
          <w:color w:val="auto"/>
          <w:sz w:val="22"/>
          <w:szCs w:val="22"/>
        </w:rPr>
        <w:t xml:space="preserve">Evan Basting, Hannah Breen, Kyle Eyman, Eric Frazier, Ed Gorski, Jennifer Ishaq, Michaela Steiner, Nicole Wolf, </w:t>
      </w:r>
      <w:r w:rsidRPr="00074A61">
        <w:rPr>
          <w:bCs/>
          <w:i/>
          <w:color w:val="auto"/>
          <w:sz w:val="22"/>
          <w:szCs w:val="22"/>
        </w:rPr>
        <w:t>Fall 2019</w:t>
      </w:r>
    </w:p>
    <w:p w14:paraId="38520FEE" w14:textId="2B643295" w:rsidR="00BF1233" w:rsidRPr="00074A61" w:rsidRDefault="00BF1233" w:rsidP="00CE78EB">
      <w:pPr>
        <w:pStyle w:val="ListParagraph"/>
        <w:numPr>
          <w:ilvl w:val="0"/>
          <w:numId w:val="16"/>
        </w:numPr>
        <w:ind w:left="360"/>
        <w:rPr>
          <w:bCs/>
          <w:color w:val="auto"/>
          <w:sz w:val="22"/>
          <w:szCs w:val="22"/>
        </w:rPr>
      </w:pPr>
      <w:r w:rsidRPr="00074A61">
        <w:rPr>
          <w:bCs/>
          <w:color w:val="auto"/>
          <w:sz w:val="22"/>
          <w:szCs w:val="22"/>
        </w:rPr>
        <w:t xml:space="preserve">Evan Basting, Supervisor, Research Assistantship, </w:t>
      </w:r>
      <w:r w:rsidRPr="00074A61">
        <w:rPr>
          <w:bCs/>
          <w:i/>
          <w:color w:val="auto"/>
          <w:sz w:val="22"/>
          <w:szCs w:val="22"/>
        </w:rPr>
        <w:t>Fall 2019-Spring 2020</w:t>
      </w:r>
    </w:p>
    <w:p w14:paraId="703BAFDF" w14:textId="0F9DEB21" w:rsidR="00BF1233" w:rsidRPr="00074A61" w:rsidRDefault="00BF1233" w:rsidP="00CE78EB">
      <w:pPr>
        <w:pStyle w:val="ListParagraph"/>
        <w:numPr>
          <w:ilvl w:val="0"/>
          <w:numId w:val="16"/>
        </w:numPr>
        <w:ind w:left="360"/>
        <w:rPr>
          <w:bCs/>
          <w:color w:val="auto"/>
          <w:sz w:val="22"/>
          <w:szCs w:val="22"/>
        </w:rPr>
      </w:pPr>
      <w:r w:rsidRPr="00074A61">
        <w:rPr>
          <w:bCs/>
          <w:color w:val="auto"/>
          <w:sz w:val="22"/>
          <w:szCs w:val="22"/>
        </w:rPr>
        <w:t>Michaela Steiner, Supervisor, Teaching Assistantship,</w:t>
      </w:r>
      <w:r w:rsidRPr="00074A61">
        <w:rPr>
          <w:bCs/>
          <w:i/>
          <w:color w:val="auto"/>
          <w:sz w:val="22"/>
          <w:szCs w:val="22"/>
        </w:rPr>
        <w:t xml:space="preserve"> Fall 2019</w:t>
      </w:r>
    </w:p>
    <w:p w14:paraId="0448DDFC" w14:textId="3C604CD3" w:rsidR="002F55B5" w:rsidRPr="00074A61" w:rsidRDefault="002F55B5" w:rsidP="00CE78EB">
      <w:pPr>
        <w:pStyle w:val="ListParagraph"/>
        <w:numPr>
          <w:ilvl w:val="0"/>
          <w:numId w:val="16"/>
        </w:numPr>
        <w:ind w:left="360"/>
        <w:rPr>
          <w:bCs/>
          <w:color w:val="auto"/>
          <w:sz w:val="22"/>
          <w:szCs w:val="22"/>
        </w:rPr>
      </w:pPr>
      <w:r w:rsidRPr="00074A61">
        <w:rPr>
          <w:bCs/>
          <w:color w:val="auto"/>
          <w:sz w:val="22"/>
          <w:szCs w:val="22"/>
        </w:rPr>
        <w:t xml:space="preserve">Evan Basting, </w:t>
      </w:r>
      <w:r w:rsidR="00E054F3" w:rsidRPr="00074A61">
        <w:rPr>
          <w:bCs/>
          <w:color w:val="auto"/>
          <w:sz w:val="22"/>
          <w:szCs w:val="22"/>
        </w:rPr>
        <w:t xml:space="preserve">Courtney Dunn, </w:t>
      </w:r>
      <w:r w:rsidRPr="00074A61">
        <w:rPr>
          <w:bCs/>
          <w:color w:val="auto"/>
          <w:sz w:val="22"/>
          <w:szCs w:val="22"/>
        </w:rPr>
        <w:t>Ed Gorski,</w:t>
      </w:r>
      <w:r w:rsidR="00E054F3" w:rsidRPr="00074A61">
        <w:rPr>
          <w:bCs/>
          <w:color w:val="auto"/>
          <w:sz w:val="22"/>
          <w:szCs w:val="22"/>
        </w:rPr>
        <w:t xml:space="preserve"> Michaela Steiner,</w:t>
      </w:r>
      <w:r w:rsidRPr="00074A61">
        <w:rPr>
          <w:bCs/>
          <w:color w:val="auto"/>
          <w:sz w:val="22"/>
          <w:szCs w:val="22"/>
        </w:rPr>
        <w:t xml:space="preserve"> </w:t>
      </w:r>
      <w:r w:rsidRPr="00074A61">
        <w:rPr>
          <w:bCs/>
          <w:i/>
          <w:color w:val="auto"/>
          <w:sz w:val="22"/>
          <w:szCs w:val="22"/>
        </w:rPr>
        <w:t>Summer 2019</w:t>
      </w:r>
    </w:p>
    <w:bookmarkEnd w:id="20"/>
    <w:p w14:paraId="76FFD5C4" w14:textId="7A78B06F" w:rsidR="005A50BA" w:rsidRPr="00090E2D" w:rsidRDefault="005A50BA" w:rsidP="00CE78EB">
      <w:pPr>
        <w:pStyle w:val="ListParagraph"/>
        <w:numPr>
          <w:ilvl w:val="0"/>
          <w:numId w:val="16"/>
        </w:numPr>
        <w:ind w:left="360"/>
        <w:rPr>
          <w:bCs/>
          <w:color w:val="auto"/>
          <w:sz w:val="22"/>
          <w:szCs w:val="22"/>
        </w:rPr>
      </w:pPr>
      <w:r w:rsidRPr="00074A61">
        <w:rPr>
          <w:bCs/>
          <w:color w:val="auto"/>
          <w:sz w:val="22"/>
          <w:szCs w:val="22"/>
        </w:rPr>
        <w:t>Angela Bush, Paig</w:t>
      </w:r>
      <w:r w:rsidRPr="00090E2D">
        <w:rPr>
          <w:bCs/>
          <w:color w:val="auto"/>
          <w:sz w:val="22"/>
          <w:szCs w:val="22"/>
        </w:rPr>
        <w:t xml:space="preserve">e Clark, Ed Gorski, Madeline Herman, Megan Mancini, Kristyn Oravec, Kayla </w:t>
      </w:r>
      <w:proofErr w:type="spellStart"/>
      <w:r w:rsidRPr="00090E2D">
        <w:rPr>
          <w:bCs/>
          <w:color w:val="auto"/>
          <w:sz w:val="22"/>
          <w:szCs w:val="22"/>
        </w:rPr>
        <w:t>Scamaldo</w:t>
      </w:r>
      <w:proofErr w:type="spellEnd"/>
      <w:r w:rsidRPr="00090E2D">
        <w:rPr>
          <w:bCs/>
          <w:color w:val="auto"/>
          <w:sz w:val="22"/>
          <w:szCs w:val="22"/>
        </w:rPr>
        <w:t xml:space="preserve">, </w:t>
      </w:r>
      <w:r w:rsidR="002F55B5" w:rsidRPr="00090E2D">
        <w:rPr>
          <w:bCs/>
          <w:color w:val="auto"/>
          <w:sz w:val="22"/>
          <w:szCs w:val="22"/>
        </w:rPr>
        <w:t>Research</w:t>
      </w:r>
      <w:r w:rsidRPr="00090E2D">
        <w:rPr>
          <w:bCs/>
          <w:color w:val="auto"/>
          <w:sz w:val="22"/>
          <w:szCs w:val="22"/>
        </w:rPr>
        <w:t xml:space="preserve">, </w:t>
      </w:r>
      <w:r w:rsidRPr="00090E2D">
        <w:rPr>
          <w:bCs/>
          <w:i/>
          <w:color w:val="auto"/>
          <w:sz w:val="22"/>
          <w:szCs w:val="22"/>
        </w:rPr>
        <w:t xml:space="preserve">Spring 2019 </w:t>
      </w:r>
    </w:p>
    <w:p w14:paraId="70415A90" w14:textId="5A746224" w:rsidR="00E21A89" w:rsidRPr="00090E2D" w:rsidRDefault="00E21A89" w:rsidP="00CE78EB">
      <w:pPr>
        <w:pStyle w:val="ListParagraph"/>
        <w:numPr>
          <w:ilvl w:val="0"/>
          <w:numId w:val="16"/>
        </w:numPr>
        <w:ind w:left="360"/>
        <w:rPr>
          <w:bCs/>
          <w:color w:val="auto"/>
          <w:sz w:val="22"/>
          <w:szCs w:val="22"/>
        </w:rPr>
      </w:pPr>
      <w:r w:rsidRPr="00090E2D">
        <w:rPr>
          <w:bCs/>
          <w:color w:val="auto"/>
          <w:sz w:val="22"/>
          <w:szCs w:val="22"/>
        </w:rPr>
        <w:t xml:space="preserve">Angela Bush, Paige Clark, Magda Collazo, Ed Gorski, Madeline Herman, Megan Mancini, Haley Menix, Kristyn Oravec, Kayla </w:t>
      </w:r>
      <w:proofErr w:type="spellStart"/>
      <w:r w:rsidRPr="00090E2D">
        <w:rPr>
          <w:bCs/>
          <w:color w:val="auto"/>
          <w:sz w:val="22"/>
          <w:szCs w:val="22"/>
        </w:rPr>
        <w:t>Scamaldo</w:t>
      </w:r>
      <w:proofErr w:type="spellEnd"/>
      <w:r w:rsidRPr="00090E2D">
        <w:rPr>
          <w:bCs/>
          <w:color w:val="auto"/>
          <w:sz w:val="22"/>
          <w:szCs w:val="22"/>
        </w:rPr>
        <w:t xml:space="preserve">, Research, </w:t>
      </w:r>
      <w:r w:rsidRPr="00090E2D">
        <w:rPr>
          <w:bCs/>
          <w:i/>
          <w:color w:val="auto"/>
          <w:sz w:val="22"/>
          <w:szCs w:val="22"/>
        </w:rPr>
        <w:t>Fall 2018</w:t>
      </w:r>
    </w:p>
    <w:p w14:paraId="064307D8" w14:textId="4807CC2A" w:rsidR="00602C45" w:rsidRPr="00090E2D" w:rsidRDefault="00602C45" w:rsidP="00CE78EB">
      <w:pPr>
        <w:pStyle w:val="ListParagraph"/>
        <w:numPr>
          <w:ilvl w:val="0"/>
          <w:numId w:val="16"/>
        </w:numPr>
        <w:ind w:left="360"/>
        <w:rPr>
          <w:bCs/>
          <w:color w:val="auto"/>
          <w:sz w:val="22"/>
          <w:szCs w:val="22"/>
        </w:rPr>
      </w:pPr>
      <w:r w:rsidRPr="00090E2D">
        <w:rPr>
          <w:bCs/>
          <w:color w:val="auto"/>
          <w:sz w:val="22"/>
          <w:szCs w:val="22"/>
        </w:rPr>
        <w:t xml:space="preserve">Angela Bush, Madeline Herman, Kristyn Oravec, Research, </w:t>
      </w:r>
      <w:r w:rsidRPr="00090E2D">
        <w:rPr>
          <w:bCs/>
          <w:i/>
          <w:color w:val="auto"/>
          <w:sz w:val="22"/>
          <w:szCs w:val="22"/>
        </w:rPr>
        <w:t>Summer 2018</w:t>
      </w:r>
    </w:p>
    <w:p w14:paraId="2DDA080B" w14:textId="54909646" w:rsidR="00602C45" w:rsidRPr="00090E2D" w:rsidRDefault="00602C45" w:rsidP="00CE78EB">
      <w:pPr>
        <w:pStyle w:val="ListParagraph"/>
        <w:numPr>
          <w:ilvl w:val="0"/>
          <w:numId w:val="16"/>
        </w:numPr>
        <w:ind w:left="360"/>
        <w:rPr>
          <w:bCs/>
          <w:color w:val="auto"/>
          <w:sz w:val="22"/>
          <w:szCs w:val="22"/>
        </w:rPr>
      </w:pPr>
      <w:r w:rsidRPr="00090E2D">
        <w:rPr>
          <w:bCs/>
          <w:color w:val="auto"/>
          <w:sz w:val="22"/>
          <w:szCs w:val="22"/>
        </w:rPr>
        <w:t xml:space="preserve">Angela Bush, Madeline Herman, Kristyn Oravec, Kayla </w:t>
      </w:r>
      <w:proofErr w:type="spellStart"/>
      <w:r w:rsidRPr="00090E2D">
        <w:rPr>
          <w:bCs/>
          <w:color w:val="auto"/>
          <w:sz w:val="22"/>
          <w:szCs w:val="22"/>
        </w:rPr>
        <w:t>Scamaldo</w:t>
      </w:r>
      <w:proofErr w:type="spellEnd"/>
      <w:r w:rsidRPr="00090E2D">
        <w:rPr>
          <w:bCs/>
          <w:color w:val="auto"/>
          <w:sz w:val="22"/>
          <w:szCs w:val="22"/>
        </w:rPr>
        <w:t xml:space="preserve">, Daniel Whitacre, Independent Study Supervisor, </w:t>
      </w:r>
      <w:r w:rsidRPr="00090E2D">
        <w:rPr>
          <w:bCs/>
          <w:i/>
          <w:color w:val="auto"/>
          <w:sz w:val="22"/>
          <w:szCs w:val="22"/>
        </w:rPr>
        <w:t>Spring 2018</w:t>
      </w:r>
    </w:p>
    <w:p w14:paraId="10F2FAD4" w14:textId="1DEA9B0E" w:rsidR="003919F9" w:rsidRPr="00090E2D" w:rsidRDefault="003919F9" w:rsidP="00CE78EB">
      <w:pPr>
        <w:pStyle w:val="ListParagraph"/>
        <w:numPr>
          <w:ilvl w:val="0"/>
          <w:numId w:val="16"/>
        </w:numPr>
        <w:ind w:left="360"/>
        <w:rPr>
          <w:bCs/>
          <w:color w:val="auto"/>
          <w:sz w:val="22"/>
          <w:szCs w:val="22"/>
        </w:rPr>
      </w:pPr>
      <w:r w:rsidRPr="00090E2D">
        <w:rPr>
          <w:bCs/>
          <w:color w:val="auto"/>
          <w:sz w:val="22"/>
          <w:szCs w:val="22"/>
        </w:rPr>
        <w:t xml:space="preserve">Sarah Jeppesen, Supervisor, Project Coordinator for HEART lab, </w:t>
      </w:r>
      <w:r w:rsidRPr="00090E2D">
        <w:rPr>
          <w:bCs/>
          <w:i/>
          <w:color w:val="auto"/>
          <w:sz w:val="22"/>
          <w:szCs w:val="22"/>
        </w:rPr>
        <w:t>Fall 2017-</w:t>
      </w:r>
      <w:r w:rsidR="00B917FF">
        <w:rPr>
          <w:bCs/>
          <w:i/>
          <w:color w:val="auto"/>
          <w:sz w:val="22"/>
          <w:szCs w:val="22"/>
        </w:rPr>
        <w:t>Spring 2019</w:t>
      </w:r>
    </w:p>
    <w:p w14:paraId="76155451" w14:textId="242E9293" w:rsidR="00775937" w:rsidRPr="00090E2D" w:rsidRDefault="00775937" w:rsidP="00CE78EB">
      <w:pPr>
        <w:pStyle w:val="ListParagraph"/>
        <w:numPr>
          <w:ilvl w:val="0"/>
          <w:numId w:val="16"/>
        </w:numPr>
        <w:ind w:left="360"/>
        <w:rPr>
          <w:bCs/>
          <w:color w:val="auto"/>
          <w:sz w:val="22"/>
          <w:szCs w:val="22"/>
        </w:rPr>
      </w:pPr>
      <w:r w:rsidRPr="00090E2D">
        <w:rPr>
          <w:bCs/>
          <w:color w:val="auto"/>
          <w:sz w:val="22"/>
          <w:szCs w:val="22"/>
        </w:rPr>
        <w:t xml:space="preserve">Audrey Hall, Supervisor, Research Assistant for CBHS grant, </w:t>
      </w:r>
      <w:r w:rsidRPr="00090E2D">
        <w:rPr>
          <w:bCs/>
          <w:i/>
          <w:color w:val="auto"/>
          <w:sz w:val="22"/>
          <w:szCs w:val="22"/>
        </w:rPr>
        <w:t>Spring 2018</w:t>
      </w:r>
      <w:r w:rsidR="00602C45" w:rsidRPr="00090E2D">
        <w:rPr>
          <w:bCs/>
          <w:i/>
          <w:color w:val="auto"/>
          <w:sz w:val="22"/>
          <w:szCs w:val="22"/>
        </w:rPr>
        <w:t xml:space="preserve"> – Summer 2018</w:t>
      </w:r>
    </w:p>
    <w:p w14:paraId="70A15A5B" w14:textId="0B6D995B" w:rsidR="00F43AA8" w:rsidRPr="00090E2D" w:rsidRDefault="00F43AA8" w:rsidP="00CE78EB">
      <w:pPr>
        <w:pStyle w:val="ListParagraph"/>
        <w:numPr>
          <w:ilvl w:val="0"/>
          <w:numId w:val="16"/>
        </w:numPr>
        <w:ind w:left="360"/>
        <w:rPr>
          <w:bCs/>
          <w:color w:val="auto"/>
          <w:sz w:val="22"/>
          <w:szCs w:val="22"/>
        </w:rPr>
      </w:pPr>
      <w:r w:rsidRPr="00090E2D">
        <w:rPr>
          <w:bCs/>
          <w:color w:val="auto"/>
          <w:sz w:val="22"/>
          <w:szCs w:val="22"/>
        </w:rPr>
        <w:t xml:space="preserve">Doris </w:t>
      </w:r>
      <w:proofErr w:type="spellStart"/>
      <w:r w:rsidRPr="00090E2D">
        <w:rPr>
          <w:bCs/>
          <w:color w:val="auto"/>
          <w:sz w:val="22"/>
          <w:szCs w:val="22"/>
        </w:rPr>
        <w:t>Acheme</w:t>
      </w:r>
      <w:proofErr w:type="spellEnd"/>
      <w:r w:rsidRPr="00090E2D">
        <w:rPr>
          <w:bCs/>
          <w:color w:val="auto"/>
          <w:sz w:val="22"/>
          <w:szCs w:val="22"/>
        </w:rPr>
        <w:t xml:space="preserve">, Supervisor, Research Assistant for CBHS grant, </w:t>
      </w:r>
      <w:r w:rsidRPr="00090E2D">
        <w:rPr>
          <w:bCs/>
          <w:i/>
          <w:color w:val="auto"/>
          <w:sz w:val="22"/>
          <w:szCs w:val="22"/>
        </w:rPr>
        <w:t xml:space="preserve">Spring 2018 </w:t>
      </w:r>
    </w:p>
    <w:p w14:paraId="7D31482C" w14:textId="43CC713B" w:rsidR="00775937" w:rsidRPr="00090E2D" w:rsidRDefault="00775937" w:rsidP="00CE78EB">
      <w:pPr>
        <w:pStyle w:val="ListParagraph"/>
        <w:numPr>
          <w:ilvl w:val="0"/>
          <w:numId w:val="16"/>
        </w:numPr>
        <w:ind w:left="360"/>
        <w:rPr>
          <w:bCs/>
          <w:color w:val="auto"/>
          <w:sz w:val="22"/>
          <w:szCs w:val="22"/>
        </w:rPr>
      </w:pPr>
      <w:r w:rsidRPr="00090E2D">
        <w:rPr>
          <w:bCs/>
          <w:color w:val="auto"/>
          <w:sz w:val="22"/>
          <w:szCs w:val="22"/>
        </w:rPr>
        <w:t xml:space="preserve">Madeline Herman, Supervisor, Teaching Assistantship, </w:t>
      </w:r>
      <w:r w:rsidRPr="00090E2D">
        <w:rPr>
          <w:bCs/>
          <w:i/>
          <w:color w:val="auto"/>
          <w:sz w:val="22"/>
          <w:szCs w:val="22"/>
        </w:rPr>
        <w:t>Spring 2018</w:t>
      </w:r>
    </w:p>
    <w:p w14:paraId="51F79D19" w14:textId="66AAAFED" w:rsidR="00775937" w:rsidRPr="00090E2D" w:rsidRDefault="00775937" w:rsidP="00CE78EB">
      <w:pPr>
        <w:pStyle w:val="ListParagraph"/>
        <w:numPr>
          <w:ilvl w:val="0"/>
          <w:numId w:val="16"/>
        </w:numPr>
        <w:ind w:left="360"/>
        <w:rPr>
          <w:bCs/>
          <w:color w:val="auto"/>
          <w:sz w:val="22"/>
          <w:szCs w:val="22"/>
        </w:rPr>
      </w:pPr>
      <w:r w:rsidRPr="00090E2D">
        <w:rPr>
          <w:bCs/>
          <w:color w:val="auto"/>
          <w:sz w:val="22"/>
          <w:szCs w:val="22"/>
        </w:rPr>
        <w:t xml:space="preserve">Angela Bush, Supervisor, Research Assistantship, </w:t>
      </w:r>
      <w:r w:rsidRPr="00090E2D">
        <w:rPr>
          <w:bCs/>
          <w:i/>
          <w:color w:val="auto"/>
          <w:sz w:val="22"/>
          <w:szCs w:val="22"/>
        </w:rPr>
        <w:t>Spring 2018</w:t>
      </w:r>
    </w:p>
    <w:p w14:paraId="6B9CA845" w14:textId="2352B927" w:rsidR="00F27BE4" w:rsidRPr="00090E2D" w:rsidRDefault="00F27BE4" w:rsidP="00CE78EB">
      <w:pPr>
        <w:pStyle w:val="ListParagraph"/>
        <w:numPr>
          <w:ilvl w:val="0"/>
          <w:numId w:val="16"/>
        </w:numPr>
        <w:ind w:left="360"/>
        <w:rPr>
          <w:bCs/>
          <w:color w:val="auto"/>
          <w:sz w:val="22"/>
          <w:szCs w:val="22"/>
        </w:rPr>
      </w:pPr>
      <w:r w:rsidRPr="00090E2D">
        <w:rPr>
          <w:bCs/>
          <w:color w:val="auto"/>
          <w:sz w:val="22"/>
          <w:szCs w:val="22"/>
        </w:rPr>
        <w:t>Alicia Avila, Supervisor</w:t>
      </w:r>
      <w:r w:rsidR="007A2A59" w:rsidRPr="00090E2D">
        <w:rPr>
          <w:bCs/>
          <w:color w:val="auto"/>
          <w:sz w:val="22"/>
          <w:szCs w:val="22"/>
        </w:rPr>
        <w:t xml:space="preserve">, Research Assistantship, </w:t>
      </w:r>
      <w:r w:rsidR="007A2A59" w:rsidRPr="00090E2D">
        <w:rPr>
          <w:bCs/>
          <w:i/>
          <w:color w:val="auto"/>
          <w:sz w:val="22"/>
          <w:szCs w:val="22"/>
        </w:rPr>
        <w:t>Fall 2017</w:t>
      </w:r>
    </w:p>
    <w:p w14:paraId="6E66E801" w14:textId="7230471D" w:rsidR="003919F9" w:rsidRPr="00090E2D" w:rsidRDefault="003919F9" w:rsidP="00CE78EB">
      <w:pPr>
        <w:pStyle w:val="ListParagraph"/>
        <w:numPr>
          <w:ilvl w:val="0"/>
          <w:numId w:val="16"/>
        </w:numPr>
        <w:ind w:left="360"/>
        <w:rPr>
          <w:bCs/>
          <w:color w:val="auto"/>
          <w:sz w:val="22"/>
          <w:szCs w:val="22"/>
        </w:rPr>
      </w:pPr>
      <w:r w:rsidRPr="00090E2D">
        <w:rPr>
          <w:bCs/>
          <w:color w:val="auto"/>
          <w:sz w:val="22"/>
          <w:szCs w:val="22"/>
        </w:rPr>
        <w:t xml:space="preserve">Allyson </w:t>
      </w:r>
      <w:proofErr w:type="spellStart"/>
      <w:r w:rsidRPr="00090E2D">
        <w:rPr>
          <w:bCs/>
          <w:color w:val="auto"/>
          <w:sz w:val="22"/>
          <w:szCs w:val="22"/>
        </w:rPr>
        <w:t>Dillehay</w:t>
      </w:r>
      <w:proofErr w:type="spellEnd"/>
      <w:r w:rsidRPr="00090E2D">
        <w:rPr>
          <w:bCs/>
          <w:color w:val="auto"/>
          <w:sz w:val="22"/>
          <w:szCs w:val="22"/>
        </w:rPr>
        <w:t xml:space="preserve">, Supervisor, Teaching Assistantship, </w:t>
      </w:r>
      <w:r w:rsidRPr="00090E2D">
        <w:rPr>
          <w:bCs/>
          <w:i/>
          <w:color w:val="auto"/>
          <w:sz w:val="22"/>
          <w:szCs w:val="22"/>
        </w:rPr>
        <w:t>Fall 2017</w:t>
      </w:r>
    </w:p>
    <w:p w14:paraId="4C7820B4" w14:textId="325B1761" w:rsidR="009D3C89" w:rsidRPr="00090E2D" w:rsidRDefault="009D3C89" w:rsidP="00CE78EB">
      <w:pPr>
        <w:pStyle w:val="ListParagraph"/>
        <w:numPr>
          <w:ilvl w:val="0"/>
          <w:numId w:val="16"/>
        </w:numPr>
        <w:ind w:left="360"/>
        <w:rPr>
          <w:bCs/>
          <w:color w:val="auto"/>
          <w:sz w:val="22"/>
          <w:szCs w:val="22"/>
        </w:rPr>
      </w:pPr>
      <w:r w:rsidRPr="00090E2D">
        <w:rPr>
          <w:bCs/>
          <w:color w:val="auto"/>
          <w:sz w:val="22"/>
          <w:szCs w:val="22"/>
        </w:rPr>
        <w:t xml:space="preserve">Natalie Abraham, Supervisor, Research Assistantship, </w:t>
      </w:r>
      <w:r w:rsidRPr="00090E2D">
        <w:rPr>
          <w:bCs/>
          <w:i/>
          <w:color w:val="auto"/>
          <w:sz w:val="22"/>
          <w:szCs w:val="22"/>
        </w:rPr>
        <w:t>Fall 2016-Spring 2017</w:t>
      </w:r>
    </w:p>
    <w:p w14:paraId="1C3C1278" w14:textId="56C323D7" w:rsidR="00467516" w:rsidRPr="00090E2D" w:rsidRDefault="00467516" w:rsidP="00CE78EB">
      <w:pPr>
        <w:pStyle w:val="ListParagraph"/>
        <w:numPr>
          <w:ilvl w:val="0"/>
          <w:numId w:val="16"/>
        </w:numPr>
        <w:ind w:left="360"/>
        <w:rPr>
          <w:bCs/>
          <w:color w:val="auto"/>
          <w:sz w:val="22"/>
          <w:szCs w:val="22"/>
        </w:rPr>
      </w:pPr>
      <w:r w:rsidRPr="00090E2D">
        <w:rPr>
          <w:bCs/>
          <w:color w:val="auto"/>
          <w:sz w:val="22"/>
          <w:szCs w:val="22"/>
        </w:rPr>
        <w:t xml:space="preserve">Hayley DeLuca, Supervisor, Research Assistantship, </w:t>
      </w:r>
      <w:r w:rsidRPr="00090E2D">
        <w:rPr>
          <w:bCs/>
          <w:i/>
          <w:color w:val="auto"/>
          <w:sz w:val="22"/>
          <w:szCs w:val="22"/>
        </w:rPr>
        <w:t>Fall 2016</w:t>
      </w:r>
    </w:p>
    <w:p w14:paraId="77E99341" w14:textId="07BBC097" w:rsidR="00467516" w:rsidRPr="00090E2D" w:rsidRDefault="00467516" w:rsidP="00CE78EB">
      <w:pPr>
        <w:pStyle w:val="ListParagraph"/>
        <w:numPr>
          <w:ilvl w:val="0"/>
          <w:numId w:val="16"/>
        </w:numPr>
        <w:ind w:left="360"/>
        <w:rPr>
          <w:bCs/>
          <w:color w:val="auto"/>
          <w:sz w:val="22"/>
          <w:szCs w:val="22"/>
        </w:rPr>
      </w:pPr>
      <w:r w:rsidRPr="00090E2D">
        <w:rPr>
          <w:bCs/>
          <w:color w:val="auto"/>
          <w:sz w:val="22"/>
          <w:szCs w:val="22"/>
        </w:rPr>
        <w:lastRenderedPageBreak/>
        <w:t xml:space="preserve">Morgan Gabbert, Hayley DeLuca, Supervisor, Teaching Assistantship, </w:t>
      </w:r>
      <w:r w:rsidRPr="00090E2D">
        <w:rPr>
          <w:bCs/>
          <w:i/>
          <w:color w:val="auto"/>
          <w:sz w:val="22"/>
          <w:szCs w:val="22"/>
        </w:rPr>
        <w:t>Spring 2017</w:t>
      </w:r>
    </w:p>
    <w:p w14:paraId="295AF0A0" w14:textId="77777777" w:rsidR="009D3C89" w:rsidRPr="00090E2D" w:rsidRDefault="009D3C89" w:rsidP="00D11A11">
      <w:pPr>
        <w:rPr>
          <w:b/>
          <w:bCs/>
          <w:color w:val="auto"/>
          <w:sz w:val="22"/>
          <w:szCs w:val="22"/>
        </w:rPr>
      </w:pPr>
    </w:p>
    <w:p w14:paraId="16500B5F" w14:textId="77777777" w:rsidR="007F4A26" w:rsidRPr="00090E2D" w:rsidRDefault="007F4A26" w:rsidP="00D11A11">
      <w:pPr>
        <w:rPr>
          <w:b/>
          <w:bCs/>
          <w:color w:val="auto"/>
          <w:sz w:val="22"/>
          <w:szCs w:val="22"/>
        </w:rPr>
      </w:pPr>
      <w:r w:rsidRPr="00090E2D">
        <w:rPr>
          <w:b/>
          <w:bCs/>
          <w:color w:val="auto"/>
          <w:sz w:val="22"/>
          <w:szCs w:val="22"/>
        </w:rPr>
        <w:t xml:space="preserve">Virginia Commonwealth University </w:t>
      </w:r>
    </w:p>
    <w:p w14:paraId="16500B60" w14:textId="77777777" w:rsidR="000B436D" w:rsidRPr="00090E2D" w:rsidRDefault="000B436D" w:rsidP="009D3C89">
      <w:pPr>
        <w:numPr>
          <w:ilvl w:val="0"/>
          <w:numId w:val="5"/>
        </w:numPr>
        <w:rPr>
          <w:bCs/>
          <w:i/>
          <w:color w:val="auto"/>
          <w:sz w:val="22"/>
          <w:szCs w:val="22"/>
        </w:rPr>
      </w:pPr>
      <w:r w:rsidRPr="00090E2D">
        <w:rPr>
          <w:bCs/>
          <w:color w:val="auto"/>
          <w:sz w:val="22"/>
          <w:szCs w:val="22"/>
        </w:rPr>
        <w:t xml:space="preserve">Alicia </w:t>
      </w:r>
      <w:proofErr w:type="spellStart"/>
      <w:r w:rsidRPr="00090E2D">
        <w:rPr>
          <w:bCs/>
          <w:color w:val="auto"/>
          <w:sz w:val="22"/>
          <w:szCs w:val="22"/>
        </w:rPr>
        <w:t>Borre</w:t>
      </w:r>
      <w:proofErr w:type="spellEnd"/>
      <w:r w:rsidRPr="00090E2D">
        <w:rPr>
          <w:bCs/>
          <w:color w:val="auto"/>
          <w:sz w:val="22"/>
          <w:szCs w:val="22"/>
        </w:rPr>
        <w:t xml:space="preserve"> </w:t>
      </w:r>
      <w:proofErr w:type="spellStart"/>
      <w:r w:rsidRPr="00090E2D">
        <w:rPr>
          <w:bCs/>
          <w:color w:val="auto"/>
          <w:sz w:val="22"/>
          <w:szCs w:val="22"/>
        </w:rPr>
        <w:t>Montealegre</w:t>
      </w:r>
      <w:proofErr w:type="spellEnd"/>
      <w:r w:rsidRPr="00090E2D">
        <w:rPr>
          <w:bCs/>
          <w:color w:val="auto"/>
          <w:sz w:val="22"/>
          <w:szCs w:val="22"/>
        </w:rPr>
        <w:t xml:space="preserve">, Consultant, Latent Profile Analysis, </w:t>
      </w:r>
      <w:r w:rsidRPr="00090E2D">
        <w:rPr>
          <w:bCs/>
          <w:i/>
          <w:color w:val="auto"/>
          <w:sz w:val="22"/>
          <w:szCs w:val="22"/>
        </w:rPr>
        <w:t>Spring 2016</w:t>
      </w:r>
    </w:p>
    <w:p w14:paraId="16500B61" w14:textId="77777777" w:rsidR="00C413B0" w:rsidRPr="00090E2D" w:rsidRDefault="00C413B0" w:rsidP="009D3C89">
      <w:pPr>
        <w:numPr>
          <w:ilvl w:val="0"/>
          <w:numId w:val="5"/>
        </w:numPr>
        <w:rPr>
          <w:bCs/>
          <w:i/>
          <w:color w:val="auto"/>
          <w:sz w:val="22"/>
          <w:szCs w:val="22"/>
        </w:rPr>
      </w:pPr>
      <w:r w:rsidRPr="00090E2D">
        <w:rPr>
          <w:bCs/>
          <w:color w:val="auto"/>
          <w:sz w:val="22"/>
          <w:szCs w:val="22"/>
        </w:rPr>
        <w:t xml:space="preserve">Efren Velazquez, Consultant, Qualitative Reliability Coding and Database, </w:t>
      </w:r>
      <w:r w:rsidRPr="00090E2D">
        <w:rPr>
          <w:bCs/>
          <w:i/>
          <w:color w:val="auto"/>
          <w:sz w:val="22"/>
          <w:szCs w:val="22"/>
        </w:rPr>
        <w:t>Fall 2015</w:t>
      </w:r>
      <w:r w:rsidRPr="00090E2D">
        <w:rPr>
          <w:bCs/>
          <w:color w:val="auto"/>
          <w:sz w:val="22"/>
          <w:szCs w:val="22"/>
        </w:rPr>
        <w:t xml:space="preserve"> </w:t>
      </w:r>
    </w:p>
    <w:p w14:paraId="16500B62" w14:textId="77777777" w:rsidR="00EE43C3" w:rsidRPr="00090E2D" w:rsidRDefault="00EE43C3" w:rsidP="009D3C89">
      <w:pPr>
        <w:numPr>
          <w:ilvl w:val="0"/>
          <w:numId w:val="5"/>
        </w:numPr>
        <w:rPr>
          <w:bCs/>
          <w:i/>
          <w:color w:val="auto"/>
          <w:sz w:val="22"/>
          <w:szCs w:val="22"/>
        </w:rPr>
      </w:pPr>
      <w:r w:rsidRPr="00090E2D">
        <w:rPr>
          <w:bCs/>
          <w:color w:val="auto"/>
          <w:sz w:val="22"/>
          <w:szCs w:val="22"/>
        </w:rPr>
        <w:t xml:space="preserve">Stephen Molitor, Consultant, Measure </w:t>
      </w:r>
      <w:r w:rsidR="00FE3F66" w:rsidRPr="00090E2D">
        <w:rPr>
          <w:bCs/>
          <w:color w:val="auto"/>
          <w:sz w:val="22"/>
          <w:szCs w:val="22"/>
        </w:rPr>
        <w:t xml:space="preserve">Development and </w:t>
      </w:r>
      <w:r w:rsidRPr="00090E2D">
        <w:rPr>
          <w:bCs/>
          <w:color w:val="auto"/>
          <w:sz w:val="22"/>
          <w:szCs w:val="22"/>
        </w:rPr>
        <w:t xml:space="preserve">Evaluation, </w:t>
      </w:r>
      <w:r w:rsidR="007D3802" w:rsidRPr="00090E2D">
        <w:rPr>
          <w:bCs/>
          <w:i/>
          <w:color w:val="auto"/>
          <w:sz w:val="22"/>
          <w:szCs w:val="22"/>
        </w:rPr>
        <w:t>Fall 2015</w:t>
      </w:r>
    </w:p>
    <w:p w14:paraId="16500B63" w14:textId="77777777" w:rsidR="00A21D53" w:rsidRPr="00090E2D" w:rsidRDefault="00A21D53" w:rsidP="009D3C89">
      <w:pPr>
        <w:numPr>
          <w:ilvl w:val="0"/>
          <w:numId w:val="5"/>
        </w:numPr>
        <w:rPr>
          <w:bCs/>
          <w:i/>
          <w:color w:val="auto"/>
          <w:sz w:val="22"/>
          <w:szCs w:val="22"/>
        </w:rPr>
      </w:pPr>
      <w:r w:rsidRPr="00090E2D">
        <w:rPr>
          <w:bCs/>
          <w:color w:val="auto"/>
          <w:sz w:val="22"/>
          <w:szCs w:val="22"/>
        </w:rPr>
        <w:t>Erin</w:t>
      </w:r>
      <w:r w:rsidR="007D3802" w:rsidRPr="00090E2D">
        <w:rPr>
          <w:bCs/>
          <w:color w:val="auto"/>
          <w:sz w:val="22"/>
          <w:szCs w:val="22"/>
        </w:rPr>
        <w:t xml:space="preserve"> Thompson and Jasmine Coleman,</w:t>
      </w:r>
      <w:r w:rsidRPr="00090E2D">
        <w:rPr>
          <w:bCs/>
          <w:color w:val="auto"/>
          <w:sz w:val="22"/>
          <w:szCs w:val="22"/>
        </w:rPr>
        <w:t xml:space="preserve"> Consultant, Y</w:t>
      </w:r>
      <w:r w:rsidR="006C7748" w:rsidRPr="00090E2D">
        <w:rPr>
          <w:bCs/>
          <w:color w:val="auto"/>
          <w:sz w:val="22"/>
          <w:szCs w:val="22"/>
        </w:rPr>
        <w:t xml:space="preserve">outh </w:t>
      </w:r>
      <w:r w:rsidRPr="00090E2D">
        <w:rPr>
          <w:bCs/>
          <w:color w:val="auto"/>
          <w:sz w:val="22"/>
          <w:szCs w:val="22"/>
        </w:rPr>
        <w:t>V</w:t>
      </w:r>
      <w:r w:rsidR="006C7748" w:rsidRPr="00090E2D">
        <w:rPr>
          <w:bCs/>
          <w:color w:val="auto"/>
          <w:sz w:val="22"/>
          <w:szCs w:val="22"/>
        </w:rPr>
        <w:t xml:space="preserve">iolence </w:t>
      </w:r>
      <w:r w:rsidRPr="00090E2D">
        <w:rPr>
          <w:bCs/>
          <w:color w:val="auto"/>
          <w:sz w:val="22"/>
          <w:szCs w:val="22"/>
        </w:rPr>
        <w:t>P</w:t>
      </w:r>
      <w:r w:rsidR="006C7748" w:rsidRPr="00090E2D">
        <w:rPr>
          <w:bCs/>
          <w:color w:val="auto"/>
          <w:sz w:val="22"/>
          <w:szCs w:val="22"/>
        </w:rPr>
        <w:t xml:space="preserve">revention </w:t>
      </w:r>
      <w:r w:rsidRPr="00090E2D">
        <w:rPr>
          <w:bCs/>
          <w:color w:val="auto"/>
          <w:sz w:val="22"/>
          <w:szCs w:val="22"/>
        </w:rPr>
        <w:t>C</w:t>
      </w:r>
      <w:r w:rsidR="006C7748" w:rsidRPr="00090E2D">
        <w:rPr>
          <w:bCs/>
          <w:color w:val="auto"/>
          <w:sz w:val="22"/>
          <w:szCs w:val="22"/>
        </w:rPr>
        <w:t>enter (YVPC)</w:t>
      </w:r>
      <w:r w:rsidRPr="00090E2D">
        <w:rPr>
          <w:bCs/>
          <w:color w:val="auto"/>
          <w:sz w:val="22"/>
          <w:szCs w:val="22"/>
        </w:rPr>
        <w:t xml:space="preserve"> Methodology and Statistic</w:t>
      </w:r>
      <w:r w:rsidR="007F4A26" w:rsidRPr="00090E2D">
        <w:rPr>
          <w:bCs/>
          <w:color w:val="auto"/>
          <w:sz w:val="22"/>
          <w:szCs w:val="22"/>
        </w:rPr>
        <w:t>s</w:t>
      </w:r>
      <w:r w:rsidRPr="00090E2D">
        <w:rPr>
          <w:bCs/>
          <w:color w:val="auto"/>
          <w:sz w:val="22"/>
          <w:szCs w:val="22"/>
        </w:rPr>
        <w:t xml:space="preserve">, </w:t>
      </w:r>
      <w:r w:rsidR="00352AEE" w:rsidRPr="00090E2D">
        <w:rPr>
          <w:bCs/>
          <w:i/>
          <w:color w:val="auto"/>
          <w:sz w:val="22"/>
          <w:szCs w:val="22"/>
        </w:rPr>
        <w:t>Fall</w:t>
      </w:r>
      <w:r w:rsidRPr="00090E2D">
        <w:rPr>
          <w:bCs/>
          <w:i/>
          <w:color w:val="auto"/>
          <w:sz w:val="22"/>
          <w:szCs w:val="22"/>
        </w:rPr>
        <w:t xml:space="preserve"> 201</w:t>
      </w:r>
      <w:r w:rsidR="00352AEE" w:rsidRPr="00090E2D">
        <w:rPr>
          <w:bCs/>
          <w:i/>
          <w:color w:val="auto"/>
          <w:sz w:val="22"/>
          <w:szCs w:val="22"/>
        </w:rPr>
        <w:t>4</w:t>
      </w:r>
      <w:r w:rsidR="007D3802" w:rsidRPr="00090E2D">
        <w:rPr>
          <w:bCs/>
          <w:i/>
          <w:color w:val="auto"/>
          <w:sz w:val="22"/>
          <w:szCs w:val="22"/>
        </w:rPr>
        <w:t>-Summer 2016</w:t>
      </w:r>
    </w:p>
    <w:p w14:paraId="16500B64" w14:textId="77777777" w:rsidR="00D11A11" w:rsidRPr="00090E2D" w:rsidRDefault="005F259E" w:rsidP="009D3C89">
      <w:pPr>
        <w:numPr>
          <w:ilvl w:val="0"/>
          <w:numId w:val="5"/>
        </w:numPr>
        <w:rPr>
          <w:b/>
          <w:bCs/>
          <w:i/>
          <w:color w:val="auto"/>
          <w:sz w:val="22"/>
          <w:szCs w:val="22"/>
          <w:u w:val="single"/>
        </w:rPr>
      </w:pPr>
      <w:r w:rsidRPr="00090E2D">
        <w:rPr>
          <w:bCs/>
          <w:color w:val="auto"/>
          <w:sz w:val="22"/>
          <w:szCs w:val="22"/>
        </w:rPr>
        <w:t xml:space="preserve">Rachel </w:t>
      </w:r>
      <w:proofErr w:type="spellStart"/>
      <w:r w:rsidRPr="00090E2D">
        <w:rPr>
          <w:bCs/>
          <w:color w:val="auto"/>
          <w:sz w:val="22"/>
          <w:szCs w:val="22"/>
        </w:rPr>
        <w:t>Garthe</w:t>
      </w:r>
      <w:proofErr w:type="spellEnd"/>
      <w:r w:rsidRPr="00090E2D">
        <w:rPr>
          <w:bCs/>
          <w:color w:val="auto"/>
          <w:sz w:val="22"/>
          <w:szCs w:val="22"/>
        </w:rPr>
        <w:t xml:space="preserve">, </w:t>
      </w:r>
      <w:r w:rsidR="00D11A11" w:rsidRPr="00090E2D">
        <w:rPr>
          <w:bCs/>
          <w:color w:val="auto"/>
          <w:sz w:val="22"/>
          <w:szCs w:val="22"/>
        </w:rPr>
        <w:t xml:space="preserve">Consultant, NIH </w:t>
      </w:r>
      <w:r w:rsidRPr="00090E2D">
        <w:rPr>
          <w:bCs/>
          <w:color w:val="auto"/>
          <w:sz w:val="22"/>
          <w:szCs w:val="22"/>
        </w:rPr>
        <w:t xml:space="preserve">F31 </w:t>
      </w:r>
      <w:r w:rsidR="00126139" w:rsidRPr="00090E2D">
        <w:rPr>
          <w:bCs/>
          <w:color w:val="auto"/>
          <w:sz w:val="22"/>
          <w:szCs w:val="22"/>
        </w:rPr>
        <w:t>proposal</w:t>
      </w:r>
      <w:r w:rsidR="00155CB6" w:rsidRPr="00090E2D">
        <w:rPr>
          <w:bCs/>
          <w:color w:val="auto"/>
          <w:sz w:val="22"/>
          <w:szCs w:val="22"/>
        </w:rPr>
        <w:t xml:space="preserve">, </w:t>
      </w:r>
      <w:r w:rsidR="00155CB6" w:rsidRPr="00090E2D">
        <w:rPr>
          <w:bCs/>
          <w:i/>
          <w:color w:val="auto"/>
          <w:sz w:val="22"/>
          <w:szCs w:val="22"/>
        </w:rPr>
        <w:t xml:space="preserve">Fall </w:t>
      </w:r>
      <w:r w:rsidR="00D11A11" w:rsidRPr="00090E2D">
        <w:rPr>
          <w:bCs/>
          <w:i/>
          <w:color w:val="auto"/>
          <w:sz w:val="22"/>
          <w:szCs w:val="22"/>
        </w:rPr>
        <w:t>2014</w:t>
      </w:r>
      <w:r w:rsidR="00BF3DDF" w:rsidRPr="00090E2D">
        <w:rPr>
          <w:bCs/>
          <w:i/>
          <w:color w:val="auto"/>
          <w:sz w:val="22"/>
          <w:szCs w:val="22"/>
        </w:rPr>
        <w:t>-</w:t>
      </w:r>
      <w:r w:rsidR="007D3802" w:rsidRPr="00090E2D">
        <w:rPr>
          <w:bCs/>
          <w:i/>
          <w:color w:val="auto"/>
          <w:sz w:val="22"/>
          <w:szCs w:val="22"/>
        </w:rPr>
        <w:t>Spring 2016</w:t>
      </w:r>
    </w:p>
    <w:p w14:paraId="16500B65" w14:textId="77777777" w:rsidR="00D11A11" w:rsidRPr="00090E2D" w:rsidRDefault="00D11A11" w:rsidP="009D3C89">
      <w:pPr>
        <w:numPr>
          <w:ilvl w:val="0"/>
          <w:numId w:val="5"/>
        </w:numPr>
        <w:rPr>
          <w:bCs/>
          <w:i/>
          <w:color w:val="auto"/>
          <w:sz w:val="22"/>
          <w:szCs w:val="22"/>
        </w:rPr>
      </w:pPr>
      <w:r w:rsidRPr="00090E2D">
        <w:rPr>
          <w:bCs/>
          <w:color w:val="auto"/>
          <w:sz w:val="22"/>
          <w:szCs w:val="22"/>
        </w:rPr>
        <w:t xml:space="preserve">Lena </w:t>
      </w:r>
      <w:proofErr w:type="spellStart"/>
      <w:r w:rsidRPr="00090E2D">
        <w:rPr>
          <w:bCs/>
          <w:color w:val="auto"/>
          <w:sz w:val="22"/>
          <w:szCs w:val="22"/>
        </w:rPr>
        <w:t>Jaggi</w:t>
      </w:r>
      <w:proofErr w:type="spellEnd"/>
      <w:r w:rsidRPr="00090E2D">
        <w:rPr>
          <w:bCs/>
          <w:color w:val="auto"/>
          <w:sz w:val="22"/>
          <w:szCs w:val="22"/>
        </w:rPr>
        <w:t>, Consultant, S</w:t>
      </w:r>
      <w:r w:rsidR="00126139" w:rsidRPr="00090E2D">
        <w:rPr>
          <w:bCs/>
          <w:color w:val="auto"/>
          <w:sz w:val="22"/>
          <w:szCs w:val="22"/>
        </w:rPr>
        <w:t>tatistics</w:t>
      </w:r>
      <w:r w:rsidR="00155CB6" w:rsidRPr="00090E2D">
        <w:rPr>
          <w:bCs/>
          <w:color w:val="auto"/>
          <w:sz w:val="22"/>
          <w:szCs w:val="22"/>
        </w:rPr>
        <w:t xml:space="preserve"> and Longitudinal </w:t>
      </w:r>
      <w:r w:rsidR="00352AEE" w:rsidRPr="00090E2D">
        <w:rPr>
          <w:bCs/>
          <w:color w:val="auto"/>
          <w:sz w:val="22"/>
          <w:szCs w:val="22"/>
        </w:rPr>
        <w:t xml:space="preserve">Research </w:t>
      </w:r>
      <w:r w:rsidR="00155CB6" w:rsidRPr="00090E2D">
        <w:rPr>
          <w:bCs/>
          <w:color w:val="auto"/>
          <w:sz w:val="22"/>
          <w:szCs w:val="22"/>
        </w:rPr>
        <w:t>Methodology</w:t>
      </w:r>
      <w:r w:rsidRPr="00090E2D">
        <w:rPr>
          <w:bCs/>
          <w:color w:val="auto"/>
          <w:sz w:val="22"/>
          <w:szCs w:val="22"/>
        </w:rPr>
        <w:t xml:space="preserve">, </w:t>
      </w:r>
      <w:r w:rsidRPr="00090E2D">
        <w:rPr>
          <w:bCs/>
          <w:i/>
          <w:color w:val="auto"/>
          <w:sz w:val="22"/>
          <w:szCs w:val="22"/>
        </w:rPr>
        <w:t>Fall 2014</w:t>
      </w:r>
      <w:r w:rsidR="007F4A26" w:rsidRPr="00090E2D">
        <w:rPr>
          <w:bCs/>
          <w:i/>
          <w:color w:val="auto"/>
          <w:sz w:val="22"/>
          <w:szCs w:val="22"/>
        </w:rPr>
        <w:t>-</w:t>
      </w:r>
      <w:r w:rsidR="00155CB6" w:rsidRPr="00090E2D">
        <w:rPr>
          <w:bCs/>
          <w:i/>
          <w:color w:val="auto"/>
          <w:sz w:val="22"/>
          <w:szCs w:val="22"/>
        </w:rPr>
        <w:t>Spring</w:t>
      </w:r>
      <w:r w:rsidR="00677EC1" w:rsidRPr="00090E2D">
        <w:rPr>
          <w:bCs/>
          <w:i/>
          <w:color w:val="auto"/>
          <w:sz w:val="22"/>
          <w:szCs w:val="22"/>
        </w:rPr>
        <w:t xml:space="preserve"> 2015</w:t>
      </w:r>
    </w:p>
    <w:p w14:paraId="16500B66" w14:textId="77777777" w:rsidR="005F259E" w:rsidRPr="00090E2D" w:rsidRDefault="005F259E" w:rsidP="009D3C89">
      <w:pPr>
        <w:numPr>
          <w:ilvl w:val="0"/>
          <w:numId w:val="5"/>
        </w:numPr>
        <w:rPr>
          <w:b/>
          <w:bCs/>
          <w:i/>
          <w:color w:val="auto"/>
          <w:sz w:val="22"/>
          <w:szCs w:val="22"/>
          <w:u w:val="single"/>
        </w:rPr>
      </w:pPr>
      <w:r w:rsidRPr="00090E2D">
        <w:rPr>
          <w:bCs/>
          <w:color w:val="auto"/>
          <w:sz w:val="22"/>
          <w:szCs w:val="22"/>
        </w:rPr>
        <w:t xml:space="preserve">Rachel </w:t>
      </w:r>
      <w:proofErr w:type="spellStart"/>
      <w:r w:rsidRPr="00090E2D">
        <w:rPr>
          <w:bCs/>
          <w:color w:val="auto"/>
          <w:sz w:val="22"/>
          <w:szCs w:val="22"/>
        </w:rPr>
        <w:t>Garthe</w:t>
      </w:r>
      <w:proofErr w:type="spellEnd"/>
      <w:r w:rsidRPr="00090E2D">
        <w:rPr>
          <w:bCs/>
          <w:color w:val="auto"/>
          <w:sz w:val="22"/>
          <w:szCs w:val="22"/>
        </w:rPr>
        <w:t xml:space="preserve">, </w:t>
      </w:r>
      <w:r w:rsidR="00126139" w:rsidRPr="00090E2D">
        <w:rPr>
          <w:bCs/>
          <w:color w:val="auto"/>
          <w:sz w:val="22"/>
          <w:szCs w:val="22"/>
        </w:rPr>
        <w:t>Consultant, YVPC M</w:t>
      </w:r>
      <w:r w:rsidRPr="00090E2D">
        <w:rPr>
          <w:bCs/>
          <w:color w:val="auto"/>
          <w:sz w:val="22"/>
          <w:szCs w:val="22"/>
        </w:rPr>
        <w:t xml:space="preserve">ethodology and </w:t>
      </w:r>
      <w:r w:rsidR="00126139" w:rsidRPr="00090E2D">
        <w:rPr>
          <w:bCs/>
          <w:color w:val="auto"/>
          <w:sz w:val="22"/>
          <w:szCs w:val="22"/>
        </w:rPr>
        <w:t>S</w:t>
      </w:r>
      <w:r w:rsidRPr="00090E2D">
        <w:rPr>
          <w:bCs/>
          <w:color w:val="auto"/>
          <w:sz w:val="22"/>
          <w:szCs w:val="22"/>
        </w:rPr>
        <w:t>tatistic</w:t>
      </w:r>
      <w:r w:rsidR="007F4A26" w:rsidRPr="00090E2D">
        <w:rPr>
          <w:bCs/>
          <w:color w:val="auto"/>
          <w:sz w:val="22"/>
          <w:szCs w:val="22"/>
        </w:rPr>
        <w:t>s</w:t>
      </w:r>
      <w:r w:rsidR="00D11A11" w:rsidRPr="00090E2D">
        <w:rPr>
          <w:bCs/>
          <w:color w:val="auto"/>
          <w:sz w:val="22"/>
          <w:szCs w:val="22"/>
        </w:rPr>
        <w:t xml:space="preserve">, </w:t>
      </w:r>
      <w:r w:rsidR="00155CB6" w:rsidRPr="00090E2D">
        <w:rPr>
          <w:bCs/>
          <w:i/>
          <w:color w:val="auto"/>
          <w:sz w:val="22"/>
          <w:szCs w:val="22"/>
        </w:rPr>
        <w:t>Spring</w:t>
      </w:r>
      <w:r w:rsidR="00D11A11" w:rsidRPr="00090E2D">
        <w:rPr>
          <w:bCs/>
          <w:i/>
          <w:color w:val="auto"/>
          <w:sz w:val="22"/>
          <w:szCs w:val="22"/>
        </w:rPr>
        <w:t xml:space="preserve"> 2014</w:t>
      </w:r>
      <w:r w:rsidR="00155CB6" w:rsidRPr="00090E2D">
        <w:rPr>
          <w:bCs/>
          <w:i/>
          <w:color w:val="auto"/>
          <w:sz w:val="22"/>
          <w:szCs w:val="22"/>
        </w:rPr>
        <w:t>-present</w:t>
      </w:r>
    </w:p>
    <w:p w14:paraId="16500B67" w14:textId="77777777" w:rsidR="00D11A11" w:rsidRPr="00090E2D" w:rsidRDefault="005F259E" w:rsidP="009D3C89">
      <w:pPr>
        <w:numPr>
          <w:ilvl w:val="0"/>
          <w:numId w:val="5"/>
        </w:numPr>
        <w:rPr>
          <w:bCs/>
          <w:i/>
          <w:color w:val="auto"/>
          <w:sz w:val="22"/>
          <w:szCs w:val="22"/>
        </w:rPr>
      </w:pPr>
      <w:r w:rsidRPr="00090E2D">
        <w:rPr>
          <w:bCs/>
          <w:color w:val="auto"/>
          <w:sz w:val="22"/>
          <w:szCs w:val="22"/>
        </w:rPr>
        <w:t>Anh-Thuy Le</w:t>
      </w:r>
      <w:r w:rsidR="00D11A11" w:rsidRPr="00090E2D">
        <w:rPr>
          <w:bCs/>
          <w:color w:val="auto"/>
          <w:sz w:val="22"/>
          <w:szCs w:val="22"/>
        </w:rPr>
        <w:t xml:space="preserve">, </w:t>
      </w:r>
      <w:r w:rsidR="00126139" w:rsidRPr="00090E2D">
        <w:rPr>
          <w:bCs/>
          <w:color w:val="auto"/>
          <w:sz w:val="22"/>
          <w:szCs w:val="22"/>
        </w:rPr>
        <w:t xml:space="preserve">Consultant, </w:t>
      </w:r>
      <w:r w:rsidR="007F4A26" w:rsidRPr="00090E2D">
        <w:rPr>
          <w:bCs/>
          <w:color w:val="auto"/>
          <w:sz w:val="22"/>
          <w:szCs w:val="22"/>
        </w:rPr>
        <w:t xml:space="preserve">YVPC Methodology and </w:t>
      </w:r>
      <w:r w:rsidR="00126139" w:rsidRPr="00090E2D">
        <w:rPr>
          <w:bCs/>
          <w:color w:val="auto"/>
          <w:sz w:val="22"/>
          <w:szCs w:val="22"/>
        </w:rPr>
        <w:t>S</w:t>
      </w:r>
      <w:r w:rsidR="00D11A11" w:rsidRPr="00090E2D">
        <w:rPr>
          <w:bCs/>
          <w:color w:val="auto"/>
          <w:sz w:val="22"/>
          <w:szCs w:val="22"/>
        </w:rPr>
        <w:t>tatistic</w:t>
      </w:r>
      <w:r w:rsidR="00126139" w:rsidRPr="00090E2D">
        <w:rPr>
          <w:bCs/>
          <w:color w:val="auto"/>
          <w:sz w:val="22"/>
          <w:szCs w:val="22"/>
        </w:rPr>
        <w:t>s</w:t>
      </w:r>
      <w:r w:rsidR="00155CB6" w:rsidRPr="00090E2D">
        <w:rPr>
          <w:bCs/>
          <w:color w:val="auto"/>
          <w:sz w:val="22"/>
          <w:szCs w:val="22"/>
        </w:rPr>
        <w:t xml:space="preserve">, </w:t>
      </w:r>
      <w:r w:rsidR="00155CB6" w:rsidRPr="00090E2D">
        <w:rPr>
          <w:bCs/>
          <w:i/>
          <w:color w:val="auto"/>
          <w:sz w:val="22"/>
          <w:szCs w:val="22"/>
        </w:rPr>
        <w:t>Fall</w:t>
      </w:r>
      <w:r w:rsidR="00D11A11" w:rsidRPr="00090E2D">
        <w:rPr>
          <w:bCs/>
          <w:i/>
          <w:color w:val="auto"/>
          <w:sz w:val="22"/>
          <w:szCs w:val="22"/>
        </w:rPr>
        <w:t xml:space="preserve"> 2013</w:t>
      </w:r>
      <w:r w:rsidR="00D64EF7" w:rsidRPr="00090E2D">
        <w:rPr>
          <w:bCs/>
          <w:i/>
          <w:color w:val="auto"/>
          <w:sz w:val="22"/>
          <w:szCs w:val="22"/>
        </w:rPr>
        <w:t>-S</w:t>
      </w:r>
      <w:r w:rsidR="00352AEE" w:rsidRPr="00090E2D">
        <w:rPr>
          <w:bCs/>
          <w:i/>
          <w:color w:val="auto"/>
          <w:sz w:val="22"/>
          <w:szCs w:val="22"/>
        </w:rPr>
        <w:t>ummer</w:t>
      </w:r>
      <w:r w:rsidR="00D64EF7" w:rsidRPr="00090E2D">
        <w:rPr>
          <w:bCs/>
          <w:i/>
          <w:color w:val="auto"/>
          <w:sz w:val="22"/>
          <w:szCs w:val="22"/>
        </w:rPr>
        <w:t xml:space="preserve"> 2015</w:t>
      </w:r>
    </w:p>
    <w:p w14:paraId="16500B68" w14:textId="77777777" w:rsidR="005F259E" w:rsidRPr="00090E2D" w:rsidRDefault="00D11A11" w:rsidP="009D3C89">
      <w:pPr>
        <w:numPr>
          <w:ilvl w:val="0"/>
          <w:numId w:val="5"/>
        </w:numPr>
        <w:rPr>
          <w:bCs/>
          <w:i/>
          <w:color w:val="auto"/>
          <w:sz w:val="22"/>
          <w:szCs w:val="22"/>
        </w:rPr>
      </w:pPr>
      <w:r w:rsidRPr="00090E2D">
        <w:rPr>
          <w:bCs/>
          <w:color w:val="auto"/>
          <w:sz w:val="22"/>
          <w:szCs w:val="22"/>
        </w:rPr>
        <w:t xml:space="preserve">Sarah Doyle, </w:t>
      </w:r>
      <w:r w:rsidR="00126139" w:rsidRPr="00090E2D">
        <w:rPr>
          <w:bCs/>
          <w:color w:val="auto"/>
          <w:sz w:val="22"/>
          <w:szCs w:val="22"/>
        </w:rPr>
        <w:t xml:space="preserve">Internal Reviewer, NIH </w:t>
      </w:r>
      <w:r w:rsidRPr="00090E2D">
        <w:rPr>
          <w:bCs/>
          <w:color w:val="auto"/>
          <w:sz w:val="22"/>
          <w:szCs w:val="22"/>
        </w:rPr>
        <w:t xml:space="preserve">F31 </w:t>
      </w:r>
      <w:r w:rsidR="00126139" w:rsidRPr="00090E2D">
        <w:rPr>
          <w:bCs/>
          <w:color w:val="auto"/>
          <w:sz w:val="22"/>
          <w:szCs w:val="22"/>
        </w:rPr>
        <w:t>proposal</w:t>
      </w:r>
      <w:r w:rsidR="00155CB6" w:rsidRPr="00090E2D">
        <w:rPr>
          <w:bCs/>
          <w:color w:val="auto"/>
          <w:sz w:val="22"/>
          <w:szCs w:val="22"/>
        </w:rPr>
        <w:t xml:space="preserve">, </w:t>
      </w:r>
      <w:r w:rsidR="00155CB6" w:rsidRPr="00090E2D">
        <w:rPr>
          <w:bCs/>
          <w:i/>
          <w:color w:val="auto"/>
          <w:sz w:val="22"/>
          <w:szCs w:val="22"/>
        </w:rPr>
        <w:t xml:space="preserve">Fall </w:t>
      </w:r>
      <w:r w:rsidRPr="00090E2D">
        <w:rPr>
          <w:bCs/>
          <w:i/>
          <w:color w:val="auto"/>
          <w:sz w:val="22"/>
          <w:szCs w:val="22"/>
        </w:rPr>
        <w:t>2012</w:t>
      </w:r>
    </w:p>
    <w:p w14:paraId="16500B69" w14:textId="77777777" w:rsidR="00667DE5" w:rsidRPr="00090E2D" w:rsidRDefault="00667DE5" w:rsidP="009D3C89">
      <w:pPr>
        <w:numPr>
          <w:ilvl w:val="0"/>
          <w:numId w:val="5"/>
        </w:numPr>
        <w:rPr>
          <w:bCs/>
          <w:i/>
          <w:color w:val="auto"/>
          <w:sz w:val="22"/>
          <w:szCs w:val="22"/>
        </w:rPr>
      </w:pPr>
      <w:r w:rsidRPr="00090E2D">
        <w:rPr>
          <w:bCs/>
          <w:color w:val="auto"/>
          <w:sz w:val="22"/>
          <w:szCs w:val="22"/>
        </w:rPr>
        <w:t xml:space="preserve">Rachel </w:t>
      </w:r>
      <w:proofErr w:type="spellStart"/>
      <w:r w:rsidRPr="00090E2D">
        <w:rPr>
          <w:bCs/>
          <w:color w:val="auto"/>
          <w:sz w:val="22"/>
          <w:szCs w:val="22"/>
        </w:rPr>
        <w:t>Garthe</w:t>
      </w:r>
      <w:proofErr w:type="spellEnd"/>
      <w:r w:rsidRPr="00090E2D">
        <w:rPr>
          <w:bCs/>
          <w:color w:val="auto"/>
          <w:sz w:val="22"/>
          <w:szCs w:val="22"/>
        </w:rPr>
        <w:t xml:space="preserve">, Katie Taylor, Anh-Thuy Le, Krista Mehari, Sarah Doyle, Co-authors on various manuscripts, Supervised literature reviews and manuscript writing, </w:t>
      </w:r>
      <w:r w:rsidRPr="00090E2D">
        <w:rPr>
          <w:bCs/>
          <w:i/>
          <w:color w:val="auto"/>
          <w:sz w:val="22"/>
          <w:szCs w:val="22"/>
        </w:rPr>
        <w:t>Fall 2012-</w:t>
      </w:r>
      <w:r w:rsidR="007D3802" w:rsidRPr="00090E2D">
        <w:rPr>
          <w:bCs/>
          <w:i/>
          <w:color w:val="auto"/>
          <w:sz w:val="22"/>
          <w:szCs w:val="22"/>
        </w:rPr>
        <w:t>Spring 2016</w:t>
      </w:r>
    </w:p>
    <w:p w14:paraId="16500B6A" w14:textId="77777777" w:rsidR="00126139" w:rsidRPr="00090E2D" w:rsidRDefault="00126139" w:rsidP="005F259E">
      <w:pPr>
        <w:rPr>
          <w:b/>
          <w:bCs/>
          <w:color w:val="auto"/>
          <w:sz w:val="22"/>
          <w:szCs w:val="22"/>
          <w:u w:val="single"/>
        </w:rPr>
      </w:pPr>
    </w:p>
    <w:p w14:paraId="16500B6B" w14:textId="77777777" w:rsidR="007F4A26" w:rsidRPr="00090E2D" w:rsidRDefault="00D11A11" w:rsidP="008A3F8C">
      <w:pPr>
        <w:rPr>
          <w:b/>
          <w:bCs/>
          <w:color w:val="auto"/>
          <w:sz w:val="22"/>
          <w:szCs w:val="22"/>
        </w:rPr>
      </w:pPr>
      <w:r w:rsidRPr="00090E2D">
        <w:rPr>
          <w:b/>
          <w:bCs/>
          <w:color w:val="auto"/>
          <w:sz w:val="22"/>
          <w:szCs w:val="22"/>
          <w:u w:val="single"/>
        </w:rPr>
        <w:t xml:space="preserve">Undergraduate </w:t>
      </w:r>
      <w:r w:rsidR="00126139" w:rsidRPr="00090E2D">
        <w:rPr>
          <w:b/>
          <w:bCs/>
          <w:color w:val="auto"/>
          <w:sz w:val="22"/>
          <w:szCs w:val="22"/>
          <w:u w:val="single"/>
        </w:rPr>
        <w:t>Students</w:t>
      </w:r>
    </w:p>
    <w:p w14:paraId="01E8339E" w14:textId="5BF2D92A" w:rsidR="00580EFE" w:rsidRPr="00074A61" w:rsidRDefault="00580EFE" w:rsidP="005F259E">
      <w:pPr>
        <w:rPr>
          <w:bCs/>
          <w:color w:val="auto"/>
          <w:sz w:val="22"/>
          <w:szCs w:val="22"/>
        </w:rPr>
      </w:pPr>
      <w:r w:rsidRPr="00074A61">
        <w:rPr>
          <w:b/>
          <w:bCs/>
          <w:color w:val="auto"/>
          <w:sz w:val="22"/>
          <w:szCs w:val="22"/>
        </w:rPr>
        <w:t xml:space="preserve">Cleveland State University </w:t>
      </w:r>
    </w:p>
    <w:p w14:paraId="1B433883" w14:textId="1AC649FE" w:rsidR="00880E8B" w:rsidRDefault="00880E8B" w:rsidP="00B917FF">
      <w:pPr>
        <w:pStyle w:val="ListParagraph"/>
        <w:numPr>
          <w:ilvl w:val="0"/>
          <w:numId w:val="14"/>
        </w:numPr>
        <w:ind w:left="360"/>
        <w:rPr>
          <w:bCs/>
          <w:color w:val="auto"/>
          <w:sz w:val="22"/>
          <w:szCs w:val="22"/>
        </w:rPr>
      </w:pPr>
      <w:bookmarkStart w:id="21" w:name="_Hlk42582953"/>
      <w:r>
        <w:rPr>
          <w:bCs/>
          <w:color w:val="auto"/>
          <w:sz w:val="22"/>
          <w:szCs w:val="22"/>
        </w:rPr>
        <w:t xml:space="preserve">Summer 2020: John Cowan, </w:t>
      </w:r>
      <w:r w:rsidR="00E33F44">
        <w:rPr>
          <w:bCs/>
          <w:color w:val="auto"/>
          <w:sz w:val="22"/>
          <w:szCs w:val="22"/>
        </w:rPr>
        <w:t xml:space="preserve">Nana Frimpong, </w:t>
      </w:r>
      <w:r>
        <w:rPr>
          <w:bCs/>
          <w:color w:val="auto"/>
          <w:sz w:val="22"/>
          <w:szCs w:val="22"/>
        </w:rPr>
        <w:t xml:space="preserve">Rayna Hutcherson </w:t>
      </w:r>
    </w:p>
    <w:p w14:paraId="7456EDA2" w14:textId="0100EAFA" w:rsidR="00B917FF" w:rsidRPr="00074A61" w:rsidRDefault="00B917FF" w:rsidP="00B917FF">
      <w:pPr>
        <w:pStyle w:val="ListParagraph"/>
        <w:numPr>
          <w:ilvl w:val="0"/>
          <w:numId w:val="14"/>
        </w:numPr>
        <w:ind w:left="360"/>
        <w:rPr>
          <w:bCs/>
          <w:color w:val="auto"/>
          <w:sz w:val="22"/>
          <w:szCs w:val="22"/>
        </w:rPr>
      </w:pPr>
      <w:r w:rsidRPr="00074A61">
        <w:rPr>
          <w:bCs/>
          <w:color w:val="auto"/>
          <w:sz w:val="22"/>
          <w:szCs w:val="22"/>
        </w:rPr>
        <w:t xml:space="preserve">Spring 2020: Reem </w:t>
      </w:r>
      <w:proofErr w:type="spellStart"/>
      <w:r w:rsidRPr="00074A61">
        <w:rPr>
          <w:bCs/>
          <w:color w:val="auto"/>
          <w:sz w:val="22"/>
          <w:szCs w:val="22"/>
        </w:rPr>
        <w:t>Almukdad</w:t>
      </w:r>
      <w:proofErr w:type="spellEnd"/>
      <w:r w:rsidRPr="00074A61">
        <w:rPr>
          <w:bCs/>
          <w:color w:val="auto"/>
          <w:sz w:val="22"/>
          <w:szCs w:val="22"/>
        </w:rPr>
        <w:t>, Kayla Barillas, John Cowan, Marissa Diel</w:t>
      </w:r>
      <w:r w:rsidR="00815210" w:rsidRPr="00074A61">
        <w:rPr>
          <w:bCs/>
          <w:color w:val="auto"/>
          <w:sz w:val="22"/>
          <w:szCs w:val="22"/>
        </w:rPr>
        <w:t>e</w:t>
      </w:r>
      <w:r w:rsidRPr="00074A61">
        <w:rPr>
          <w:bCs/>
          <w:color w:val="auto"/>
          <w:sz w:val="22"/>
          <w:szCs w:val="22"/>
        </w:rPr>
        <w:t xml:space="preserve">man, Nick </w:t>
      </w:r>
      <w:proofErr w:type="spellStart"/>
      <w:r w:rsidRPr="00074A61">
        <w:rPr>
          <w:bCs/>
          <w:color w:val="auto"/>
          <w:sz w:val="22"/>
          <w:szCs w:val="22"/>
        </w:rPr>
        <w:t>Knickerboxer</w:t>
      </w:r>
      <w:proofErr w:type="spellEnd"/>
      <w:r w:rsidRPr="00074A61">
        <w:rPr>
          <w:bCs/>
          <w:color w:val="auto"/>
          <w:sz w:val="22"/>
          <w:szCs w:val="22"/>
        </w:rPr>
        <w:t xml:space="preserve">, Joe Lancaster, Briana </w:t>
      </w:r>
      <w:proofErr w:type="spellStart"/>
      <w:r w:rsidRPr="00074A61">
        <w:rPr>
          <w:bCs/>
          <w:color w:val="auto"/>
          <w:sz w:val="22"/>
          <w:szCs w:val="22"/>
        </w:rPr>
        <w:t>Liebhardt</w:t>
      </w:r>
      <w:proofErr w:type="spellEnd"/>
      <w:r w:rsidRPr="00074A61">
        <w:rPr>
          <w:bCs/>
          <w:color w:val="auto"/>
          <w:sz w:val="22"/>
          <w:szCs w:val="22"/>
        </w:rPr>
        <w:t>, Halle Letizio, Noel Scanlon, Daysean Scott, Kelly Solano, Brooke Taylor, Gwendolyn Wheatley</w:t>
      </w:r>
    </w:p>
    <w:p w14:paraId="25C606EB" w14:textId="49B635B7" w:rsidR="009647B7" w:rsidRPr="00074A61" w:rsidRDefault="009647B7" w:rsidP="00CE78EB">
      <w:pPr>
        <w:pStyle w:val="ListParagraph"/>
        <w:numPr>
          <w:ilvl w:val="0"/>
          <w:numId w:val="14"/>
        </w:numPr>
        <w:ind w:left="360"/>
        <w:rPr>
          <w:bCs/>
          <w:color w:val="auto"/>
          <w:sz w:val="22"/>
          <w:szCs w:val="22"/>
        </w:rPr>
      </w:pPr>
      <w:r w:rsidRPr="00074A61">
        <w:rPr>
          <w:bCs/>
          <w:color w:val="auto"/>
          <w:sz w:val="22"/>
          <w:szCs w:val="22"/>
        </w:rPr>
        <w:t xml:space="preserve">Fall 2019: Reem </w:t>
      </w:r>
      <w:proofErr w:type="spellStart"/>
      <w:r w:rsidRPr="00074A61">
        <w:rPr>
          <w:bCs/>
          <w:color w:val="auto"/>
          <w:sz w:val="22"/>
          <w:szCs w:val="22"/>
        </w:rPr>
        <w:t>Almukdad</w:t>
      </w:r>
      <w:proofErr w:type="spellEnd"/>
      <w:r w:rsidRPr="00074A61">
        <w:rPr>
          <w:bCs/>
          <w:color w:val="auto"/>
          <w:sz w:val="22"/>
          <w:szCs w:val="22"/>
        </w:rPr>
        <w:t>, Kayla Barillas, Marissa Diel</w:t>
      </w:r>
      <w:r w:rsidR="00815210" w:rsidRPr="00074A61">
        <w:rPr>
          <w:bCs/>
          <w:color w:val="auto"/>
          <w:sz w:val="22"/>
          <w:szCs w:val="22"/>
        </w:rPr>
        <w:t>e</w:t>
      </w:r>
      <w:r w:rsidRPr="00074A61">
        <w:rPr>
          <w:bCs/>
          <w:color w:val="auto"/>
          <w:sz w:val="22"/>
          <w:szCs w:val="22"/>
        </w:rPr>
        <w:t xml:space="preserve">man, Nick </w:t>
      </w:r>
      <w:proofErr w:type="spellStart"/>
      <w:r w:rsidRPr="00074A61">
        <w:rPr>
          <w:bCs/>
          <w:color w:val="auto"/>
          <w:sz w:val="22"/>
          <w:szCs w:val="22"/>
        </w:rPr>
        <w:t>Knickerboxer</w:t>
      </w:r>
      <w:proofErr w:type="spellEnd"/>
      <w:r w:rsidRPr="00074A61">
        <w:rPr>
          <w:bCs/>
          <w:color w:val="auto"/>
          <w:sz w:val="22"/>
          <w:szCs w:val="22"/>
        </w:rPr>
        <w:t xml:space="preserve">, Joe Lancaster, Halle Letizio, Noel Scanlon, Daysean Scott, Kelly Solano, Brooke Taylor, Lydia </w:t>
      </w:r>
      <w:proofErr w:type="spellStart"/>
      <w:r w:rsidRPr="00074A61">
        <w:rPr>
          <w:bCs/>
          <w:color w:val="auto"/>
          <w:sz w:val="22"/>
          <w:szCs w:val="22"/>
        </w:rPr>
        <w:t>Wasserbauer</w:t>
      </w:r>
      <w:proofErr w:type="spellEnd"/>
    </w:p>
    <w:p w14:paraId="5D0C4C1F" w14:textId="7C278A0B" w:rsidR="002F55B5" w:rsidRPr="00074A61" w:rsidRDefault="002F55B5" w:rsidP="00CE78EB">
      <w:pPr>
        <w:pStyle w:val="ListParagraph"/>
        <w:numPr>
          <w:ilvl w:val="0"/>
          <w:numId w:val="14"/>
        </w:numPr>
        <w:ind w:left="360"/>
        <w:rPr>
          <w:bCs/>
          <w:color w:val="auto"/>
          <w:sz w:val="22"/>
          <w:szCs w:val="22"/>
        </w:rPr>
      </w:pPr>
      <w:r w:rsidRPr="00074A61">
        <w:rPr>
          <w:bCs/>
          <w:color w:val="auto"/>
          <w:sz w:val="22"/>
          <w:szCs w:val="22"/>
        </w:rPr>
        <w:t xml:space="preserve">Summer 2019: </w:t>
      </w:r>
      <w:r w:rsidR="00E054F3" w:rsidRPr="00074A61">
        <w:rPr>
          <w:bCs/>
          <w:color w:val="auto"/>
          <w:sz w:val="22"/>
          <w:szCs w:val="22"/>
        </w:rPr>
        <w:t xml:space="preserve">Brianna Babyak, </w:t>
      </w:r>
      <w:r w:rsidRPr="00074A61">
        <w:rPr>
          <w:bCs/>
          <w:color w:val="auto"/>
          <w:sz w:val="22"/>
          <w:szCs w:val="22"/>
        </w:rPr>
        <w:t xml:space="preserve">Kayla Barillas, </w:t>
      </w:r>
      <w:r w:rsidR="00E054F3" w:rsidRPr="00074A61">
        <w:rPr>
          <w:bCs/>
          <w:color w:val="auto"/>
          <w:sz w:val="22"/>
          <w:szCs w:val="22"/>
        </w:rPr>
        <w:t xml:space="preserve">Halle Letizio, </w:t>
      </w:r>
      <w:r w:rsidRPr="00074A61">
        <w:rPr>
          <w:bCs/>
          <w:color w:val="auto"/>
          <w:sz w:val="22"/>
          <w:szCs w:val="22"/>
        </w:rPr>
        <w:t>Noel Scanlon</w:t>
      </w:r>
      <w:r w:rsidR="00E054F3" w:rsidRPr="00074A61">
        <w:rPr>
          <w:bCs/>
          <w:color w:val="auto"/>
          <w:sz w:val="22"/>
          <w:szCs w:val="22"/>
        </w:rPr>
        <w:t>, Brooke Taylor</w:t>
      </w:r>
    </w:p>
    <w:bookmarkEnd w:id="21"/>
    <w:p w14:paraId="12032E92" w14:textId="5C0C2F01" w:rsidR="005A50BA" w:rsidRPr="00090E2D" w:rsidRDefault="005A50BA" w:rsidP="00CE78EB">
      <w:pPr>
        <w:pStyle w:val="ListParagraph"/>
        <w:numPr>
          <w:ilvl w:val="0"/>
          <w:numId w:val="14"/>
        </w:numPr>
        <w:ind w:left="360"/>
        <w:rPr>
          <w:bCs/>
          <w:color w:val="auto"/>
          <w:sz w:val="22"/>
          <w:szCs w:val="22"/>
        </w:rPr>
      </w:pPr>
      <w:r w:rsidRPr="00074A61">
        <w:rPr>
          <w:bCs/>
          <w:color w:val="auto"/>
          <w:sz w:val="22"/>
          <w:szCs w:val="22"/>
        </w:rPr>
        <w:t xml:space="preserve">Spring 2019: Kayla Barillas, Evan Basting, Riley </w:t>
      </w:r>
      <w:proofErr w:type="spellStart"/>
      <w:r w:rsidRPr="00074A61">
        <w:rPr>
          <w:bCs/>
          <w:color w:val="auto"/>
          <w:sz w:val="22"/>
          <w:szCs w:val="22"/>
        </w:rPr>
        <w:t>Contipelli</w:t>
      </w:r>
      <w:proofErr w:type="spellEnd"/>
      <w:r w:rsidRPr="00074A61">
        <w:rPr>
          <w:bCs/>
          <w:color w:val="auto"/>
          <w:sz w:val="22"/>
          <w:szCs w:val="22"/>
        </w:rPr>
        <w:t>, Courtney Dunn, Fady Hana, Joseph Lancaster, Tyler Musial, Ernest</w:t>
      </w:r>
      <w:r w:rsidRPr="00090E2D">
        <w:rPr>
          <w:bCs/>
          <w:color w:val="auto"/>
          <w:sz w:val="22"/>
          <w:szCs w:val="22"/>
        </w:rPr>
        <w:t xml:space="preserve"> Oleksy,</w:t>
      </w:r>
      <w:r w:rsidR="002F55B5" w:rsidRPr="00090E2D">
        <w:rPr>
          <w:bCs/>
          <w:color w:val="auto"/>
          <w:sz w:val="22"/>
          <w:szCs w:val="22"/>
        </w:rPr>
        <w:t xml:space="preserve"> Kelly Solano,</w:t>
      </w:r>
      <w:r w:rsidRPr="00090E2D">
        <w:rPr>
          <w:bCs/>
          <w:color w:val="auto"/>
          <w:sz w:val="22"/>
          <w:szCs w:val="22"/>
        </w:rPr>
        <w:t xml:space="preserve"> Allison Vincent, Klarissa Zeno</w:t>
      </w:r>
    </w:p>
    <w:p w14:paraId="7D3A49D1" w14:textId="455AEFAD" w:rsidR="00E21A89" w:rsidRPr="00090E2D" w:rsidRDefault="00E21A89" w:rsidP="00CE78EB">
      <w:pPr>
        <w:pStyle w:val="ListParagraph"/>
        <w:numPr>
          <w:ilvl w:val="0"/>
          <w:numId w:val="14"/>
        </w:numPr>
        <w:ind w:left="360"/>
        <w:rPr>
          <w:bCs/>
          <w:color w:val="auto"/>
          <w:sz w:val="22"/>
          <w:szCs w:val="22"/>
        </w:rPr>
      </w:pPr>
      <w:r w:rsidRPr="00090E2D">
        <w:rPr>
          <w:bCs/>
          <w:color w:val="auto"/>
          <w:sz w:val="22"/>
          <w:szCs w:val="22"/>
        </w:rPr>
        <w:t>Fall 2018: Brittany Baker, Evan Basting, Cheyenne Bellamy-West, Courtney Dunn, Tyler Musial, Ernest Oleksy, Darrick Rutledge, Allison Vincent, Alyssa Williams, Klarissa Zeno</w:t>
      </w:r>
    </w:p>
    <w:p w14:paraId="29B9E673" w14:textId="27DB946E" w:rsidR="00602C45" w:rsidRPr="00090E2D" w:rsidRDefault="00602C45" w:rsidP="00CE78EB">
      <w:pPr>
        <w:pStyle w:val="ListParagraph"/>
        <w:numPr>
          <w:ilvl w:val="0"/>
          <w:numId w:val="14"/>
        </w:numPr>
        <w:ind w:left="360"/>
        <w:rPr>
          <w:bCs/>
          <w:color w:val="auto"/>
          <w:sz w:val="22"/>
          <w:szCs w:val="22"/>
        </w:rPr>
      </w:pPr>
      <w:r w:rsidRPr="00090E2D">
        <w:rPr>
          <w:bCs/>
          <w:color w:val="auto"/>
          <w:sz w:val="22"/>
          <w:szCs w:val="22"/>
        </w:rPr>
        <w:t>Summer 2018: Cheyenne Bellamy-West, Courtney Dunn, Nicole Mahoney, Katie Medvec, Ernest Oleksy, Alyssa Williams, Klarissa Zeno</w:t>
      </w:r>
    </w:p>
    <w:p w14:paraId="2A39A881" w14:textId="158047F1" w:rsidR="00775937" w:rsidRPr="00090E2D" w:rsidRDefault="00775937" w:rsidP="00CE78EB">
      <w:pPr>
        <w:pStyle w:val="ListParagraph"/>
        <w:numPr>
          <w:ilvl w:val="0"/>
          <w:numId w:val="14"/>
        </w:numPr>
        <w:ind w:left="360"/>
        <w:rPr>
          <w:bCs/>
          <w:color w:val="auto"/>
          <w:sz w:val="22"/>
          <w:szCs w:val="22"/>
        </w:rPr>
      </w:pPr>
      <w:r w:rsidRPr="00090E2D">
        <w:rPr>
          <w:bCs/>
          <w:color w:val="auto"/>
          <w:sz w:val="22"/>
          <w:szCs w:val="22"/>
        </w:rPr>
        <w:t>Spring 2018: Brittany Baker, Evan Basting, Paige Clark, Courtney Dunn, Elizabeth Foley, Ernest Oleksy, Jessica Olin, Darrick Routledge, Alyssa Williams, Klarissa Zeno</w:t>
      </w:r>
    </w:p>
    <w:p w14:paraId="6C231B70" w14:textId="010231D6" w:rsidR="003919F9" w:rsidRPr="00090E2D" w:rsidRDefault="00775937" w:rsidP="00CE78EB">
      <w:pPr>
        <w:pStyle w:val="ListParagraph"/>
        <w:numPr>
          <w:ilvl w:val="0"/>
          <w:numId w:val="14"/>
        </w:numPr>
        <w:ind w:left="360"/>
        <w:rPr>
          <w:bCs/>
          <w:color w:val="auto"/>
          <w:sz w:val="22"/>
          <w:szCs w:val="22"/>
        </w:rPr>
      </w:pPr>
      <w:r w:rsidRPr="00090E2D">
        <w:rPr>
          <w:bCs/>
          <w:color w:val="auto"/>
          <w:sz w:val="22"/>
          <w:szCs w:val="22"/>
        </w:rPr>
        <w:t xml:space="preserve">Fall 2017: Brittany Baker, Evan Basting, </w:t>
      </w:r>
      <w:r w:rsidR="003919F9" w:rsidRPr="00090E2D">
        <w:rPr>
          <w:bCs/>
          <w:color w:val="auto"/>
          <w:sz w:val="22"/>
          <w:szCs w:val="22"/>
        </w:rPr>
        <w:t>Courtney Dunn, Alyssa Williams, Klarissa Zeno</w:t>
      </w:r>
    </w:p>
    <w:p w14:paraId="52335372" w14:textId="1E649247" w:rsidR="00444921" w:rsidRPr="00090E2D" w:rsidRDefault="00775937" w:rsidP="00CE78EB">
      <w:pPr>
        <w:pStyle w:val="ListParagraph"/>
        <w:numPr>
          <w:ilvl w:val="0"/>
          <w:numId w:val="14"/>
        </w:numPr>
        <w:ind w:left="360"/>
        <w:rPr>
          <w:bCs/>
          <w:color w:val="auto"/>
          <w:sz w:val="22"/>
          <w:szCs w:val="22"/>
        </w:rPr>
      </w:pPr>
      <w:r w:rsidRPr="00090E2D">
        <w:rPr>
          <w:bCs/>
          <w:color w:val="auto"/>
          <w:sz w:val="22"/>
          <w:szCs w:val="22"/>
        </w:rPr>
        <w:t xml:space="preserve">Summer 2017: </w:t>
      </w:r>
      <w:r w:rsidR="00444921" w:rsidRPr="00090E2D">
        <w:rPr>
          <w:bCs/>
          <w:color w:val="auto"/>
          <w:sz w:val="22"/>
          <w:szCs w:val="22"/>
        </w:rPr>
        <w:t>Nicole Mahoney</w:t>
      </w:r>
    </w:p>
    <w:p w14:paraId="537C0C6E" w14:textId="48EFC5B6" w:rsidR="00580EFE" w:rsidRPr="00090E2D" w:rsidRDefault="00775937" w:rsidP="00CE78EB">
      <w:pPr>
        <w:pStyle w:val="ListParagraph"/>
        <w:numPr>
          <w:ilvl w:val="0"/>
          <w:numId w:val="14"/>
        </w:numPr>
        <w:ind w:left="360"/>
        <w:rPr>
          <w:bCs/>
          <w:color w:val="auto"/>
          <w:sz w:val="22"/>
          <w:szCs w:val="22"/>
        </w:rPr>
      </w:pPr>
      <w:r w:rsidRPr="00090E2D">
        <w:rPr>
          <w:bCs/>
          <w:color w:val="auto"/>
          <w:sz w:val="22"/>
          <w:szCs w:val="22"/>
        </w:rPr>
        <w:t xml:space="preserve">Spring 2017: </w:t>
      </w:r>
      <w:r w:rsidR="00580EFE" w:rsidRPr="00090E2D">
        <w:rPr>
          <w:bCs/>
          <w:color w:val="auto"/>
          <w:sz w:val="22"/>
          <w:szCs w:val="22"/>
        </w:rPr>
        <w:t xml:space="preserve">Nicole Mahoney, </w:t>
      </w:r>
      <w:r w:rsidRPr="00090E2D">
        <w:rPr>
          <w:sz w:val="22"/>
          <w:szCs w:val="22"/>
        </w:rPr>
        <w:t>Jenna Winkelman</w:t>
      </w:r>
    </w:p>
    <w:p w14:paraId="41933F4A" w14:textId="77777777" w:rsidR="00775937" w:rsidRPr="00090E2D" w:rsidRDefault="00775937" w:rsidP="00775937">
      <w:pPr>
        <w:pStyle w:val="ListParagraph"/>
        <w:ind w:left="360"/>
        <w:rPr>
          <w:bCs/>
          <w:color w:val="auto"/>
          <w:sz w:val="22"/>
          <w:szCs w:val="22"/>
        </w:rPr>
      </w:pPr>
    </w:p>
    <w:p w14:paraId="16500B6C" w14:textId="77777777" w:rsidR="005F259E" w:rsidRPr="00090E2D" w:rsidRDefault="005F259E" w:rsidP="005F259E">
      <w:pPr>
        <w:rPr>
          <w:bCs/>
          <w:color w:val="auto"/>
          <w:sz w:val="22"/>
          <w:szCs w:val="22"/>
        </w:rPr>
      </w:pPr>
      <w:r w:rsidRPr="00090E2D">
        <w:rPr>
          <w:b/>
          <w:bCs/>
          <w:color w:val="auto"/>
          <w:sz w:val="22"/>
          <w:szCs w:val="22"/>
        </w:rPr>
        <w:t>Virginia Commonwealth University</w:t>
      </w:r>
    </w:p>
    <w:p w14:paraId="16500B6D" w14:textId="77777777" w:rsidR="00667DE5" w:rsidRPr="00090E2D" w:rsidRDefault="00667DE5" w:rsidP="009D3C89">
      <w:pPr>
        <w:numPr>
          <w:ilvl w:val="0"/>
          <w:numId w:val="6"/>
        </w:numPr>
        <w:rPr>
          <w:bCs/>
          <w:color w:val="auto"/>
          <w:sz w:val="22"/>
          <w:szCs w:val="22"/>
        </w:rPr>
      </w:pPr>
      <w:r w:rsidRPr="00090E2D">
        <w:rPr>
          <w:bCs/>
          <w:color w:val="auto"/>
          <w:sz w:val="22"/>
          <w:szCs w:val="22"/>
        </w:rPr>
        <w:t xml:space="preserve">Vanessa Fuentes, </w:t>
      </w:r>
      <w:r w:rsidRPr="00090E2D">
        <w:rPr>
          <w:bCs/>
          <w:i/>
          <w:color w:val="auto"/>
          <w:sz w:val="22"/>
          <w:szCs w:val="22"/>
        </w:rPr>
        <w:t>Fall 2013-Summer 2015</w:t>
      </w:r>
    </w:p>
    <w:p w14:paraId="16500B70" w14:textId="77777777" w:rsidR="003E1CAB" w:rsidRPr="00090E2D" w:rsidRDefault="00D92C16" w:rsidP="009D3C89">
      <w:pPr>
        <w:numPr>
          <w:ilvl w:val="0"/>
          <w:numId w:val="6"/>
        </w:numPr>
        <w:spacing w:before="100" w:beforeAutospacing="1" w:after="100" w:afterAutospacing="1"/>
        <w:contextualSpacing/>
        <w:rPr>
          <w:bCs/>
          <w:i/>
          <w:color w:val="auto"/>
          <w:sz w:val="22"/>
          <w:szCs w:val="22"/>
        </w:rPr>
      </w:pPr>
      <w:r w:rsidRPr="00090E2D">
        <w:rPr>
          <w:bCs/>
          <w:color w:val="auto"/>
          <w:sz w:val="22"/>
          <w:szCs w:val="22"/>
        </w:rPr>
        <w:t xml:space="preserve">Tori Reed, Sara Rodriguez, Katherine Levine, Mary </w:t>
      </w:r>
      <w:proofErr w:type="spellStart"/>
      <w:r w:rsidRPr="00090E2D">
        <w:rPr>
          <w:bCs/>
          <w:color w:val="auto"/>
          <w:sz w:val="22"/>
          <w:szCs w:val="22"/>
        </w:rPr>
        <w:t>Batt</w:t>
      </w:r>
      <w:r w:rsidR="003E1CAB" w:rsidRPr="00090E2D">
        <w:rPr>
          <w:bCs/>
          <w:color w:val="auto"/>
          <w:sz w:val="22"/>
          <w:szCs w:val="22"/>
        </w:rPr>
        <w:t>iata</w:t>
      </w:r>
      <w:proofErr w:type="spellEnd"/>
      <w:r w:rsidR="003E1CAB" w:rsidRPr="00090E2D">
        <w:rPr>
          <w:bCs/>
          <w:color w:val="auto"/>
          <w:sz w:val="22"/>
          <w:szCs w:val="22"/>
        </w:rPr>
        <w:t xml:space="preserve">, Elana Miller, Sara </w:t>
      </w:r>
      <w:proofErr w:type="spellStart"/>
      <w:r w:rsidR="003E1CAB" w:rsidRPr="00090E2D">
        <w:rPr>
          <w:bCs/>
          <w:color w:val="auto"/>
          <w:sz w:val="22"/>
          <w:szCs w:val="22"/>
        </w:rPr>
        <w:t>Sirak</w:t>
      </w:r>
      <w:proofErr w:type="spellEnd"/>
      <w:r w:rsidR="003E1CAB" w:rsidRPr="00090E2D">
        <w:rPr>
          <w:bCs/>
          <w:color w:val="auto"/>
          <w:sz w:val="22"/>
          <w:szCs w:val="22"/>
        </w:rPr>
        <w:t>,</w:t>
      </w:r>
      <w:r w:rsidR="003E1CAB" w:rsidRPr="00090E2D">
        <w:rPr>
          <w:bCs/>
          <w:i/>
          <w:color w:val="auto"/>
          <w:sz w:val="22"/>
          <w:szCs w:val="22"/>
        </w:rPr>
        <w:t xml:space="preserve"> </w:t>
      </w:r>
      <w:r w:rsidR="00352AEE" w:rsidRPr="00090E2D">
        <w:rPr>
          <w:bCs/>
          <w:i/>
          <w:color w:val="auto"/>
          <w:sz w:val="22"/>
          <w:szCs w:val="22"/>
        </w:rPr>
        <w:t xml:space="preserve">Spring </w:t>
      </w:r>
      <w:r w:rsidR="003E1CAB" w:rsidRPr="00090E2D">
        <w:rPr>
          <w:bCs/>
          <w:i/>
          <w:color w:val="auto"/>
          <w:sz w:val="22"/>
          <w:szCs w:val="22"/>
        </w:rPr>
        <w:t>2015</w:t>
      </w:r>
    </w:p>
    <w:p w14:paraId="16500B73" w14:textId="77777777" w:rsidR="005F259E" w:rsidRPr="00090E2D" w:rsidRDefault="00D92C16" w:rsidP="009D3C89">
      <w:pPr>
        <w:numPr>
          <w:ilvl w:val="0"/>
          <w:numId w:val="6"/>
        </w:numPr>
        <w:rPr>
          <w:bCs/>
          <w:i/>
          <w:color w:val="auto"/>
          <w:sz w:val="22"/>
          <w:szCs w:val="22"/>
        </w:rPr>
      </w:pPr>
      <w:r w:rsidRPr="00090E2D">
        <w:rPr>
          <w:bCs/>
          <w:color w:val="auto"/>
          <w:sz w:val="22"/>
          <w:szCs w:val="22"/>
        </w:rPr>
        <w:t xml:space="preserve">Vanessa Fuentes, </w:t>
      </w:r>
      <w:r w:rsidR="005F259E" w:rsidRPr="00090E2D">
        <w:rPr>
          <w:bCs/>
          <w:color w:val="auto"/>
          <w:sz w:val="22"/>
          <w:szCs w:val="22"/>
        </w:rPr>
        <w:t>Ingrid Hernandez</w:t>
      </w:r>
      <w:r w:rsidRPr="00090E2D">
        <w:rPr>
          <w:bCs/>
          <w:color w:val="auto"/>
          <w:sz w:val="22"/>
          <w:szCs w:val="22"/>
        </w:rPr>
        <w:t>, R. Hayden Myer</w:t>
      </w:r>
      <w:r w:rsidR="005F259E" w:rsidRPr="00090E2D">
        <w:rPr>
          <w:bCs/>
          <w:color w:val="auto"/>
          <w:sz w:val="22"/>
          <w:szCs w:val="22"/>
        </w:rPr>
        <w:t>,</w:t>
      </w:r>
      <w:r w:rsidR="00126139" w:rsidRPr="00090E2D">
        <w:rPr>
          <w:bCs/>
          <w:color w:val="auto"/>
          <w:sz w:val="22"/>
          <w:szCs w:val="22"/>
        </w:rPr>
        <w:t xml:space="preserve"> </w:t>
      </w:r>
      <w:r w:rsidR="00D11A11" w:rsidRPr="00090E2D">
        <w:rPr>
          <w:bCs/>
          <w:i/>
          <w:color w:val="auto"/>
          <w:sz w:val="22"/>
          <w:szCs w:val="22"/>
        </w:rPr>
        <w:t>Spring 2014</w:t>
      </w:r>
    </w:p>
    <w:p w14:paraId="16500B77" w14:textId="77777777" w:rsidR="005F259E" w:rsidRPr="00090E2D" w:rsidRDefault="005F259E" w:rsidP="009D3C89">
      <w:pPr>
        <w:numPr>
          <w:ilvl w:val="0"/>
          <w:numId w:val="6"/>
        </w:numPr>
        <w:rPr>
          <w:bCs/>
          <w:i/>
          <w:color w:val="auto"/>
          <w:sz w:val="22"/>
          <w:szCs w:val="22"/>
        </w:rPr>
      </w:pPr>
      <w:r w:rsidRPr="00090E2D">
        <w:rPr>
          <w:bCs/>
          <w:color w:val="auto"/>
          <w:sz w:val="22"/>
          <w:szCs w:val="22"/>
        </w:rPr>
        <w:t>Meredith Floyd, Ingrid Hernandez, Amber Hood, Linda Mensah-</w:t>
      </w:r>
      <w:proofErr w:type="spellStart"/>
      <w:r w:rsidRPr="00090E2D">
        <w:rPr>
          <w:bCs/>
          <w:color w:val="auto"/>
          <w:sz w:val="22"/>
          <w:szCs w:val="22"/>
        </w:rPr>
        <w:t>Etsi</w:t>
      </w:r>
      <w:proofErr w:type="spellEnd"/>
      <w:r w:rsidRPr="00090E2D">
        <w:rPr>
          <w:bCs/>
          <w:color w:val="auto"/>
          <w:sz w:val="22"/>
          <w:szCs w:val="22"/>
        </w:rPr>
        <w:t>, Hayden Myer, Chris Norris, Lauren Oglesby,</w:t>
      </w:r>
      <w:r w:rsidR="00126139" w:rsidRPr="00090E2D">
        <w:rPr>
          <w:bCs/>
          <w:color w:val="auto"/>
          <w:sz w:val="22"/>
          <w:szCs w:val="22"/>
        </w:rPr>
        <w:t xml:space="preserve"> </w:t>
      </w:r>
      <w:r w:rsidR="00126139" w:rsidRPr="00090E2D">
        <w:rPr>
          <w:bCs/>
          <w:i/>
          <w:color w:val="auto"/>
          <w:sz w:val="22"/>
          <w:szCs w:val="22"/>
        </w:rPr>
        <w:t>Spring 2014</w:t>
      </w:r>
      <w:r w:rsidRPr="00090E2D">
        <w:rPr>
          <w:bCs/>
          <w:i/>
          <w:color w:val="auto"/>
          <w:sz w:val="22"/>
          <w:szCs w:val="22"/>
        </w:rPr>
        <w:t xml:space="preserve"> </w:t>
      </w:r>
    </w:p>
    <w:p w14:paraId="16500B7A" w14:textId="77777777" w:rsidR="00A54EAF" w:rsidRPr="00090E2D" w:rsidRDefault="00A54EAF" w:rsidP="009D3C89">
      <w:pPr>
        <w:numPr>
          <w:ilvl w:val="0"/>
          <w:numId w:val="6"/>
        </w:numPr>
        <w:rPr>
          <w:bCs/>
          <w:color w:val="auto"/>
          <w:sz w:val="22"/>
          <w:szCs w:val="22"/>
        </w:rPr>
      </w:pPr>
      <w:r w:rsidRPr="00090E2D">
        <w:rPr>
          <w:bCs/>
          <w:color w:val="auto"/>
          <w:sz w:val="22"/>
          <w:szCs w:val="22"/>
        </w:rPr>
        <w:t xml:space="preserve">Mary </w:t>
      </w:r>
      <w:proofErr w:type="spellStart"/>
      <w:r w:rsidRPr="00090E2D">
        <w:rPr>
          <w:bCs/>
          <w:color w:val="auto"/>
          <w:sz w:val="22"/>
          <w:szCs w:val="22"/>
        </w:rPr>
        <w:t>Battiata</w:t>
      </w:r>
      <w:proofErr w:type="spellEnd"/>
      <w:r w:rsidRPr="00090E2D">
        <w:rPr>
          <w:bCs/>
          <w:color w:val="auto"/>
          <w:sz w:val="22"/>
          <w:szCs w:val="22"/>
        </w:rPr>
        <w:t xml:space="preserve">, Marla </w:t>
      </w:r>
      <w:proofErr w:type="spellStart"/>
      <w:r w:rsidRPr="00090E2D">
        <w:rPr>
          <w:bCs/>
          <w:color w:val="auto"/>
          <w:sz w:val="22"/>
          <w:szCs w:val="22"/>
        </w:rPr>
        <w:t>DiMercurio</w:t>
      </w:r>
      <w:proofErr w:type="spellEnd"/>
      <w:r w:rsidRPr="00090E2D">
        <w:rPr>
          <w:bCs/>
          <w:color w:val="auto"/>
          <w:sz w:val="22"/>
          <w:szCs w:val="22"/>
        </w:rPr>
        <w:t>, Vanessa Fuentes, Faith Johnson, Rebecca Keel, Tianna Lydon, Linda Mensah-</w:t>
      </w:r>
      <w:proofErr w:type="spellStart"/>
      <w:r w:rsidRPr="00090E2D">
        <w:rPr>
          <w:bCs/>
          <w:color w:val="auto"/>
          <w:sz w:val="22"/>
          <w:szCs w:val="22"/>
        </w:rPr>
        <w:t>Etsi</w:t>
      </w:r>
      <w:proofErr w:type="spellEnd"/>
      <w:r w:rsidRPr="00090E2D">
        <w:rPr>
          <w:bCs/>
          <w:color w:val="auto"/>
          <w:sz w:val="22"/>
          <w:szCs w:val="22"/>
        </w:rPr>
        <w:t xml:space="preserve">, Elana Miller, Layne Mitchell, R. Hayden Myer, Victoria Reed, Delia Rios, Nery Salinas, Shanthi </w:t>
      </w:r>
      <w:proofErr w:type="spellStart"/>
      <w:r w:rsidRPr="00090E2D">
        <w:rPr>
          <w:bCs/>
          <w:color w:val="auto"/>
          <w:sz w:val="22"/>
          <w:szCs w:val="22"/>
        </w:rPr>
        <w:t>Wichramasinghe</w:t>
      </w:r>
      <w:proofErr w:type="spellEnd"/>
      <w:r w:rsidRPr="00090E2D">
        <w:rPr>
          <w:bCs/>
          <w:color w:val="auto"/>
          <w:sz w:val="22"/>
          <w:szCs w:val="22"/>
        </w:rPr>
        <w:t xml:space="preserve">, </w:t>
      </w:r>
      <w:r w:rsidRPr="00090E2D">
        <w:rPr>
          <w:bCs/>
          <w:i/>
          <w:color w:val="auto"/>
          <w:sz w:val="22"/>
          <w:szCs w:val="22"/>
        </w:rPr>
        <w:t>Ongoing</w:t>
      </w:r>
    </w:p>
    <w:p w14:paraId="16500B7C" w14:textId="77777777" w:rsidR="006C7748" w:rsidRPr="00090E2D" w:rsidRDefault="006C7748" w:rsidP="008A3F8C">
      <w:pPr>
        <w:rPr>
          <w:b/>
          <w:bCs/>
          <w:color w:val="auto"/>
          <w:sz w:val="22"/>
          <w:szCs w:val="22"/>
        </w:rPr>
      </w:pPr>
    </w:p>
    <w:p w14:paraId="16500B7D" w14:textId="77777777" w:rsidR="008A3F8C" w:rsidRPr="00090E2D" w:rsidRDefault="008A3F8C" w:rsidP="008A3F8C">
      <w:pPr>
        <w:rPr>
          <w:b/>
          <w:bCs/>
          <w:color w:val="auto"/>
          <w:sz w:val="22"/>
          <w:szCs w:val="22"/>
        </w:rPr>
      </w:pPr>
      <w:r w:rsidRPr="00090E2D">
        <w:rPr>
          <w:b/>
          <w:bCs/>
          <w:color w:val="auto"/>
          <w:sz w:val="22"/>
          <w:szCs w:val="22"/>
        </w:rPr>
        <w:t xml:space="preserve">Kent State University </w:t>
      </w:r>
    </w:p>
    <w:p w14:paraId="16500B7E" w14:textId="77777777" w:rsidR="008A3F8C" w:rsidRPr="00090E2D" w:rsidRDefault="008A3F8C" w:rsidP="00CE78EB">
      <w:pPr>
        <w:numPr>
          <w:ilvl w:val="0"/>
          <w:numId w:val="23"/>
        </w:numPr>
        <w:rPr>
          <w:bCs/>
          <w:color w:val="auto"/>
          <w:sz w:val="22"/>
          <w:szCs w:val="22"/>
        </w:rPr>
      </w:pPr>
      <w:r w:rsidRPr="00090E2D">
        <w:rPr>
          <w:bCs/>
          <w:color w:val="auto"/>
          <w:sz w:val="22"/>
          <w:szCs w:val="22"/>
        </w:rPr>
        <w:t xml:space="preserve">Caitlin </w:t>
      </w:r>
      <w:proofErr w:type="spellStart"/>
      <w:r w:rsidRPr="00090E2D">
        <w:rPr>
          <w:bCs/>
          <w:color w:val="auto"/>
          <w:sz w:val="22"/>
          <w:szCs w:val="22"/>
        </w:rPr>
        <w:t>Faas</w:t>
      </w:r>
      <w:proofErr w:type="spellEnd"/>
      <w:r w:rsidRPr="00090E2D">
        <w:rPr>
          <w:bCs/>
          <w:color w:val="auto"/>
          <w:sz w:val="22"/>
          <w:szCs w:val="22"/>
        </w:rPr>
        <w:t xml:space="preserve">, Co-Chair, Senior Honors Project, </w:t>
      </w:r>
      <w:r w:rsidR="007054C7" w:rsidRPr="00090E2D">
        <w:rPr>
          <w:bCs/>
          <w:i/>
          <w:color w:val="auto"/>
          <w:sz w:val="22"/>
          <w:szCs w:val="22"/>
        </w:rPr>
        <w:t>Fall</w:t>
      </w:r>
      <w:r w:rsidRPr="00090E2D">
        <w:rPr>
          <w:bCs/>
          <w:i/>
          <w:color w:val="auto"/>
          <w:sz w:val="22"/>
          <w:szCs w:val="22"/>
        </w:rPr>
        <w:t xml:space="preserve"> 2008</w:t>
      </w:r>
      <w:r w:rsidR="007054C7" w:rsidRPr="00090E2D">
        <w:rPr>
          <w:bCs/>
          <w:i/>
          <w:color w:val="auto"/>
          <w:sz w:val="22"/>
          <w:szCs w:val="22"/>
        </w:rPr>
        <w:t>-Spring 2009</w:t>
      </w:r>
    </w:p>
    <w:p w14:paraId="16500B82" w14:textId="77777777" w:rsidR="00A54EAF" w:rsidRPr="00090E2D" w:rsidRDefault="00A54EAF" w:rsidP="00CE78EB">
      <w:pPr>
        <w:numPr>
          <w:ilvl w:val="0"/>
          <w:numId w:val="23"/>
        </w:numPr>
        <w:rPr>
          <w:bCs/>
          <w:i/>
          <w:color w:val="auto"/>
          <w:sz w:val="22"/>
          <w:szCs w:val="22"/>
        </w:rPr>
      </w:pPr>
      <w:r w:rsidRPr="00090E2D">
        <w:rPr>
          <w:color w:val="auto"/>
          <w:sz w:val="22"/>
          <w:szCs w:val="22"/>
        </w:rPr>
        <w:t xml:space="preserve">Michelle </w:t>
      </w:r>
      <w:proofErr w:type="spellStart"/>
      <w:r w:rsidRPr="00090E2D">
        <w:rPr>
          <w:color w:val="auto"/>
          <w:sz w:val="22"/>
          <w:szCs w:val="22"/>
        </w:rPr>
        <w:t>Roley</w:t>
      </w:r>
      <w:proofErr w:type="spellEnd"/>
      <w:r w:rsidRPr="00090E2D">
        <w:rPr>
          <w:color w:val="auto"/>
          <w:sz w:val="22"/>
          <w:szCs w:val="22"/>
        </w:rPr>
        <w:t xml:space="preserve">, Co-Author, </w:t>
      </w:r>
      <w:r w:rsidRPr="00090E2D">
        <w:rPr>
          <w:i/>
          <w:color w:val="auto"/>
          <w:sz w:val="22"/>
          <w:szCs w:val="22"/>
        </w:rPr>
        <w:t>Fall 2007-Spring 2008</w:t>
      </w:r>
    </w:p>
    <w:p w14:paraId="16500B84" w14:textId="77777777" w:rsidR="008A3F8C" w:rsidRPr="00090E2D" w:rsidRDefault="008A3F8C" w:rsidP="00CE78EB">
      <w:pPr>
        <w:numPr>
          <w:ilvl w:val="0"/>
          <w:numId w:val="23"/>
        </w:numPr>
        <w:rPr>
          <w:bCs/>
          <w:i/>
          <w:color w:val="auto"/>
          <w:sz w:val="22"/>
          <w:szCs w:val="22"/>
        </w:rPr>
      </w:pPr>
      <w:r w:rsidRPr="00090E2D">
        <w:rPr>
          <w:bCs/>
          <w:color w:val="auto"/>
          <w:sz w:val="22"/>
          <w:szCs w:val="22"/>
        </w:rPr>
        <w:t xml:space="preserve">Andrea Vest, Research Advisor, </w:t>
      </w:r>
      <w:r w:rsidR="007054C7" w:rsidRPr="00090E2D">
        <w:rPr>
          <w:bCs/>
          <w:i/>
          <w:color w:val="auto"/>
          <w:sz w:val="22"/>
          <w:szCs w:val="22"/>
        </w:rPr>
        <w:t xml:space="preserve">Fall 2007 - </w:t>
      </w:r>
      <w:r w:rsidRPr="00090E2D">
        <w:rPr>
          <w:bCs/>
          <w:i/>
          <w:color w:val="auto"/>
          <w:sz w:val="22"/>
          <w:szCs w:val="22"/>
        </w:rPr>
        <w:t>Spring 2008</w:t>
      </w:r>
    </w:p>
    <w:p w14:paraId="16500B87" w14:textId="77777777" w:rsidR="008A3F8C" w:rsidRPr="00090E2D" w:rsidRDefault="008A3F8C" w:rsidP="00CE78EB">
      <w:pPr>
        <w:numPr>
          <w:ilvl w:val="0"/>
          <w:numId w:val="23"/>
        </w:numPr>
        <w:rPr>
          <w:bCs/>
          <w:i/>
          <w:color w:val="auto"/>
          <w:sz w:val="22"/>
          <w:szCs w:val="22"/>
        </w:rPr>
      </w:pPr>
      <w:r w:rsidRPr="00090E2D">
        <w:rPr>
          <w:bCs/>
          <w:color w:val="auto"/>
          <w:sz w:val="22"/>
          <w:szCs w:val="22"/>
        </w:rPr>
        <w:lastRenderedPageBreak/>
        <w:t>Andrea Vest, Research Advisor</w:t>
      </w:r>
      <w:r w:rsidR="007054C7" w:rsidRPr="00090E2D">
        <w:rPr>
          <w:bCs/>
          <w:color w:val="auto"/>
          <w:sz w:val="22"/>
          <w:szCs w:val="22"/>
        </w:rPr>
        <w:t xml:space="preserve">, </w:t>
      </w:r>
      <w:r w:rsidR="007054C7" w:rsidRPr="00090E2D">
        <w:rPr>
          <w:bCs/>
          <w:i/>
          <w:color w:val="auto"/>
          <w:sz w:val="22"/>
          <w:szCs w:val="22"/>
        </w:rPr>
        <w:t>Spring 2007 -</w:t>
      </w:r>
      <w:r w:rsidRPr="00090E2D">
        <w:rPr>
          <w:bCs/>
          <w:i/>
          <w:color w:val="auto"/>
          <w:sz w:val="22"/>
          <w:szCs w:val="22"/>
        </w:rPr>
        <w:t xml:space="preserve"> Fall 2007 </w:t>
      </w:r>
    </w:p>
    <w:p w14:paraId="16500B8A" w14:textId="77777777" w:rsidR="008A3F8C" w:rsidRPr="00090E2D" w:rsidRDefault="008A3F8C" w:rsidP="00CE78EB">
      <w:pPr>
        <w:numPr>
          <w:ilvl w:val="0"/>
          <w:numId w:val="23"/>
        </w:numPr>
        <w:rPr>
          <w:bCs/>
          <w:i/>
          <w:color w:val="auto"/>
          <w:sz w:val="22"/>
          <w:szCs w:val="22"/>
        </w:rPr>
      </w:pPr>
      <w:r w:rsidRPr="00090E2D">
        <w:rPr>
          <w:bCs/>
          <w:color w:val="auto"/>
          <w:sz w:val="22"/>
          <w:szCs w:val="22"/>
        </w:rPr>
        <w:t xml:space="preserve">Meredith </w:t>
      </w:r>
      <w:proofErr w:type="spellStart"/>
      <w:r w:rsidRPr="00090E2D">
        <w:rPr>
          <w:bCs/>
          <w:color w:val="auto"/>
          <w:sz w:val="22"/>
          <w:szCs w:val="22"/>
        </w:rPr>
        <w:t>Synder</w:t>
      </w:r>
      <w:proofErr w:type="spellEnd"/>
      <w:r w:rsidRPr="00090E2D">
        <w:rPr>
          <w:bCs/>
          <w:color w:val="auto"/>
          <w:sz w:val="22"/>
          <w:szCs w:val="22"/>
        </w:rPr>
        <w:t xml:space="preserve">, Research Advisor, </w:t>
      </w:r>
      <w:r w:rsidR="007054C7" w:rsidRPr="00090E2D">
        <w:rPr>
          <w:bCs/>
          <w:i/>
          <w:color w:val="auto"/>
          <w:sz w:val="22"/>
          <w:szCs w:val="22"/>
        </w:rPr>
        <w:t xml:space="preserve">Fall 2005 - </w:t>
      </w:r>
      <w:r w:rsidRPr="00090E2D">
        <w:rPr>
          <w:bCs/>
          <w:i/>
          <w:color w:val="auto"/>
          <w:sz w:val="22"/>
          <w:szCs w:val="22"/>
        </w:rPr>
        <w:t>Spring 2006</w:t>
      </w:r>
    </w:p>
    <w:p w14:paraId="16500B8D" w14:textId="77777777" w:rsidR="007054C7" w:rsidRPr="00090E2D" w:rsidRDefault="007054C7" w:rsidP="007054C7">
      <w:pPr>
        <w:ind w:left="360"/>
        <w:rPr>
          <w:bCs/>
          <w:color w:val="auto"/>
          <w:sz w:val="22"/>
          <w:szCs w:val="22"/>
        </w:rPr>
      </w:pPr>
    </w:p>
    <w:p w14:paraId="03CB162C" w14:textId="77777777" w:rsidR="008076A4" w:rsidRDefault="008076A4" w:rsidP="00042332">
      <w:pPr>
        <w:rPr>
          <w:b/>
          <w:bCs/>
          <w:color w:val="auto"/>
          <w:sz w:val="22"/>
          <w:szCs w:val="22"/>
          <w:u w:val="single"/>
        </w:rPr>
      </w:pPr>
    </w:p>
    <w:p w14:paraId="16500B8E" w14:textId="3F643ED4" w:rsidR="00042332" w:rsidRPr="00090E2D" w:rsidRDefault="00042332" w:rsidP="00042332">
      <w:pPr>
        <w:rPr>
          <w:b/>
          <w:bCs/>
          <w:color w:val="auto"/>
          <w:sz w:val="22"/>
          <w:szCs w:val="22"/>
          <w:u w:val="single"/>
        </w:rPr>
      </w:pPr>
      <w:r w:rsidRPr="00090E2D">
        <w:rPr>
          <w:b/>
          <w:bCs/>
          <w:color w:val="auto"/>
          <w:sz w:val="22"/>
          <w:szCs w:val="22"/>
          <w:u w:val="single"/>
        </w:rPr>
        <w:t xml:space="preserve">Lab Supervision  </w:t>
      </w:r>
    </w:p>
    <w:p w14:paraId="16500B8F" w14:textId="46CE4078" w:rsidR="00042332" w:rsidRPr="00090E2D" w:rsidRDefault="00042332" w:rsidP="00841FAE">
      <w:pPr>
        <w:rPr>
          <w:b/>
          <w:bCs/>
          <w:color w:val="auto"/>
          <w:sz w:val="22"/>
          <w:szCs w:val="22"/>
          <w:u w:val="single"/>
        </w:rPr>
      </w:pPr>
    </w:p>
    <w:p w14:paraId="0F0EEB7D" w14:textId="6EFED951" w:rsidR="00CF6F76" w:rsidRPr="00090E2D" w:rsidRDefault="006B682B" w:rsidP="00841FAE">
      <w:pPr>
        <w:rPr>
          <w:sz w:val="22"/>
          <w:szCs w:val="22"/>
        </w:rPr>
      </w:pPr>
      <w:r w:rsidRPr="00090E2D">
        <w:rPr>
          <w:b/>
          <w:bCs/>
          <w:color w:val="auto"/>
          <w:sz w:val="22"/>
          <w:szCs w:val="22"/>
        </w:rPr>
        <w:t>Cleveland State University</w:t>
      </w:r>
      <w:r w:rsidR="00775937" w:rsidRPr="00090E2D">
        <w:rPr>
          <w:b/>
          <w:bCs/>
          <w:color w:val="auto"/>
          <w:sz w:val="22"/>
          <w:szCs w:val="22"/>
        </w:rPr>
        <w:t>, HEART lab</w:t>
      </w:r>
      <w:r w:rsidRPr="00090E2D">
        <w:rPr>
          <w:b/>
          <w:bCs/>
          <w:color w:val="auto"/>
          <w:sz w:val="22"/>
          <w:szCs w:val="22"/>
        </w:rPr>
        <w:t xml:space="preserve"> </w:t>
      </w:r>
      <w:r w:rsidRPr="00090E2D">
        <w:rPr>
          <w:b/>
          <w:bCs/>
          <w:color w:val="auto"/>
          <w:sz w:val="22"/>
          <w:szCs w:val="22"/>
        </w:rPr>
        <w:br/>
      </w:r>
      <w:r w:rsidR="00CF6F76" w:rsidRPr="00090E2D">
        <w:rPr>
          <w:bCs/>
          <w:i/>
          <w:color w:val="auto"/>
          <w:sz w:val="22"/>
          <w:szCs w:val="22"/>
        </w:rPr>
        <w:t xml:space="preserve">2019-2020: </w:t>
      </w:r>
      <w:r w:rsidR="00CF6F76" w:rsidRPr="00090E2D">
        <w:rPr>
          <w:bCs/>
          <w:color w:val="auto"/>
          <w:sz w:val="22"/>
          <w:szCs w:val="22"/>
        </w:rPr>
        <w:t>1</w:t>
      </w:r>
      <w:r w:rsidR="00E32EC1">
        <w:rPr>
          <w:bCs/>
          <w:color w:val="auto"/>
          <w:sz w:val="22"/>
          <w:szCs w:val="22"/>
        </w:rPr>
        <w:t>1</w:t>
      </w:r>
      <w:r w:rsidR="00CF6F76" w:rsidRPr="00090E2D">
        <w:rPr>
          <w:bCs/>
          <w:color w:val="auto"/>
          <w:sz w:val="22"/>
          <w:szCs w:val="22"/>
        </w:rPr>
        <w:t xml:space="preserve"> graduate students, 12 undergraduate students </w:t>
      </w:r>
    </w:p>
    <w:p w14:paraId="4CA98B9A" w14:textId="4A6CE1AB" w:rsidR="00E21A89" w:rsidRPr="00090E2D" w:rsidRDefault="00E21A89" w:rsidP="00841FAE">
      <w:pPr>
        <w:rPr>
          <w:bCs/>
          <w:color w:val="auto"/>
          <w:sz w:val="22"/>
          <w:szCs w:val="22"/>
        </w:rPr>
      </w:pPr>
      <w:r w:rsidRPr="00090E2D">
        <w:rPr>
          <w:bCs/>
          <w:i/>
          <w:color w:val="auto"/>
          <w:sz w:val="22"/>
          <w:szCs w:val="22"/>
        </w:rPr>
        <w:t>2018-2019:</w:t>
      </w:r>
      <w:r w:rsidRPr="00090E2D">
        <w:rPr>
          <w:bCs/>
          <w:color w:val="auto"/>
          <w:sz w:val="22"/>
          <w:szCs w:val="22"/>
        </w:rPr>
        <w:t xml:space="preserve"> 10 graduate students, 1</w:t>
      </w:r>
      <w:r w:rsidR="005A50BA" w:rsidRPr="00090E2D">
        <w:rPr>
          <w:bCs/>
          <w:color w:val="auto"/>
          <w:sz w:val="22"/>
          <w:szCs w:val="22"/>
        </w:rPr>
        <w:t>6</w:t>
      </w:r>
      <w:r w:rsidRPr="00090E2D">
        <w:rPr>
          <w:bCs/>
          <w:color w:val="auto"/>
          <w:sz w:val="22"/>
          <w:szCs w:val="22"/>
        </w:rPr>
        <w:t xml:space="preserve"> undergraduate students</w:t>
      </w:r>
    </w:p>
    <w:p w14:paraId="4EBBF889" w14:textId="11E006DF" w:rsidR="00503954" w:rsidRPr="00090E2D" w:rsidRDefault="00775937" w:rsidP="00841FAE">
      <w:pPr>
        <w:rPr>
          <w:bCs/>
          <w:i/>
          <w:color w:val="auto"/>
          <w:sz w:val="22"/>
          <w:szCs w:val="22"/>
        </w:rPr>
      </w:pPr>
      <w:r w:rsidRPr="00090E2D">
        <w:rPr>
          <w:bCs/>
          <w:i/>
          <w:color w:val="auto"/>
          <w:sz w:val="22"/>
          <w:szCs w:val="22"/>
        </w:rPr>
        <w:t xml:space="preserve">2017-2018: </w:t>
      </w:r>
      <w:r w:rsidRPr="00090E2D">
        <w:rPr>
          <w:bCs/>
          <w:color w:val="auto"/>
          <w:sz w:val="22"/>
          <w:szCs w:val="22"/>
        </w:rPr>
        <w:t>7</w:t>
      </w:r>
      <w:r w:rsidR="00503954" w:rsidRPr="00090E2D">
        <w:rPr>
          <w:bCs/>
          <w:color w:val="auto"/>
          <w:sz w:val="22"/>
          <w:szCs w:val="22"/>
        </w:rPr>
        <w:t xml:space="preserve"> graduate students, </w:t>
      </w:r>
      <w:r w:rsidRPr="00090E2D">
        <w:rPr>
          <w:bCs/>
          <w:color w:val="auto"/>
          <w:sz w:val="22"/>
          <w:szCs w:val="22"/>
        </w:rPr>
        <w:t>2</w:t>
      </w:r>
      <w:r w:rsidR="00503954" w:rsidRPr="00090E2D">
        <w:rPr>
          <w:bCs/>
          <w:color w:val="auto"/>
          <w:sz w:val="22"/>
          <w:szCs w:val="22"/>
        </w:rPr>
        <w:t xml:space="preserve"> post-bac</w:t>
      </w:r>
      <w:r w:rsidRPr="00090E2D">
        <w:rPr>
          <w:bCs/>
          <w:color w:val="auto"/>
          <w:sz w:val="22"/>
          <w:szCs w:val="22"/>
        </w:rPr>
        <w:t>s</w:t>
      </w:r>
      <w:r w:rsidR="00503954" w:rsidRPr="00090E2D">
        <w:rPr>
          <w:bCs/>
          <w:color w:val="auto"/>
          <w:sz w:val="22"/>
          <w:szCs w:val="22"/>
        </w:rPr>
        <w:t>, 1</w:t>
      </w:r>
      <w:r w:rsidRPr="00090E2D">
        <w:rPr>
          <w:bCs/>
          <w:color w:val="auto"/>
          <w:sz w:val="22"/>
          <w:szCs w:val="22"/>
        </w:rPr>
        <w:t>2</w:t>
      </w:r>
      <w:r w:rsidR="00503954" w:rsidRPr="00090E2D">
        <w:rPr>
          <w:bCs/>
          <w:color w:val="auto"/>
          <w:sz w:val="22"/>
          <w:szCs w:val="22"/>
        </w:rPr>
        <w:t xml:space="preserve"> un</w:t>
      </w:r>
      <w:r w:rsidRPr="00090E2D">
        <w:rPr>
          <w:bCs/>
          <w:color w:val="auto"/>
          <w:sz w:val="22"/>
          <w:szCs w:val="22"/>
        </w:rPr>
        <w:t>dergraduate students</w:t>
      </w:r>
      <w:r w:rsidR="00602C45" w:rsidRPr="00090E2D">
        <w:rPr>
          <w:bCs/>
          <w:color w:val="auto"/>
          <w:sz w:val="22"/>
          <w:szCs w:val="22"/>
        </w:rPr>
        <w:t xml:space="preserve">, 2 volunteers </w:t>
      </w:r>
    </w:p>
    <w:p w14:paraId="718C08D8" w14:textId="6FCA56ED" w:rsidR="006B682B" w:rsidRPr="00090E2D" w:rsidRDefault="00775937" w:rsidP="00841FAE">
      <w:pPr>
        <w:rPr>
          <w:bCs/>
          <w:color w:val="auto"/>
          <w:sz w:val="22"/>
          <w:szCs w:val="22"/>
        </w:rPr>
      </w:pPr>
      <w:r w:rsidRPr="00090E2D">
        <w:rPr>
          <w:bCs/>
          <w:i/>
          <w:color w:val="auto"/>
          <w:sz w:val="22"/>
          <w:szCs w:val="22"/>
        </w:rPr>
        <w:t xml:space="preserve">2016-2017:  </w:t>
      </w:r>
      <w:r w:rsidR="006B682B" w:rsidRPr="00090E2D">
        <w:rPr>
          <w:bCs/>
          <w:color w:val="auto"/>
          <w:sz w:val="22"/>
          <w:szCs w:val="22"/>
        </w:rPr>
        <w:t xml:space="preserve">2 graduate students, </w:t>
      </w:r>
      <w:r w:rsidR="00580EFE" w:rsidRPr="00090E2D">
        <w:rPr>
          <w:bCs/>
          <w:color w:val="auto"/>
          <w:sz w:val="22"/>
          <w:szCs w:val="22"/>
        </w:rPr>
        <w:t>5</w:t>
      </w:r>
      <w:r w:rsidR="006B682B" w:rsidRPr="00090E2D">
        <w:rPr>
          <w:bCs/>
          <w:color w:val="auto"/>
          <w:sz w:val="22"/>
          <w:szCs w:val="22"/>
        </w:rPr>
        <w:t xml:space="preserve"> un</w:t>
      </w:r>
      <w:r w:rsidRPr="00090E2D">
        <w:rPr>
          <w:bCs/>
          <w:color w:val="auto"/>
          <w:sz w:val="22"/>
          <w:szCs w:val="22"/>
        </w:rPr>
        <w:t>dergraduate students</w:t>
      </w:r>
    </w:p>
    <w:p w14:paraId="7239E4DF" w14:textId="77777777" w:rsidR="006B682B" w:rsidRPr="00090E2D" w:rsidRDefault="006B682B" w:rsidP="00841FAE">
      <w:pPr>
        <w:rPr>
          <w:b/>
          <w:bCs/>
          <w:color w:val="auto"/>
          <w:sz w:val="22"/>
          <w:szCs w:val="22"/>
          <w:u w:val="single"/>
        </w:rPr>
      </w:pPr>
    </w:p>
    <w:p w14:paraId="16500B90" w14:textId="77777777" w:rsidR="00042332" w:rsidRPr="00090E2D" w:rsidRDefault="00042332" w:rsidP="00042332">
      <w:pPr>
        <w:rPr>
          <w:b/>
          <w:sz w:val="22"/>
          <w:szCs w:val="22"/>
        </w:rPr>
      </w:pPr>
      <w:r w:rsidRPr="00090E2D">
        <w:rPr>
          <w:b/>
          <w:sz w:val="22"/>
          <w:szCs w:val="22"/>
        </w:rPr>
        <w:t xml:space="preserve">Virginia Commonwealth University </w:t>
      </w:r>
    </w:p>
    <w:p w14:paraId="16500B91" w14:textId="77777777" w:rsidR="00E9776C" w:rsidRPr="00090E2D" w:rsidRDefault="00042332" w:rsidP="00E9776C">
      <w:pPr>
        <w:rPr>
          <w:bCs/>
          <w:color w:val="auto"/>
          <w:sz w:val="22"/>
          <w:szCs w:val="22"/>
        </w:rPr>
      </w:pPr>
      <w:r w:rsidRPr="00090E2D">
        <w:rPr>
          <w:bCs/>
          <w:i/>
          <w:color w:val="auto"/>
          <w:sz w:val="22"/>
          <w:szCs w:val="22"/>
        </w:rPr>
        <w:t xml:space="preserve">Clark-Hill Institute for Positive Youth Development internship, </w:t>
      </w:r>
      <w:r w:rsidR="009E6111" w:rsidRPr="00090E2D">
        <w:rPr>
          <w:bCs/>
          <w:color w:val="auto"/>
          <w:sz w:val="22"/>
          <w:szCs w:val="22"/>
        </w:rPr>
        <w:t xml:space="preserve">36 </w:t>
      </w:r>
      <w:r w:rsidRPr="00090E2D">
        <w:rPr>
          <w:bCs/>
          <w:color w:val="auto"/>
          <w:sz w:val="22"/>
          <w:szCs w:val="22"/>
        </w:rPr>
        <w:t>undergraduate students</w:t>
      </w:r>
      <w:r w:rsidR="009E6111" w:rsidRPr="00090E2D">
        <w:rPr>
          <w:bCs/>
          <w:color w:val="auto"/>
          <w:sz w:val="22"/>
          <w:szCs w:val="22"/>
        </w:rPr>
        <w:t xml:space="preserve"> </w:t>
      </w:r>
    </w:p>
    <w:p w14:paraId="16500B92" w14:textId="77777777" w:rsidR="00042332" w:rsidRPr="00090E2D" w:rsidRDefault="005F259E" w:rsidP="00E9776C">
      <w:pPr>
        <w:rPr>
          <w:bCs/>
          <w:color w:val="auto"/>
          <w:sz w:val="22"/>
          <w:szCs w:val="22"/>
        </w:rPr>
      </w:pPr>
      <w:r w:rsidRPr="00090E2D">
        <w:rPr>
          <w:bCs/>
          <w:i/>
          <w:color w:val="auto"/>
          <w:sz w:val="22"/>
          <w:szCs w:val="22"/>
        </w:rPr>
        <w:t>Y</w:t>
      </w:r>
      <w:r w:rsidR="00667DE5" w:rsidRPr="00090E2D">
        <w:rPr>
          <w:bCs/>
          <w:i/>
          <w:color w:val="auto"/>
          <w:sz w:val="22"/>
          <w:szCs w:val="22"/>
        </w:rPr>
        <w:t xml:space="preserve">outh </w:t>
      </w:r>
      <w:r w:rsidRPr="00090E2D">
        <w:rPr>
          <w:bCs/>
          <w:i/>
          <w:color w:val="auto"/>
          <w:sz w:val="22"/>
          <w:szCs w:val="22"/>
        </w:rPr>
        <w:t>V</w:t>
      </w:r>
      <w:r w:rsidR="00667DE5" w:rsidRPr="00090E2D">
        <w:rPr>
          <w:bCs/>
          <w:i/>
          <w:color w:val="auto"/>
          <w:sz w:val="22"/>
          <w:szCs w:val="22"/>
        </w:rPr>
        <w:t xml:space="preserve">iolence </w:t>
      </w:r>
      <w:r w:rsidRPr="00090E2D">
        <w:rPr>
          <w:bCs/>
          <w:i/>
          <w:color w:val="auto"/>
          <w:sz w:val="22"/>
          <w:szCs w:val="22"/>
        </w:rPr>
        <w:t>P</w:t>
      </w:r>
      <w:r w:rsidR="00667DE5" w:rsidRPr="00090E2D">
        <w:rPr>
          <w:bCs/>
          <w:i/>
          <w:color w:val="auto"/>
          <w:sz w:val="22"/>
          <w:szCs w:val="22"/>
        </w:rPr>
        <w:t xml:space="preserve">revention </w:t>
      </w:r>
      <w:r w:rsidRPr="00090E2D">
        <w:rPr>
          <w:bCs/>
          <w:i/>
          <w:color w:val="auto"/>
          <w:sz w:val="22"/>
          <w:szCs w:val="22"/>
        </w:rPr>
        <w:t>C</w:t>
      </w:r>
      <w:r w:rsidR="00667DE5" w:rsidRPr="00090E2D">
        <w:rPr>
          <w:bCs/>
          <w:i/>
          <w:color w:val="auto"/>
          <w:sz w:val="22"/>
          <w:szCs w:val="22"/>
        </w:rPr>
        <w:t>enter (YVPC) Grant,</w:t>
      </w:r>
      <w:r w:rsidRPr="00090E2D">
        <w:rPr>
          <w:bCs/>
          <w:i/>
          <w:color w:val="auto"/>
          <w:sz w:val="22"/>
          <w:szCs w:val="22"/>
        </w:rPr>
        <w:t xml:space="preserve"> School Intervention Fidelity, </w:t>
      </w:r>
      <w:r w:rsidRPr="00090E2D">
        <w:rPr>
          <w:bCs/>
          <w:color w:val="auto"/>
          <w:sz w:val="22"/>
          <w:szCs w:val="22"/>
        </w:rPr>
        <w:t xml:space="preserve">2 postdoc fellows, 6 graduate and 2 undergraduate students </w:t>
      </w:r>
    </w:p>
    <w:p w14:paraId="16500B93" w14:textId="77777777" w:rsidR="005F259E" w:rsidRPr="00090E2D" w:rsidRDefault="00D11A11" w:rsidP="00E9776C">
      <w:pPr>
        <w:rPr>
          <w:bCs/>
          <w:color w:val="auto"/>
          <w:sz w:val="22"/>
          <w:szCs w:val="22"/>
        </w:rPr>
      </w:pPr>
      <w:r w:rsidRPr="00090E2D">
        <w:rPr>
          <w:bCs/>
          <w:i/>
          <w:color w:val="auto"/>
          <w:sz w:val="22"/>
          <w:szCs w:val="22"/>
        </w:rPr>
        <w:t>YVPC Evaluation</w:t>
      </w:r>
      <w:r w:rsidR="00126139" w:rsidRPr="00090E2D">
        <w:rPr>
          <w:bCs/>
          <w:i/>
          <w:color w:val="auto"/>
          <w:sz w:val="22"/>
          <w:szCs w:val="22"/>
        </w:rPr>
        <w:t xml:space="preserve"> and </w:t>
      </w:r>
      <w:r w:rsidRPr="00090E2D">
        <w:rPr>
          <w:bCs/>
          <w:i/>
          <w:color w:val="auto"/>
          <w:sz w:val="22"/>
          <w:szCs w:val="22"/>
        </w:rPr>
        <w:t xml:space="preserve">Methodology Team, </w:t>
      </w:r>
      <w:r w:rsidRPr="00090E2D">
        <w:rPr>
          <w:bCs/>
          <w:color w:val="auto"/>
          <w:sz w:val="22"/>
          <w:szCs w:val="22"/>
        </w:rPr>
        <w:t>5 graduate students</w:t>
      </w:r>
    </w:p>
    <w:p w14:paraId="16500B94" w14:textId="77777777" w:rsidR="00D11A11" w:rsidRPr="00090E2D" w:rsidRDefault="00667DE5" w:rsidP="00E9776C">
      <w:pPr>
        <w:rPr>
          <w:bCs/>
          <w:color w:val="auto"/>
          <w:sz w:val="22"/>
          <w:szCs w:val="22"/>
        </w:rPr>
      </w:pPr>
      <w:r w:rsidRPr="00090E2D">
        <w:rPr>
          <w:bCs/>
          <w:i/>
          <w:color w:val="auto"/>
          <w:sz w:val="22"/>
          <w:szCs w:val="22"/>
        </w:rPr>
        <w:t>Adolescent</w:t>
      </w:r>
      <w:r w:rsidR="00D11A11" w:rsidRPr="00090E2D">
        <w:rPr>
          <w:bCs/>
          <w:i/>
          <w:color w:val="auto"/>
          <w:sz w:val="22"/>
          <w:szCs w:val="22"/>
        </w:rPr>
        <w:t xml:space="preserve"> Dating </w:t>
      </w:r>
      <w:r w:rsidRPr="00090E2D">
        <w:rPr>
          <w:bCs/>
          <w:i/>
          <w:color w:val="auto"/>
          <w:sz w:val="22"/>
          <w:szCs w:val="22"/>
        </w:rPr>
        <w:t>Aggression</w:t>
      </w:r>
      <w:r w:rsidR="00D11A11" w:rsidRPr="00090E2D">
        <w:rPr>
          <w:bCs/>
          <w:i/>
          <w:color w:val="auto"/>
          <w:sz w:val="22"/>
          <w:szCs w:val="22"/>
        </w:rPr>
        <w:t xml:space="preserve"> Working Group,</w:t>
      </w:r>
      <w:r w:rsidR="00D11A11" w:rsidRPr="00090E2D">
        <w:rPr>
          <w:bCs/>
          <w:color w:val="auto"/>
          <w:sz w:val="22"/>
          <w:szCs w:val="22"/>
        </w:rPr>
        <w:t xml:space="preserve"> 4 graduate students</w:t>
      </w:r>
    </w:p>
    <w:p w14:paraId="16500B95" w14:textId="77777777" w:rsidR="008A3F8C" w:rsidRPr="00090E2D" w:rsidRDefault="008A3F8C" w:rsidP="00E9776C">
      <w:pPr>
        <w:rPr>
          <w:bCs/>
          <w:color w:val="auto"/>
          <w:sz w:val="22"/>
          <w:szCs w:val="22"/>
        </w:rPr>
      </w:pPr>
    </w:p>
    <w:p w14:paraId="16500B96" w14:textId="77777777" w:rsidR="008A3F8C" w:rsidRPr="00090E2D" w:rsidRDefault="008A3F8C" w:rsidP="008A3F8C">
      <w:pPr>
        <w:rPr>
          <w:b/>
          <w:bCs/>
          <w:color w:val="auto"/>
          <w:sz w:val="22"/>
          <w:szCs w:val="22"/>
        </w:rPr>
      </w:pPr>
      <w:r w:rsidRPr="00090E2D">
        <w:rPr>
          <w:b/>
          <w:bCs/>
          <w:color w:val="auto"/>
          <w:sz w:val="22"/>
          <w:szCs w:val="22"/>
        </w:rPr>
        <w:t>Kent State University</w:t>
      </w:r>
    </w:p>
    <w:p w14:paraId="16500B97" w14:textId="77777777" w:rsidR="008A3F8C" w:rsidRPr="00090E2D" w:rsidRDefault="008A3F8C" w:rsidP="008A3F8C">
      <w:pPr>
        <w:rPr>
          <w:bCs/>
          <w:color w:val="auto"/>
          <w:sz w:val="22"/>
          <w:szCs w:val="22"/>
        </w:rPr>
      </w:pPr>
      <w:r w:rsidRPr="00090E2D">
        <w:rPr>
          <w:bCs/>
          <w:i/>
          <w:color w:val="auto"/>
          <w:sz w:val="22"/>
          <w:szCs w:val="22"/>
        </w:rPr>
        <w:t>Dynamic Understanding of Dyadic Experiences study</w:t>
      </w:r>
      <w:r w:rsidRPr="00090E2D">
        <w:rPr>
          <w:bCs/>
          <w:color w:val="auto"/>
          <w:sz w:val="22"/>
          <w:szCs w:val="22"/>
        </w:rPr>
        <w:t xml:space="preserve">, 12 undergraduate and 2 graduate students </w:t>
      </w:r>
    </w:p>
    <w:p w14:paraId="16500B98" w14:textId="77777777" w:rsidR="008A3F8C" w:rsidRPr="00090E2D" w:rsidRDefault="008A3F8C" w:rsidP="008A3F8C">
      <w:pPr>
        <w:rPr>
          <w:bCs/>
          <w:color w:val="auto"/>
          <w:sz w:val="22"/>
          <w:szCs w:val="22"/>
        </w:rPr>
      </w:pPr>
      <w:r w:rsidRPr="00090E2D">
        <w:rPr>
          <w:bCs/>
          <w:i/>
          <w:color w:val="auto"/>
          <w:sz w:val="22"/>
          <w:szCs w:val="22"/>
        </w:rPr>
        <w:t xml:space="preserve">Transitions into Adulthood and Romantic Relationships study, </w:t>
      </w:r>
      <w:r w:rsidRPr="00090E2D">
        <w:rPr>
          <w:sz w:val="22"/>
          <w:szCs w:val="22"/>
        </w:rPr>
        <w:t>13 undergraduate and 1 graduate students</w:t>
      </w:r>
    </w:p>
    <w:p w14:paraId="16500B99" w14:textId="77777777" w:rsidR="008A3F8C" w:rsidRPr="00090E2D" w:rsidRDefault="008A3F8C" w:rsidP="008A3F8C">
      <w:pPr>
        <w:rPr>
          <w:sz w:val="22"/>
          <w:szCs w:val="22"/>
        </w:rPr>
      </w:pPr>
      <w:r w:rsidRPr="00090E2D">
        <w:rPr>
          <w:i/>
          <w:sz w:val="22"/>
          <w:szCs w:val="22"/>
        </w:rPr>
        <w:t xml:space="preserve">Northeast Ohio Study of Continuity and Change in Early Adolescence, </w:t>
      </w:r>
      <w:r w:rsidRPr="00090E2D">
        <w:rPr>
          <w:sz w:val="22"/>
          <w:szCs w:val="22"/>
        </w:rPr>
        <w:t xml:space="preserve">29 undergraduate students </w:t>
      </w:r>
    </w:p>
    <w:p w14:paraId="16500B9A" w14:textId="77777777" w:rsidR="00724F68" w:rsidRPr="00090E2D" w:rsidRDefault="008A3F8C" w:rsidP="00724F68">
      <w:pPr>
        <w:pStyle w:val="Heading3"/>
        <w:pBdr>
          <w:bottom w:val="single" w:sz="4" w:space="1" w:color="auto"/>
        </w:pBdr>
        <w:spacing w:before="360"/>
        <w:rPr>
          <w:b/>
          <w:i w:val="0"/>
          <w:color w:val="auto"/>
          <w:sz w:val="22"/>
          <w:szCs w:val="22"/>
        </w:rPr>
      </w:pPr>
      <w:r w:rsidRPr="00090E2D">
        <w:rPr>
          <w:b/>
          <w:i w:val="0"/>
          <w:color w:val="auto"/>
          <w:sz w:val="22"/>
          <w:szCs w:val="22"/>
        </w:rPr>
        <w:t>C</w:t>
      </w:r>
      <w:r w:rsidR="00724F68" w:rsidRPr="00090E2D">
        <w:rPr>
          <w:b/>
          <w:i w:val="0"/>
          <w:color w:val="auto"/>
          <w:sz w:val="22"/>
          <w:szCs w:val="22"/>
        </w:rPr>
        <w:t>LINICAL EXPERIENCE</w:t>
      </w:r>
    </w:p>
    <w:p w14:paraId="16500B9B" w14:textId="77777777" w:rsidR="006B080E" w:rsidRPr="00090E2D" w:rsidRDefault="006B080E" w:rsidP="002A25DC">
      <w:pPr>
        <w:rPr>
          <w:bCs/>
          <w:color w:val="auto"/>
          <w:sz w:val="22"/>
          <w:szCs w:val="22"/>
        </w:rPr>
      </w:pPr>
    </w:p>
    <w:p w14:paraId="16500B9C" w14:textId="77777777" w:rsidR="00724F68" w:rsidRPr="00090E2D" w:rsidRDefault="00724F68" w:rsidP="002A25DC">
      <w:pPr>
        <w:rPr>
          <w:b/>
          <w:bCs/>
          <w:color w:val="auto"/>
          <w:sz w:val="22"/>
          <w:szCs w:val="22"/>
        </w:rPr>
      </w:pPr>
      <w:r w:rsidRPr="00090E2D">
        <w:rPr>
          <w:b/>
          <w:bCs/>
          <w:color w:val="auto"/>
          <w:sz w:val="22"/>
          <w:szCs w:val="22"/>
        </w:rPr>
        <w:t>Virginia Commonwealth University</w:t>
      </w:r>
      <w:r w:rsidR="006C7748" w:rsidRPr="00090E2D">
        <w:rPr>
          <w:b/>
          <w:bCs/>
          <w:color w:val="auto"/>
          <w:sz w:val="22"/>
          <w:szCs w:val="22"/>
        </w:rPr>
        <w:t>, Richmond, VA</w:t>
      </w:r>
      <w:r w:rsidRPr="00090E2D">
        <w:rPr>
          <w:b/>
          <w:bCs/>
          <w:color w:val="auto"/>
          <w:sz w:val="22"/>
          <w:szCs w:val="22"/>
        </w:rPr>
        <w:t xml:space="preserve"> </w:t>
      </w:r>
    </w:p>
    <w:p w14:paraId="16500B9D" w14:textId="77777777" w:rsidR="00126139" w:rsidRPr="00090E2D" w:rsidRDefault="00126139" w:rsidP="002A25DC">
      <w:pPr>
        <w:rPr>
          <w:bCs/>
          <w:color w:val="auto"/>
          <w:sz w:val="22"/>
          <w:szCs w:val="22"/>
        </w:rPr>
      </w:pPr>
      <w:r w:rsidRPr="00090E2D">
        <w:rPr>
          <w:bCs/>
          <w:color w:val="auto"/>
          <w:sz w:val="22"/>
          <w:szCs w:val="22"/>
        </w:rPr>
        <w:t>2012-2013</w:t>
      </w:r>
      <w:r w:rsidRPr="00090E2D">
        <w:rPr>
          <w:bCs/>
          <w:color w:val="auto"/>
          <w:sz w:val="22"/>
          <w:szCs w:val="22"/>
        </w:rPr>
        <w:tab/>
        <w:t xml:space="preserve">Clinical </w:t>
      </w:r>
      <w:r w:rsidR="00D64EF7" w:rsidRPr="00090E2D">
        <w:rPr>
          <w:bCs/>
          <w:color w:val="auto"/>
          <w:sz w:val="22"/>
          <w:szCs w:val="22"/>
        </w:rPr>
        <w:t xml:space="preserve">Assessment </w:t>
      </w:r>
      <w:r w:rsidRPr="00090E2D">
        <w:rPr>
          <w:bCs/>
          <w:color w:val="auto"/>
          <w:sz w:val="22"/>
          <w:szCs w:val="22"/>
        </w:rPr>
        <w:t>Supervisor, Center for Psychological Services and Development</w:t>
      </w:r>
    </w:p>
    <w:p w14:paraId="16500B9E" w14:textId="77777777" w:rsidR="00724F68" w:rsidRPr="00090E2D" w:rsidRDefault="00390EC4" w:rsidP="002A25DC">
      <w:pPr>
        <w:rPr>
          <w:bCs/>
          <w:color w:val="auto"/>
          <w:sz w:val="22"/>
          <w:szCs w:val="22"/>
        </w:rPr>
      </w:pPr>
      <w:r w:rsidRPr="00090E2D">
        <w:rPr>
          <w:bCs/>
          <w:color w:val="auto"/>
          <w:sz w:val="22"/>
          <w:szCs w:val="22"/>
        </w:rPr>
        <w:t>2012-2013</w:t>
      </w:r>
      <w:r w:rsidRPr="00090E2D">
        <w:rPr>
          <w:bCs/>
          <w:color w:val="auto"/>
          <w:sz w:val="22"/>
          <w:szCs w:val="22"/>
        </w:rPr>
        <w:tab/>
      </w:r>
      <w:r w:rsidR="00724F68" w:rsidRPr="00090E2D">
        <w:rPr>
          <w:bCs/>
          <w:color w:val="auto"/>
          <w:sz w:val="22"/>
          <w:szCs w:val="22"/>
        </w:rPr>
        <w:t>Psychology Resident, Center for Psychological Services and Development</w:t>
      </w:r>
    </w:p>
    <w:p w14:paraId="16500B9F" w14:textId="77777777" w:rsidR="00593B03" w:rsidRPr="00090E2D" w:rsidRDefault="00593B03" w:rsidP="00724F68">
      <w:pPr>
        <w:rPr>
          <w:bCs/>
          <w:color w:val="auto"/>
          <w:sz w:val="22"/>
          <w:szCs w:val="22"/>
        </w:rPr>
      </w:pPr>
      <w:r w:rsidRPr="00090E2D">
        <w:rPr>
          <w:bCs/>
          <w:color w:val="auto"/>
          <w:sz w:val="22"/>
          <w:szCs w:val="22"/>
        </w:rPr>
        <w:t>2011-2013</w:t>
      </w:r>
      <w:r w:rsidRPr="00090E2D">
        <w:rPr>
          <w:bCs/>
          <w:color w:val="auto"/>
          <w:sz w:val="22"/>
          <w:szCs w:val="22"/>
        </w:rPr>
        <w:tab/>
        <w:t xml:space="preserve">Fidelity Supervisor, Olweus Bullying Prevention Program </w:t>
      </w:r>
    </w:p>
    <w:p w14:paraId="16500BA0" w14:textId="77777777" w:rsidR="00724F68" w:rsidRPr="00090E2D" w:rsidRDefault="00390EC4" w:rsidP="00724F68">
      <w:pPr>
        <w:rPr>
          <w:bCs/>
          <w:color w:val="auto"/>
          <w:sz w:val="22"/>
          <w:szCs w:val="22"/>
        </w:rPr>
      </w:pPr>
      <w:r w:rsidRPr="00090E2D">
        <w:rPr>
          <w:bCs/>
          <w:color w:val="auto"/>
          <w:sz w:val="22"/>
          <w:szCs w:val="22"/>
        </w:rPr>
        <w:t>2011-2013</w:t>
      </w:r>
      <w:r w:rsidRPr="00090E2D">
        <w:rPr>
          <w:bCs/>
          <w:color w:val="auto"/>
          <w:sz w:val="22"/>
          <w:szCs w:val="22"/>
        </w:rPr>
        <w:tab/>
      </w:r>
      <w:r w:rsidR="00724F68" w:rsidRPr="00090E2D">
        <w:rPr>
          <w:bCs/>
          <w:color w:val="auto"/>
          <w:sz w:val="22"/>
          <w:szCs w:val="22"/>
        </w:rPr>
        <w:t xml:space="preserve">Psychology Resident, Clark-Hill Institute for Positive Youth Development </w:t>
      </w:r>
    </w:p>
    <w:p w14:paraId="16500BA1" w14:textId="77777777" w:rsidR="00724F68" w:rsidRPr="00090E2D" w:rsidRDefault="00724F68" w:rsidP="002A25DC">
      <w:pPr>
        <w:rPr>
          <w:bCs/>
          <w:color w:val="auto"/>
          <w:sz w:val="22"/>
          <w:szCs w:val="22"/>
        </w:rPr>
      </w:pPr>
    </w:p>
    <w:p w14:paraId="16500BA2" w14:textId="77777777" w:rsidR="00724F68" w:rsidRPr="00090E2D" w:rsidRDefault="00724F68" w:rsidP="002A25DC">
      <w:pPr>
        <w:rPr>
          <w:b/>
          <w:bCs/>
          <w:color w:val="auto"/>
          <w:sz w:val="22"/>
          <w:szCs w:val="22"/>
        </w:rPr>
      </w:pPr>
      <w:r w:rsidRPr="00090E2D">
        <w:rPr>
          <w:b/>
          <w:bCs/>
          <w:color w:val="auto"/>
          <w:sz w:val="22"/>
          <w:szCs w:val="22"/>
        </w:rPr>
        <w:t>University of Alabama, Birmingham</w:t>
      </w:r>
      <w:r w:rsidR="00667DE5" w:rsidRPr="00090E2D">
        <w:rPr>
          <w:b/>
          <w:bCs/>
          <w:color w:val="auto"/>
          <w:sz w:val="22"/>
          <w:szCs w:val="22"/>
        </w:rPr>
        <w:t>, AL</w:t>
      </w:r>
    </w:p>
    <w:p w14:paraId="16500BA3" w14:textId="77777777" w:rsidR="00390EC4" w:rsidRPr="00090E2D" w:rsidRDefault="00390EC4" w:rsidP="00390EC4">
      <w:pPr>
        <w:rPr>
          <w:bCs/>
          <w:color w:val="auto"/>
          <w:sz w:val="22"/>
          <w:szCs w:val="22"/>
        </w:rPr>
      </w:pPr>
      <w:r w:rsidRPr="00090E2D">
        <w:rPr>
          <w:bCs/>
          <w:color w:val="auto"/>
          <w:sz w:val="22"/>
          <w:szCs w:val="22"/>
        </w:rPr>
        <w:t>2010-2011</w:t>
      </w:r>
      <w:r w:rsidRPr="00090E2D">
        <w:rPr>
          <w:bCs/>
          <w:color w:val="auto"/>
          <w:sz w:val="22"/>
          <w:szCs w:val="22"/>
        </w:rPr>
        <w:tab/>
      </w:r>
      <w:r w:rsidR="00724F68" w:rsidRPr="00090E2D">
        <w:rPr>
          <w:bCs/>
          <w:i/>
          <w:color w:val="auto"/>
          <w:sz w:val="22"/>
          <w:szCs w:val="22"/>
        </w:rPr>
        <w:t>Civitan-Sparks Clinic</w:t>
      </w:r>
      <w:r w:rsidR="003B4279" w:rsidRPr="00090E2D">
        <w:rPr>
          <w:bCs/>
          <w:i/>
          <w:color w:val="auto"/>
          <w:sz w:val="22"/>
          <w:szCs w:val="22"/>
        </w:rPr>
        <w:t>s</w:t>
      </w:r>
      <w:r w:rsidR="00724F68" w:rsidRPr="00090E2D">
        <w:rPr>
          <w:bCs/>
          <w:i/>
          <w:color w:val="auto"/>
          <w:sz w:val="22"/>
          <w:szCs w:val="22"/>
        </w:rPr>
        <w:t>:</w:t>
      </w:r>
      <w:r w:rsidR="00724F68" w:rsidRPr="00090E2D">
        <w:rPr>
          <w:bCs/>
          <w:color w:val="auto"/>
          <w:sz w:val="22"/>
          <w:szCs w:val="22"/>
        </w:rPr>
        <w:t xml:space="preserve"> Autism Clinic, Behavioral Assessment Clinic, Child </w:t>
      </w:r>
    </w:p>
    <w:p w14:paraId="16500BA4" w14:textId="77777777" w:rsidR="00390EC4" w:rsidRPr="00090E2D" w:rsidRDefault="00724F68" w:rsidP="00390EC4">
      <w:pPr>
        <w:ind w:left="720" w:firstLine="720"/>
        <w:rPr>
          <w:bCs/>
          <w:color w:val="auto"/>
          <w:sz w:val="22"/>
          <w:szCs w:val="22"/>
        </w:rPr>
      </w:pPr>
      <w:r w:rsidRPr="00090E2D">
        <w:rPr>
          <w:bCs/>
          <w:color w:val="auto"/>
          <w:sz w:val="22"/>
          <w:szCs w:val="22"/>
        </w:rPr>
        <w:t xml:space="preserve">Development Clinic, </w:t>
      </w:r>
      <w:r w:rsidR="00390EC4" w:rsidRPr="00090E2D">
        <w:rPr>
          <w:bCs/>
          <w:color w:val="auto"/>
          <w:sz w:val="22"/>
          <w:szCs w:val="22"/>
        </w:rPr>
        <w:t xml:space="preserve">Infant/Toddler Clinic, Multiple Disabilities Clinic, </w:t>
      </w:r>
      <w:r w:rsidRPr="00090E2D">
        <w:rPr>
          <w:bCs/>
          <w:color w:val="auto"/>
          <w:sz w:val="22"/>
          <w:szCs w:val="22"/>
        </w:rPr>
        <w:t xml:space="preserve">Newborn </w:t>
      </w:r>
    </w:p>
    <w:p w14:paraId="16500BA5" w14:textId="77777777" w:rsidR="00390EC4" w:rsidRPr="00090E2D" w:rsidRDefault="00724F68" w:rsidP="00390EC4">
      <w:pPr>
        <w:ind w:left="720" w:firstLine="720"/>
        <w:rPr>
          <w:bCs/>
          <w:color w:val="auto"/>
          <w:sz w:val="22"/>
          <w:szCs w:val="22"/>
        </w:rPr>
      </w:pPr>
      <w:r w:rsidRPr="00090E2D">
        <w:rPr>
          <w:bCs/>
          <w:color w:val="auto"/>
          <w:sz w:val="22"/>
          <w:szCs w:val="22"/>
        </w:rPr>
        <w:t xml:space="preserve">Follow-up Clinic, </w:t>
      </w:r>
      <w:r w:rsidR="00390EC4" w:rsidRPr="00090E2D">
        <w:rPr>
          <w:bCs/>
          <w:color w:val="auto"/>
          <w:sz w:val="22"/>
          <w:szCs w:val="22"/>
        </w:rPr>
        <w:t xml:space="preserve">Project H.E.R.O.E.S., Psychoeducational Clinic, Summer </w:t>
      </w:r>
    </w:p>
    <w:p w14:paraId="16500BA6" w14:textId="77777777" w:rsidR="00724F68" w:rsidRPr="00090E2D" w:rsidRDefault="00390EC4" w:rsidP="00390EC4">
      <w:pPr>
        <w:ind w:left="720" w:firstLine="720"/>
        <w:rPr>
          <w:bCs/>
          <w:color w:val="auto"/>
          <w:sz w:val="22"/>
          <w:szCs w:val="22"/>
        </w:rPr>
      </w:pPr>
      <w:r w:rsidRPr="00090E2D">
        <w:rPr>
          <w:bCs/>
          <w:color w:val="auto"/>
          <w:sz w:val="22"/>
          <w:szCs w:val="22"/>
        </w:rPr>
        <w:t>Treatment Program (ADHD)</w:t>
      </w:r>
    </w:p>
    <w:p w14:paraId="16500BA7" w14:textId="77777777" w:rsidR="00390EC4" w:rsidRPr="00090E2D" w:rsidRDefault="00390EC4" w:rsidP="00390EC4">
      <w:pPr>
        <w:ind w:left="720" w:firstLine="720"/>
        <w:rPr>
          <w:bCs/>
          <w:color w:val="auto"/>
          <w:sz w:val="22"/>
          <w:szCs w:val="22"/>
        </w:rPr>
      </w:pPr>
      <w:r w:rsidRPr="00090E2D">
        <w:rPr>
          <w:bCs/>
          <w:i/>
          <w:color w:val="auto"/>
          <w:sz w:val="22"/>
          <w:szCs w:val="22"/>
        </w:rPr>
        <w:t>Children’s Hospital:</w:t>
      </w:r>
      <w:r w:rsidRPr="00090E2D">
        <w:rPr>
          <w:bCs/>
          <w:color w:val="auto"/>
          <w:sz w:val="22"/>
          <w:szCs w:val="22"/>
        </w:rPr>
        <w:t xml:space="preserve"> Family (HIV) Clinic, Outpatient Neuropsychological </w:t>
      </w:r>
    </w:p>
    <w:p w14:paraId="16500BA8" w14:textId="77777777" w:rsidR="00390EC4" w:rsidRPr="00090E2D" w:rsidRDefault="00390EC4" w:rsidP="00390EC4">
      <w:pPr>
        <w:ind w:left="720" w:firstLine="720"/>
        <w:rPr>
          <w:bCs/>
          <w:color w:val="auto"/>
          <w:sz w:val="22"/>
          <w:szCs w:val="22"/>
        </w:rPr>
      </w:pPr>
      <w:r w:rsidRPr="00090E2D">
        <w:rPr>
          <w:bCs/>
          <w:color w:val="auto"/>
          <w:sz w:val="22"/>
          <w:szCs w:val="22"/>
        </w:rPr>
        <w:t>Assessments, Pediatric Solid Organ Transplant, Weight Management Clinic</w:t>
      </w:r>
    </w:p>
    <w:p w14:paraId="16500BA9" w14:textId="77777777" w:rsidR="00390EC4" w:rsidRPr="00090E2D" w:rsidRDefault="00390EC4" w:rsidP="00390EC4">
      <w:pPr>
        <w:ind w:left="720" w:firstLine="720"/>
        <w:rPr>
          <w:bCs/>
          <w:color w:val="auto"/>
          <w:sz w:val="22"/>
          <w:szCs w:val="22"/>
        </w:rPr>
      </w:pPr>
      <w:r w:rsidRPr="00090E2D">
        <w:rPr>
          <w:bCs/>
          <w:i/>
          <w:color w:val="auto"/>
          <w:sz w:val="22"/>
          <w:szCs w:val="22"/>
        </w:rPr>
        <w:t>Spain Rehabilitation Center:</w:t>
      </w:r>
      <w:r w:rsidRPr="00090E2D">
        <w:rPr>
          <w:bCs/>
          <w:color w:val="auto"/>
          <w:sz w:val="22"/>
          <w:szCs w:val="22"/>
        </w:rPr>
        <w:t xml:space="preserve"> Spinal Cord Injury and Limb Amputation </w:t>
      </w:r>
    </w:p>
    <w:p w14:paraId="16500BAA" w14:textId="77777777" w:rsidR="003B4279" w:rsidRPr="00090E2D" w:rsidRDefault="003B4279" w:rsidP="00390EC4">
      <w:pPr>
        <w:rPr>
          <w:bCs/>
          <w:color w:val="auto"/>
          <w:sz w:val="22"/>
          <w:szCs w:val="22"/>
        </w:rPr>
      </w:pPr>
    </w:p>
    <w:p w14:paraId="16500BAB" w14:textId="77777777" w:rsidR="002A25DC" w:rsidRPr="00090E2D" w:rsidRDefault="006C7748" w:rsidP="002A25DC">
      <w:pPr>
        <w:rPr>
          <w:b/>
          <w:bCs/>
          <w:color w:val="auto"/>
          <w:sz w:val="22"/>
          <w:szCs w:val="22"/>
        </w:rPr>
      </w:pPr>
      <w:proofErr w:type="spellStart"/>
      <w:r w:rsidRPr="00090E2D">
        <w:rPr>
          <w:b/>
          <w:bCs/>
          <w:color w:val="auto"/>
          <w:sz w:val="22"/>
          <w:szCs w:val="22"/>
        </w:rPr>
        <w:t>Kidslink</w:t>
      </w:r>
      <w:proofErr w:type="spellEnd"/>
      <w:r w:rsidRPr="00090E2D">
        <w:rPr>
          <w:b/>
          <w:bCs/>
          <w:color w:val="auto"/>
          <w:sz w:val="22"/>
          <w:szCs w:val="22"/>
        </w:rPr>
        <w:t xml:space="preserve"> Neurobehavioral Center, Twinsburg, OH</w:t>
      </w:r>
    </w:p>
    <w:p w14:paraId="16500BAC" w14:textId="77777777" w:rsidR="002A25DC" w:rsidRPr="00090E2D" w:rsidRDefault="00E5614A" w:rsidP="002A25DC">
      <w:pPr>
        <w:rPr>
          <w:bCs/>
          <w:color w:val="auto"/>
          <w:sz w:val="22"/>
          <w:szCs w:val="22"/>
        </w:rPr>
      </w:pPr>
      <w:r w:rsidRPr="00090E2D">
        <w:rPr>
          <w:bCs/>
          <w:color w:val="auto"/>
          <w:sz w:val="22"/>
          <w:szCs w:val="22"/>
        </w:rPr>
        <w:t>2008-2010</w:t>
      </w:r>
      <w:r w:rsidR="008C582B" w:rsidRPr="00090E2D">
        <w:rPr>
          <w:bCs/>
          <w:color w:val="auto"/>
          <w:sz w:val="22"/>
          <w:szCs w:val="22"/>
        </w:rPr>
        <w:tab/>
      </w:r>
      <w:r w:rsidR="002A25DC" w:rsidRPr="00090E2D">
        <w:rPr>
          <w:bCs/>
          <w:color w:val="auto"/>
          <w:sz w:val="22"/>
          <w:szCs w:val="22"/>
        </w:rPr>
        <w:t xml:space="preserve">Assistant Group Leader – S.U.C.C.E.S.S. Club, CALM Kids </w:t>
      </w:r>
    </w:p>
    <w:p w14:paraId="16500BAD" w14:textId="77777777" w:rsidR="002A25DC" w:rsidRPr="00090E2D" w:rsidRDefault="002A25DC" w:rsidP="002A25DC">
      <w:pPr>
        <w:rPr>
          <w:bCs/>
          <w:color w:val="auto"/>
          <w:sz w:val="22"/>
          <w:szCs w:val="22"/>
        </w:rPr>
      </w:pPr>
    </w:p>
    <w:p w14:paraId="16500BAE" w14:textId="77777777" w:rsidR="00390EC4" w:rsidRPr="00090E2D" w:rsidRDefault="006C7748" w:rsidP="002A25DC">
      <w:pPr>
        <w:rPr>
          <w:b/>
          <w:bCs/>
          <w:color w:val="auto"/>
          <w:sz w:val="22"/>
          <w:szCs w:val="22"/>
        </w:rPr>
      </w:pPr>
      <w:r w:rsidRPr="00090E2D">
        <w:rPr>
          <w:b/>
          <w:bCs/>
          <w:color w:val="auto"/>
          <w:sz w:val="22"/>
          <w:szCs w:val="22"/>
        </w:rPr>
        <w:t>Kent State University, Kent, OH</w:t>
      </w:r>
    </w:p>
    <w:p w14:paraId="16500BAF" w14:textId="77777777" w:rsidR="002A25DC" w:rsidRPr="00090E2D" w:rsidRDefault="00390EC4" w:rsidP="002A25DC">
      <w:pPr>
        <w:rPr>
          <w:bCs/>
          <w:color w:val="auto"/>
          <w:sz w:val="22"/>
          <w:szCs w:val="22"/>
        </w:rPr>
      </w:pPr>
      <w:r w:rsidRPr="00090E2D">
        <w:rPr>
          <w:bCs/>
          <w:color w:val="auto"/>
          <w:sz w:val="22"/>
          <w:szCs w:val="22"/>
        </w:rPr>
        <w:t>2008-2009</w:t>
      </w:r>
      <w:r w:rsidRPr="00090E2D">
        <w:rPr>
          <w:bCs/>
          <w:color w:val="auto"/>
          <w:sz w:val="22"/>
          <w:szCs w:val="22"/>
        </w:rPr>
        <w:tab/>
      </w:r>
      <w:r w:rsidR="002A25DC" w:rsidRPr="00090E2D">
        <w:rPr>
          <w:bCs/>
          <w:color w:val="auto"/>
          <w:sz w:val="22"/>
          <w:szCs w:val="22"/>
        </w:rPr>
        <w:t>Psychological Trainee</w:t>
      </w:r>
      <w:r w:rsidRPr="00090E2D">
        <w:rPr>
          <w:bCs/>
          <w:color w:val="auto"/>
          <w:sz w:val="22"/>
          <w:szCs w:val="22"/>
        </w:rPr>
        <w:t xml:space="preserve"> Therapist, </w:t>
      </w:r>
      <w:r w:rsidR="002A25DC" w:rsidRPr="00090E2D">
        <w:rPr>
          <w:bCs/>
          <w:color w:val="auto"/>
          <w:sz w:val="22"/>
          <w:szCs w:val="22"/>
        </w:rPr>
        <w:t>Coleman Behavioral Health Center</w:t>
      </w:r>
      <w:r w:rsidR="00667DE5" w:rsidRPr="00090E2D">
        <w:rPr>
          <w:bCs/>
          <w:color w:val="auto"/>
          <w:sz w:val="22"/>
          <w:szCs w:val="22"/>
        </w:rPr>
        <w:t>, Ravenna, OH</w:t>
      </w:r>
    </w:p>
    <w:p w14:paraId="16500BB0" w14:textId="77777777" w:rsidR="002A25DC" w:rsidRPr="00090E2D" w:rsidRDefault="00E5614A" w:rsidP="002A25DC">
      <w:pPr>
        <w:rPr>
          <w:bCs/>
          <w:color w:val="auto"/>
          <w:sz w:val="22"/>
          <w:szCs w:val="22"/>
        </w:rPr>
      </w:pPr>
      <w:r w:rsidRPr="00090E2D">
        <w:rPr>
          <w:bCs/>
          <w:color w:val="auto"/>
          <w:sz w:val="22"/>
          <w:szCs w:val="22"/>
        </w:rPr>
        <w:t>2006-</w:t>
      </w:r>
      <w:r w:rsidR="00390EC4" w:rsidRPr="00090E2D">
        <w:rPr>
          <w:bCs/>
          <w:color w:val="auto"/>
          <w:sz w:val="22"/>
          <w:szCs w:val="22"/>
        </w:rPr>
        <w:t>2008</w:t>
      </w:r>
      <w:r w:rsidR="00390EC4" w:rsidRPr="00090E2D">
        <w:rPr>
          <w:bCs/>
          <w:color w:val="auto"/>
          <w:sz w:val="22"/>
          <w:szCs w:val="22"/>
        </w:rPr>
        <w:tab/>
      </w:r>
      <w:r w:rsidR="002A25DC" w:rsidRPr="00090E2D">
        <w:rPr>
          <w:bCs/>
          <w:color w:val="auto"/>
          <w:sz w:val="22"/>
          <w:szCs w:val="22"/>
        </w:rPr>
        <w:t>Psychological Trainee</w:t>
      </w:r>
      <w:r w:rsidR="00390EC4" w:rsidRPr="00090E2D">
        <w:rPr>
          <w:bCs/>
          <w:color w:val="auto"/>
          <w:sz w:val="22"/>
          <w:szCs w:val="22"/>
        </w:rPr>
        <w:t xml:space="preserve"> Therapist/Assessor, KSU Psychological Center</w:t>
      </w:r>
    </w:p>
    <w:p w14:paraId="16500BB1" w14:textId="77777777" w:rsidR="00390EC4" w:rsidRPr="00090E2D" w:rsidRDefault="00390EC4" w:rsidP="002A25DC">
      <w:pPr>
        <w:rPr>
          <w:bCs/>
          <w:color w:val="auto"/>
          <w:sz w:val="22"/>
          <w:szCs w:val="22"/>
        </w:rPr>
      </w:pPr>
      <w:r w:rsidRPr="00090E2D">
        <w:rPr>
          <w:bCs/>
          <w:color w:val="auto"/>
          <w:sz w:val="22"/>
          <w:szCs w:val="22"/>
        </w:rPr>
        <w:t>2005-2008</w:t>
      </w:r>
      <w:r w:rsidRPr="00090E2D">
        <w:rPr>
          <w:bCs/>
          <w:color w:val="auto"/>
          <w:sz w:val="22"/>
          <w:szCs w:val="22"/>
        </w:rPr>
        <w:tab/>
        <w:t xml:space="preserve">Psychological Trainee Therapist, Pediatric Psychology Project (Triple P) </w:t>
      </w:r>
    </w:p>
    <w:p w14:paraId="16500BB2" w14:textId="77777777" w:rsidR="00173751" w:rsidRPr="00090E2D" w:rsidRDefault="00173751" w:rsidP="00EF714A">
      <w:pPr>
        <w:ind w:left="720" w:firstLine="720"/>
        <w:rPr>
          <w:color w:val="auto"/>
          <w:sz w:val="22"/>
          <w:szCs w:val="22"/>
        </w:rPr>
      </w:pPr>
      <w:r w:rsidRPr="00090E2D">
        <w:rPr>
          <w:color w:val="auto"/>
          <w:sz w:val="22"/>
          <w:szCs w:val="22"/>
        </w:rPr>
        <w:t>Triple P (Positive Parenting Program) Provider: Standard Level 4 Accreditation</w:t>
      </w:r>
    </w:p>
    <w:p w14:paraId="16500BB3" w14:textId="77777777" w:rsidR="00390EC4" w:rsidRPr="00090E2D" w:rsidRDefault="00390EC4" w:rsidP="002A25DC">
      <w:pPr>
        <w:rPr>
          <w:bCs/>
          <w:color w:val="auto"/>
          <w:sz w:val="22"/>
          <w:szCs w:val="22"/>
        </w:rPr>
      </w:pPr>
    </w:p>
    <w:p w14:paraId="16500BB4" w14:textId="77777777" w:rsidR="00390EC4" w:rsidRPr="00090E2D" w:rsidRDefault="00390EC4" w:rsidP="002A25DC">
      <w:pPr>
        <w:rPr>
          <w:b/>
          <w:bCs/>
          <w:color w:val="auto"/>
          <w:sz w:val="22"/>
          <w:szCs w:val="22"/>
        </w:rPr>
      </w:pPr>
      <w:r w:rsidRPr="00090E2D">
        <w:rPr>
          <w:b/>
          <w:bCs/>
          <w:color w:val="auto"/>
          <w:sz w:val="22"/>
          <w:szCs w:val="22"/>
        </w:rPr>
        <w:lastRenderedPageBreak/>
        <w:t>Cleveland State University</w:t>
      </w:r>
      <w:r w:rsidR="006C7748" w:rsidRPr="00090E2D">
        <w:rPr>
          <w:b/>
          <w:bCs/>
          <w:color w:val="auto"/>
          <w:sz w:val="22"/>
          <w:szCs w:val="22"/>
        </w:rPr>
        <w:t>, Cleveland, OH</w:t>
      </w:r>
      <w:r w:rsidRPr="00090E2D">
        <w:rPr>
          <w:b/>
          <w:bCs/>
          <w:color w:val="auto"/>
          <w:sz w:val="22"/>
          <w:szCs w:val="22"/>
        </w:rPr>
        <w:t xml:space="preserve"> </w:t>
      </w:r>
    </w:p>
    <w:p w14:paraId="16500BB5" w14:textId="77777777" w:rsidR="002A25DC" w:rsidRPr="00090E2D" w:rsidRDefault="00E5614A" w:rsidP="002A25DC">
      <w:pPr>
        <w:rPr>
          <w:bCs/>
          <w:color w:val="auto"/>
          <w:sz w:val="22"/>
          <w:szCs w:val="22"/>
        </w:rPr>
      </w:pPr>
      <w:r w:rsidRPr="00090E2D">
        <w:rPr>
          <w:bCs/>
          <w:color w:val="auto"/>
          <w:sz w:val="22"/>
          <w:szCs w:val="22"/>
        </w:rPr>
        <w:t>2004–</w:t>
      </w:r>
      <w:r w:rsidR="00390EC4" w:rsidRPr="00090E2D">
        <w:rPr>
          <w:bCs/>
          <w:color w:val="auto"/>
          <w:sz w:val="22"/>
          <w:szCs w:val="22"/>
        </w:rPr>
        <w:t xml:space="preserve">2005 </w:t>
      </w:r>
      <w:r w:rsidR="00390EC4" w:rsidRPr="00090E2D">
        <w:rPr>
          <w:bCs/>
          <w:color w:val="auto"/>
          <w:sz w:val="22"/>
          <w:szCs w:val="22"/>
        </w:rPr>
        <w:tab/>
      </w:r>
      <w:r w:rsidR="002A25DC" w:rsidRPr="00090E2D">
        <w:rPr>
          <w:bCs/>
          <w:color w:val="auto"/>
          <w:sz w:val="22"/>
          <w:szCs w:val="22"/>
        </w:rPr>
        <w:t>Psychology Aide</w:t>
      </w:r>
      <w:r w:rsidR="00390EC4" w:rsidRPr="00090E2D">
        <w:rPr>
          <w:bCs/>
          <w:color w:val="auto"/>
          <w:sz w:val="22"/>
          <w:szCs w:val="22"/>
        </w:rPr>
        <w:t>, Cuyahoga Co.</w:t>
      </w:r>
      <w:r w:rsidR="002A25DC" w:rsidRPr="00090E2D">
        <w:rPr>
          <w:bCs/>
          <w:color w:val="auto"/>
          <w:sz w:val="22"/>
          <w:szCs w:val="22"/>
        </w:rPr>
        <w:t xml:space="preserve"> Juvenile Court, </w:t>
      </w:r>
      <w:proofErr w:type="spellStart"/>
      <w:r w:rsidR="002A25DC" w:rsidRPr="00090E2D">
        <w:rPr>
          <w:bCs/>
          <w:color w:val="auto"/>
          <w:sz w:val="22"/>
          <w:szCs w:val="22"/>
        </w:rPr>
        <w:t>Psychodiagnostic</w:t>
      </w:r>
      <w:proofErr w:type="spellEnd"/>
      <w:r w:rsidR="002A25DC" w:rsidRPr="00090E2D">
        <w:rPr>
          <w:bCs/>
          <w:color w:val="auto"/>
          <w:sz w:val="22"/>
          <w:szCs w:val="22"/>
        </w:rPr>
        <w:t xml:space="preserve"> Clinic</w:t>
      </w:r>
    </w:p>
    <w:p w14:paraId="16500BB6" w14:textId="77777777" w:rsidR="002A25DC" w:rsidRPr="00090E2D" w:rsidRDefault="00E5614A" w:rsidP="002A25DC">
      <w:pPr>
        <w:rPr>
          <w:bCs/>
          <w:color w:val="auto"/>
          <w:sz w:val="22"/>
          <w:szCs w:val="22"/>
        </w:rPr>
      </w:pPr>
      <w:r w:rsidRPr="00090E2D">
        <w:rPr>
          <w:bCs/>
          <w:color w:val="auto"/>
          <w:sz w:val="22"/>
          <w:szCs w:val="22"/>
        </w:rPr>
        <w:t>2004–</w:t>
      </w:r>
      <w:r w:rsidR="00390EC4" w:rsidRPr="00090E2D">
        <w:rPr>
          <w:bCs/>
          <w:color w:val="auto"/>
          <w:sz w:val="22"/>
          <w:szCs w:val="22"/>
        </w:rPr>
        <w:t xml:space="preserve">2005 </w:t>
      </w:r>
      <w:r w:rsidR="00390EC4" w:rsidRPr="00090E2D">
        <w:rPr>
          <w:bCs/>
          <w:color w:val="auto"/>
          <w:sz w:val="22"/>
          <w:szCs w:val="22"/>
        </w:rPr>
        <w:tab/>
      </w:r>
      <w:r w:rsidR="002A25DC" w:rsidRPr="00090E2D">
        <w:rPr>
          <w:bCs/>
          <w:color w:val="auto"/>
          <w:sz w:val="22"/>
          <w:szCs w:val="22"/>
        </w:rPr>
        <w:t>Psychology Aide</w:t>
      </w:r>
      <w:r w:rsidR="00AC31D9" w:rsidRPr="00090E2D">
        <w:rPr>
          <w:bCs/>
          <w:color w:val="auto"/>
          <w:sz w:val="22"/>
          <w:szCs w:val="22"/>
        </w:rPr>
        <w:t>, 21</w:t>
      </w:r>
      <w:r w:rsidR="00AC31D9" w:rsidRPr="00090E2D">
        <w:rPr>
          <w:bCs/>
          <w:color w:val="auto"/>
          <w:sz w:val="22"/>
          <w:szCs w:val="22"/>
          <w:vertAlign w:val="superscript"/>
        </w:rPr>
        <w:t>st</w:t>
      </w:r>
      <w:r w:rsidR="00AC31D9" w:rsidRPr="00090E2D">
        <w:rPr>
          <w:bCs/>
          <w:color w:val="auto"/>
          <w:sz w:val="22"/>
          <w:szCs w:val="22"/>
        </w:rPr>
        <w:t xml:space="preserve"> Century grant, Elementary</w:t>
      </w:r>
      <w:r w:rsidR="00667DE5" w:rsidRPr="00090E2D">
        <w:rPr>
          <w:bCs/>
          <w:color w:val="auto"/>
          <w:sz w:val="22"/>
          <w:szCs w:val="22"/>
        </w:rPr>
        <w:t xml:space="preserve"> student</w:t>
      </w:r>
      <w:r w:rsidR="00AC31D9" w:rsidRPr="00090E2D">
        <w:rPr>
          <w:bCs/>
          <w:color w:val="auto"/>
          <w:sz w:val="22"/>
          <w:szCs w:val="22"/>
        </w:rPr>
        <w:t xml:space="preserve"> </w:t>
      </w:r>
      <w:r w:rsidR="00667DE5" w:rsidRPr="00090E2D">
        <w:rPr>
          <w:bCs/>
          <w:color w:val="auto"/>
          <w:sz w:val="22"/>
          <w:szCs w:val="22"/>
        </w:rPr>
        <w:t>a</w:t>
      </w:r>
      <w:r w:rsidR="00AC31D9" w:rsidRPr="00090E2D">
        <w:rPr>
          <w:bCs/>
          <w:color w:val="auto"/>
          <w:sz w:val="22"/>
          <w:szCs w:val="22"/>
        </w:rPr>
        <w:t>fter-</w:t>
      </w:r>
      <w:r w:rsidR="00667DE5" w:rsidRPr="00090E2D">
        <w:rPr>
          <w:bCs/>
          <w:color w:val="auto"/>
          <w:sz w:val="22"/>
          <w:szCs w:val="22"/>
        </w:rPr>
        <w:t>s</w:t>
      </w:r>
      <w:r w:rsidR="00AC31D9" w:rsidRPr="00090E2D">
        <w:rPr>
          <w:bCs/>
          <w:color w:val="auto"/>
          <w:sz w:val="22"/>
          <w:szCs w:val="22"/>
        </w:rPr>
        <w:t xml:space="preserve">chool </w:t>
      </w:r>
      <w:r w:rsidR="00667DE5" w:rsidRPr="00090E2D">
        <w:rPr>
          <w:bCs/>
          <w:color w:val="auto"/>
          <w:sz w:val="22"/>
          <w:szCs w:val="22"/>
        </w:rPr>
        <w:t>a</w:t>
      </w:r>
      <w:r w:rsidR="00AC31D9" w:rsidRPr="00090E2D">
        <w:rPr>
          <w:bCs/>
          <w:color w:val="auto"/>
          <w:sz w:val="22"/>
          <w:szCs w:val="22"/>
        </w:rPr>
        <w:t>ssessment</w:t>
      </w:r>
      <w:r w:rsidR="00667DE5" w:rsidRPr="00090E2D">
        <w:rPr>
          <w:bCs/>
          <w:color w:val="auto"/>
          <w:sz w:val="22"/>
          <w:szCs w:val="22"/>
        </w:rPr>
        <w:t>s</w:t>
      </w:r>
      <w:r w:rsidR="00AC31D9" w:rsidRPr="00090E2D">
        <w:rPr>
          <w:bCs/>
          <w:color w:val="auto"/>
          <w:sz w:val="22"/>
          <w:szCs w:val="22"/>
        </w:rPr>
        <w:t xml:space="preserve"> </w:t>
      </w:r>
    </w:p>
    <w:p w14:paraId="16500BB7" w14:textId="77777777" w:rsidR="006C7748" w:rsidRPr="00090E2D" w:rsidRDefault="006C7748" w:rsidP="00345A58">
      <w:pPr>
        <w:rPr>
          <w:b/>
          <w:bCs/>
          <w:color w:val="auto"/>
          <w:sz w:val="22"/>
          <w:szCs w:val="22"/>
        </w:rPr>
      </w:pPr>
    </w:p>
    <w:p w14:paraId="16500BB8" w14:textId="77777777" w:rsidR="00390EC4" w:rsidRPr="00090E2D" w:rsidRDefault="006C7748" w:rsidP="00345A58">
      <w:pPr>
        <w:rPr>
          <w:b/>
          <w:bCs/>
          <w:color w:val="auto"/>
          <w:sz w:val="22"/>
          <w:szCs w:val="22"/>
        </w:rPr>
      </w:pPr>
      <w:r w:rsidRPr="00090E2D">
        <w:rPr>
          <w:b/>
          <w:bCs/>
          <w:color w:val="auto"/>
          <w:sz w:val="22"/>
          <w:szCs w:val="22"/>
        </w:rPr>
        <w:t xml:space="preserve">The </w:t>
      </w:r>
      <w:r w:rsidR="00390EC4" w:rsidRPr="00090E2D">
        <w:rPr>
          <w:b/>
          <w:bCs/>
          <w:color w:val="auto"/>
          <w:sz w:val="22"/>
          <w:szCs w:val="22"/>
        </w:rPr>
        <w:t>Cleveland Clinic Foundation</w:t>
      </w:r>
      <w:r w:rsidRPr="00090E2D">
        <w:rPr>
          <w:b/>
          <w:bCs/>
          <w:color w:val="auto"/>
          <w:sz w:val="22"/>
          <w:szCs w:val="22"/>
        </w:rPr>
        <w:t>, Cleveland, OH</w:t>
      </w:r>
    </w:p>
    <w:p w14:paraId="16500BB9" w14:textId="77777777" w:rsidR="001E6B0A" w:rsidRPr="00090E2D" w:rsidRDefault="00AC31D9">
      <w:pPr>
        <w:rPr>
          <w:bCs/>
          <w:color w:val="auto"/>
          <w:sz w:val="22"/>
          <w:szCs w:val="22"/>
        </w:rPr>
      </w:pPr>
      <w:r w:rsidRPr="00090E2D">
        <w:rPr>
          <w:bCs/>
          <w:color w:val="auto"/>
          <w:sz w:val="22"/>
          <w:szCs w:val="22"/>
        </w:rPr>
        <w:t>2004</w:t>
      </w:r>
      <w:r w:rsidRPr="00090E2D">
        <w:rPr>
          <w:bCs/>
          <w:color w:val="auto"/>
          <w:sz w:val="22"/>
          <w:szCs w:val="22"/>
        </w:rPr>
        <w:tab/>
      </w:r>
      <w:r w:rsidRPr="00090E2D">
        <w:rPr>
          <w:bCs/>
          <w:color w:val="auto"/>
          <w:sz w:val="22"/>
          <w:szCs w:val="22"/>
        </w:rPr>
        <w:tab/>
        <w:t xml:space="preserve">Lead Counselor, Adolescent </w:t>
      </w:r>
      <w:r w:rsidR="002A25DC" w:rsidRPr="00090E2D">
        <w:rPr>
          <w:bCs/>
          <w:color w:val="auto"/>
          <w:sz w:val="22"/>
          <w:szCs w:val="22"/>
        </w:rPr>
        <w:t>Summer Treatment Program</w:t>
      </w:r>
      <w:r w:rsidR="00E8284B" w:rsidRPr="00090E2D">
        <w:rPr>
          <w:bCs/>
          <w:color w:val="auto"/>
          <w:sz w:val="22"/>
          <w:szCs w:val="22"/>
        </w:rPr>
        <w:t xml:space="preserve"> (ADHD)</w:t>
      </w:r>
    </w:p>
    <w:p w14:paraId="16500BBA" w14:textId="77777777" w:rsidR="00AC31D9" w:rsidRPr="00090E2D" w:rsidRDefault="00F500F3" w:rsidP="00AC31D9">
      <w:pPr>
        <w:pStyle w:val="Heading3"/>
        <w:pBdr>
          <w:bottom w:val="single" w:sz="4" w:space="1" w:color="auto"/>
        </w:pBdr>
        <w:spacing w:before="360"/>
        <w:rPr>
          <w:b/>
          <w:i w:val="0"/>
          <w:sz w:val="22"/>
          <w:szCs w:val="22"/>
        </w:rPr>
      </w:pPr>
      <w:r w:rsidRPr="00090E2D">
        <w:rPr>
          <w:b/>
          <w:i w:val="0"/>
          <w:sz w:val="22"/>
          <w:szCs w:val="22"/>
        </w:rPr>
        <w:t>SERVICE</w:t>
      </w:r>
    </w:p>
    <w:p w14:paraId="16500BBB" w14:textId="0719A86C" w:rsidR="00AC31D9" w:rsidRPr="00090E2D" w:rsidRDefault="00AC31D9">
      <w:pPr>
        <w:rPr>
          <w:b/>
          <w:sz w:val="22"/>
          <w:szCs w:val="22"/>
        </w:rPr>
      </w:pPr>
    </w:p>
    <w:p w14:paraId="7E5EEB02" w14:textId="33F14D64" w:rsidR="00A6014F" w:rsidRPr="00090E2D" w:rsidRDefault="00A6014F">
      <w:pPr>
        <w:rPr>
          <w:b/>
          <w:sz w:val="22"/>
          <w:szCs w:val="22"/>
        </w:rPr>
      </w:pPr>
      <w:r w:rsidRPr="00090E2D">
        <w:rPr>
          <w:b/>
          <w:sz w:val="22"/>
          <w:szCs w:val="22"/>
        </w:rPr>
        <w:t xml:space="preserve">Grant Review Panels </w:t>
      </w:r>
    </w:p>
    <w:p w14:paraId="0FB20449" w14:textId="77777777" w:rsidR="00DB2CA4" w:rsidRDefault="00773400" w:rsidP="00773400">
      <w:pPr>
        <w:ind w:left="720" w:hanging="720"/>
        <w:rPr>
          <w:sz w:val="22"/>
          <w:szCs w:val="22"/>
        </w:rPr>
      </w:pPr>
      <w:r w:rsidRPr="00773400">
        <w:rPr>
          <w:sz w:val="22"/>
          <w:szCs w:val="22"/>
          <w:bdr w:val="none" w:sz="0" w:space="0" w:color="auto" w:frame="1"/>
        </w:rPr>
        <w:t>2020</w:t>
      </w:r>
      <w:r w:rsidRPr="00773400">
        <w:rPr>
          <w:sz w:val="22"/>
          <w:szCs w:val="22"/>
          <w:bdr w:val="none" w:sz="0" w:space="0" w:color="auto" w:frame="1"/>
        </w:rPr>
        <w:tab/>
      </w:r>
      <w:r w:rsidR="00DB2CA4">
        <w:rPr>
          <w:sz w:val="22"/>
          <w:szCs w:val="22"/>
          <w:bdr w:val="none" w:sz="0" w:space="0" w:color="auto" w:frame="1"/>
        </w:rPr>
        <w:tab/>
      </w:r>
      <w:r>
        <w:rPr>
          <w:sz w:val="22"/>
          <w:szCs w:val="22"/>
          <w:bdr w:val="none" w:sz="0" w:space="0" w:color="auto" w:frame="1"/>
        </w:rPr>
        <w:t xml:space="preserve">Peer Review Panel, Centers for Disease Control, </w:t>
      </w:r>
      <w:r w:rsidRPr="00773400">
        <w:rPr>
          <w:sz w:val="22"/>
          <w:szCs w:val="22"/>
        </w:rPr>
        <w:t xml:space="preserve">RFA-CE-20-003: Research Grants for </w:t>
      </w:r>
    </w:p>
    <w:p w14:paraId="2FB6F3E7" w14:textId="3B5B2555" w:rsidR="00773400" w:rsidRPr="00773400" w:rsidRDefault="00773400" w:rsidP="00DB2CA4">
      <w:pPr>
        <w:ind w:left="720" w:firstLine="720"/>
        <w:rPr>
          <w:sz w:val="22"/>
          <w:szCs w:val="22"/>
        </w:rPr>
      </w:pPr>
      <w:r w:rsidRPr="00773400">
        <w:rPr>
          <w:sz w:val="22"/>
          <w:szCs w:val="22"/>
        </w:rPr>
        <w:t>Preventing Violence and Violence Related Injury</w:t>
      </w:r>
    </w:p>
    <w:p w14:paraId="2FF0AFAD" w14:textId="77777777" w:rsidR="00DB2CA4" w:rsidRDefault="00A6014F">
      <w:pPr>
        <w:rPr>
          <w:sz w:val="22"/>
          <w:szCs w:val="22"/>
        </w:rPr>
      </w:pPr>
      <w:r w:rsidRPr="00090E2D">
        <w:rPr>
          <w:sz w:val="22"/>
          <w:szCs w:val="22"/>
        </w:rPr>
        <w:t>2017</w:t>
      </w:r>
      <w:r w:rsidR="00DB2CA4">
        <w:rPr>
          <w:sz w:val="22"/>
          <w:szCs w:val="22"/>
        </w:rPr>
        <w:t>, 2020</w:t>
      </w:r>
      <w:r w:rsidRPr="00090E2D">
        <w:rPr>
          <w:sz w:val="22"/>
          <w:szCs w:val="22"/>
        </w:rPr>
        <w:t xml:space="preserve"> </w:t>
      </w:r>
      <w:r w:rsidRPr="00090E2D">
        <w:rPr>
          <w:sz w:val="22"/>
          <w:szCs w:val="22"/>
        </w:rPr>
        <w:tab/>
        <w:t xml:space="preserve">Standing Peer Review Panel, National Institute of Justice; Violence against women, teen </w:t>
      </w:r>
    </w:p>
    <w:p w14:paraId="2720D761" w14:textId="665657FF" w:rsidR="00773400" w:rsidRPr="00090E2D" w:rsidRDefault="00A6014F" w:rsidP="00DF4EE1">
      <w:pPr>
        <w:ind w:left="720" w:firstLine="720"/>
        <w:rPr>
          <w:sz w:val="22"/>
          <w:szCs w:val="22"/>
        </w:rPr>
      </w:pPr>
      <w:r w:rsidRPr="00090E2D">
        <w:rPr>
          <w:sz w:val="22"/>
          <w:szCs w:val="22"/>
        </w:rPr>
        <w:t xml:space="preserve">dating violence, and elder abuse </w:t>
      </w:r>
    </w:p>
    <w:p w14:paraId="74069B89" w14:textId="77777777" w:rsidR="00A6014F" w:rsidRPr="00090E2D" w:rsidRDefault="00A6014F">
      <w:pPr>
        <w:rPr>
          <w:b/>
          <w:sz w:val="22"/>
          <w:szCs w:val="22"/>
        </w:rPr>
      </w:pPr>
    </w:p>
    <w:p w14:paraId="16500BBC" w14:textId="77777777" w:rsidR="00EB30CF" w:rsidRPr="00090E2D" w:rsidRDefault="00AC31D9">
      <w:pPr>
        <w:rPr>
          <w:b/>
          <w:sz w:val="22"/>
          <w:szCs w:val="22"/>
        </w:rPr>
      </w:pPr>
      <w:r w:rsidRPr="00090E2D">
        <w:rPr>
          <w:b/>
          <w:sz w:val="22"/>
          <w:szCs w:val="22"/>
        </w:rPr>
        <w:t xml:space="preserve">Ad-Hoc Reviewer </w:t>
      </w:r>
    </w:p>
    <w:p w14:paraId="6EC740BC" w14:textId="6E40FB68" w:rsidR="00F530D8" w:rsidRDefault="00F530D8">
      <w:pPr>
        <w:rPr>
          <w:sz w:val="22"/>
          <w:szCs w:val="22"/>
        </w:rPr>
      </w:pPr>
      <w:r>
        <w:rPr>
          <w:sz w:val="22"/>
          <w:szCs w:val="22"/>
        </w:rPr>
        <w:t>2020</w:t>
      </w:r>
      <w:r>
        <w:rPr>
          <w:sz w:val="22"/>
          <w:szCs w:val="22"/>
        </w:rPr>
        <w:tab/>
        <w:t xml:space="preserve">Journal of Family Violence, Journal of Interpersonal Violence, Violence and Victims </w:t>
      </w:r>
    </w:p>
    <w:p w14:paraId="3BB563A6" w14:textId="480B2640" w:rsidR="009647B7" w:rsidRPr="00090E2D" w:rsidRDefault="009647B7">
      <w:pPr>
        <w:rPr>
          <w:rStyle w:val="normaltextrun"/>
          <w:sz w:val="22"/>
          <w:szCs w:val="22"/>
          <w:shd w:val="clear" w:color="auto" w:fill="FFFFFF"/>
        </w:rPr>
      </w:pPr>
      <w:r w:rsidRPr="00090E2D">
        <w:rPr>
          <w:sz w:val="22"/>
          <w:szCs w:val="22"/>
        </w:rPr>
        <w:t xml:space="preserve">2019 </w:t>
      </w:r>
      <w:r w:rsidRPr="00090E2D">
        <w:rPr>
          <w:sz w:val="22"/>
          <w:szCs w:val="22"/>
        </w:rPr>
        <w:tab/>
      </w:r>
      <w:bookmarkStart w:id="22" w:name="_Hlk31021072"/>
      <w:r w:rsidR="004D12A4" w:rsidRPr="00090E2D">
        <w:rPr>
          <w:rStyle w:val="normaltextrun"/>
          <w:sz w:val="22"/>
          <w:szCs w:val="22"/>
          <w:shd w:val="clear" w:color="auto" w:fill="FFFFFF"/>
        </w:rPr>
        <w:t xml:space="preserve">Journal of Family Violence, </w:t>
      </w:r>
      <w:r w:rsidRPr="00090E2D">
        <w:rPr>
          <w:rStyle w:val="normaltextrun"/>
          <w:sz w:val="22"/>
          <w:szCs w:val="22"/>
          <w:shd w:val="clear" w:color="auto" w:fill="FFFFFF"/>
        </w:rPr>
        <w:t xml:space="preserve">Journal of Interpersonal Violence, Journal of Marriage and the </w:t>
      </w:r>
    </w:p>
    <w:p w14:paraId="300B5A2C" w14:textId="77777777" w:rsidR="009647B7" w:rsidRPr="00090E2D" w:rsidRDefault="009647B7" w:rsidP="009647B7">
      <w:pPr>
        <w:ind w:firstLine="720"/>
        <w:rPr>
          <w:rStyle w:val="normaltextrun"/>
          <w:sz w:val="22"/>
          <w:szCs w:val="22"/>
          <w:shd w:val="clear" w:color="auto" w:fill="FFFFFF"/>
        </w:rPr>
      </w:pPr>
      <w:r w:rsidRPr="00090E2D">
        <w:rPr>
          <w:rStyle w:val="normaltextrun"/>
          <w:sz w:val="22"/>
          <w:szCs w:val="22"/>
          <w:shd w:val="clear" w:color="auto" w:fill="FFFFFF"/>
        </w:rPr>
        <w:t xml:space="preserve">Family, Journal of Pediatric Psychology, Merrill Palmer Quarterly, School Mental Health, </w:t>
      </w:r>
    </w:p>
    <w:p w14:paraId="6AB843F4" w14:textId="3E8F1AAF" w:rsidR="009647B7" w:rsidRPr="00090E2D" w:rsidRDefault="009647B7" w:rsidP="009647B7">
      <w:pPr>
        <w:ind w:firstLine="720"/>
        <w:rPr>
          <w:sz w:val="22"/>
          <w:szCs w:val="22"/>
        </w:rPr>
      </w:pPr>
      <w:r w:rsidRPr="00090E2D">
        <w:rPr>
          <w:rStyle w:val="contextualspellingandgrammarerror"/>
          <w:sz w:val="22"/>
          <w:szCs w:val="22"/>
          <w:shd w:val="clear" w:color="auto" w:fill="FFFFFF"/>
        </w:rPr>
        <w:t>Violence</w:t>
      </w:r>
      <w:r w:rsidRPr="00090E2D">
        <w:rPr>
          <w:rStyle w:val="normaltextrun"/>
          <w:sz w:val="22"/>
          <w:szCs w:val="22"/>
          <w:shd w:val="clear" w:color="auto" w:fill="FFFFFF"/>
        </w:rPr>
        <w:t> and Victims</w:t>
      </w:r>
    </w:p>
    <w:p w14:paraId="40FCBC82" w14:textId="77777777" w:rsidR="00CD000E" w:rsidRPr="00090E2D" w:rsidRDefault="00CD000E">
      <w:pPr>
        <w:rPr>
          <w:sz w:val="22"/>
          <w:szCs w:val="22"/>
        </w:rPr>
      </w:pPr>
      <w:r w:rsidRPr="00090E2D">
        <w:rPr>
          <w:sz w:val="22"/>
          <w:szCs w:val="22"/>
        </w:rPr>
        <w:t>2018</w:t>
      </w:r>
      <w:r w:rsidRPr="00090E2D">
        <w:rPr>
          <w:sz w:val="22"/>
          <w:szCs w:val="22"/>
        </w:rPr>
        <w:tab/>
        <w:t xml:space="preserve">Journal of Interpersonal Violence, Journal of Pediatric Psychology, Journal of Research on </w:t>
      </w:r>
    </w:p>
    <w:p w14:paraId="661231D0" w14:textId="77777777" w:rsidR="00E21A89" w:rsidRPr="00090E2D" w:rsidRDefault="00CD000E" w:rsidP="00CD000E">
      <w:pPr>
        <w:ind w:firstLine="720"/>
        <w:rPr>
          <w:sz w:val="22"/>
          <w:szCs w:val="22"/>
        </w:rPr>
      </w:pPr>
      <w:r w:rsidRPr="00090E2D">
        <w:rPr>
          <w:sz w:val="22"/>
          <w:szCs w:val="22"/>
        </w:rPr>
        <w:t xml:space="preserve">Adolescence, </w:t>
      </w:r>
      <w:r w:rsidR="00E21A89" w:rsidRPr="00090E2D">
        <w:rPr>
          <w:sz w:val="22"/>
          <w:szCs w:val="22"/>
        </w:rPr>
        <w:t xml:space="preserve">Merrill Palmer Quarterly, </w:t>
      </w:r>
      <w:r w:rsidRPr="00090E2D">
        <w:rPr>
          <w:sz w:val="22"/>
          <w:szCs w:val="22"/>
        </w:rPr>
        <w:t xml:space="preserve">Psychology of Addictive Behavior, Psychology of </w:t>
      </w:r>
    </w:p>
    <w:p w14:paraId="41AF3AF1" w14:textId="630DEB6D" w:rsidR="00CD000E" w:rsidRPr="00090E2D" w:rsidRDefault="00CD000E" w:rsidP="00CD000E">
      <w:pPr>
        <w:ind w:firstLine="720"/>
        <w:rPr>
          <w:sz w:val="22"/>
          <w:szCs w:val="22"/>
        </w:rPr>
      </w:pPr>
      <w:r w:rsidRPr="00090E2D">
        <w:rPr>
          <w:sz w:val="22"/>
          <w:szCs w:val="22"/>
        </w:rPr>
        <w:t xml:space="preserve">Violence, School Mental Health </w:t>
      </w:r>
    </w:p>
    <w:p w14:paraId="7B37C420" w14:textId="0C8BCD50" w:rsidR="006B682B" w:rsidRPr="00090E2D" w:rsidRDefault="006B682B" w:rsidP="008A3F8C">
      <w:pPr>
        <w:ind w:left="720" w:hanging="720"/>
        <w:rPr>
          <w:sz w:val="22"/>
          <w:szCs w:val="22"/>
        </w:rPr>
      </w:pPr>
      <w:r w:rsidRPr="00090E2D">
        <w:rPr>
          <w:sz w:val="22"/>
          <w:szCs w:val="22"/>
        </w:rPr>
        <w:t>2017</w:t>
      </w:r>
      <w:r w:rsidRPr="00090E2D">
        <w:rPr>
          <w:sz w:val="22"/>
          <w:szCs w:val="22"/>
        </w:rPr>
        <w:tab/>
      </w:r>
      <w:r w:rsidR="00EA1511" w:rsidRPr="00090E2D">
        <w:rPr>
          <w:sz w:val="22"/>
          <w:szCs w:val="22"/>
        </w:rPr>
        <w:t>Journal of Adolescence,</w:t>
      </w:r>
      <w:r w:rsidR="003919F9" w:rsidRPr="00090E2D">
        <w:rPr>
          <w:sz w:val="22"/>
          <w:szCs w:val="22"/>
        </w:rPr>
        <w:t xml:space="preserve"> Journal of Child and Family Studies,</w:t>
      </w:r>
      <w:r w:rsidR="00EA1511" w:rsidRPr="00090E2D">
        <w:rPr>
          <w:sz w:val="22"/>
          <w:szCs w:val="22"/>
        </w:rPr>
        <w:t xml:space="preserve"> Journal of Interpersonal Violence, </w:t>
      </w:r>
      <w:r w:rsidRPr="00090E2D">
        <w:rPr>
          <w:sz w:val="22"/>
          <w:szCs w:val="22"/>
        </w:rPr>
        <w:t>Jou</w:t>
      </w:r>
      <w:r w:rsidR="00EA1511" w:rsidRPr="00090E2D">
        <w:rPr>
          <w:sz w:val="22"/>
          <w:szCs w:val="22"/>
        </w:rPr>
        <w:t>rnal of Research on Adolescence</w:t>
      </w:r>
      <w:r w:rsidR="000B29F6" w:rsidRPr="00090E2D">
        <w:rPr>
          <w:sz w:val="22"/>
          <w:szCs w:val="22"/>
        </w:rPr>
        <w:t>,</w:t>
      </w:r>
      <w:r w:rsidR="003919F9" w:rsidRPr="00090E2D">
        <w:rPr>
          <w:sz w:val="22"/>
          <w:szCs w:val="22"/>
        </w:rPr>
        <w:t xml:space="preserve"> Psychology of Violence,</w:t>
      </w:r>
      <w:r w:rsidR="000B29F6" w:rsidRPr="00090E2D">
        <w:rPr>
          <w:sz w:val="22"/>
          <w:szCs w:val="22"/>
        </w:rPr>
        <w:t xml:space="preserve"> </w:t>
      </w:r>
      <w:r w:rsidR="003919F9" w:rsidRPr="00090E2D">
        <w:rPr>
          <w:sz w:val="22"/>
          <w:szCs w:val="22"/>
        </w:rPr>
        <w:t xml:space="preserve">School Mental Health, </w:t>
      </w:r>
      <w:r w:rsidR="000B29F6" w:rsidRPr="00090E2D">
        <w:rPr>
          <w:sz w:val="22"/>
          <w:szCs w:val="22"/>
        </w:rPr>
        <w:t xml:space="preserve">Violence and Victims </w:t>
      </w:r>
    </w:p>
    <w:p w14:paraId="16500BBD" w14:textId="512B0A52" w:rsidR="003B6B62" w:rsidRPr="00090E2D" w:rsidRDefault="003B6B62" w:rsidP="008A3F8C">
      <w:pPr>
        <w:ind w:left="720" w:hanging="720"/>
        <w:rPr>
          <w:sz w:val="22"/>
          <w:szCs w:val="22"/>
        </w:rPr>
      </w:pPr>
      <w:r w:rsidRPr="00090E2D">
        <w:rPr>
          <w:sz w:val="22"/>
          <w:szCs w:val="22"/>
        </w:rPr>
        <w:t xml:space="preserve">2016 </w:t>
      </w:r>
      <w:r w:rsidRPr="00090E2D">
        <w:rPr>
          <w:sz w:val="22"/>
          <w:szCs w:val="22"/>
        </w:rPr>
        <w:tab/>
      </w:r>
      <w:r w:rsidR="00906E7E" w:rsidRPr="00090E2D">
        <w:rPr>
          <w:sz w:val="22"/>
          <w:szCs w:val="22"/>
        </w:rPr>
        <w:t xml:space="preserve">Emerging Adulthood, </w:t>
      </w:r>
      <w:r w:rsidR="00F964B5" w:rsidRPr="00090E2D">
        <w:rPr>
          <w:sz w:val="22"/>
          <w:szCs w:val="22"/>
        </w:rPr>
        <w:t xml:space="preserve">Journal of Abnormal Child Psychology, </w:t>
      </w:r>
      <w:r w:rsidR="000472D8" w:rsidRPr="00090E2D">
        <w:rPr>
          <w:sz w:val="22"/>
          <w:szCs w:val="22"/>
        </w:rPr>
        <w:t xml:space="preserve">Journal of Adolescent Health, </w:t>
      </w:r>
      <w:r w:rsidRPr="00090E2D">
        <w:rPr>
          <w:sz w:val="22"/>
          <w:szCs w:val="22"/>
        </w:rPr>
        <w:t>Journal of Ch</w:t>
      </w:r>
      <w:r w:rsidR="00154523" w:rsidRPr="00090E2D">
        <w:rPr>
          <w:sz w:val="22"/>
          <w:szCs w:val="22"/>
        </w:rPr>
        <w:t>ild and Family Studies, Violence and Victims</w:t>
      </w:r>
    </w:p>
    <w:p w14:paraId="16500BBE" w14:textId="77777777" w:rsidR="00322F78" w:rsidRPr="00090E2D" w:rsidRDefault="00322F78" w:rsidP="008A3F8C">
      <w:pPr>
        <w:ind w:left="720" w:hanging="720"/>
        <w:rPr>
          <w:sz w:val="22"/>
          <w:szCs w:val="22"/>
        </w:rPr>
      </w:pPr>
      <w:r w:rsidRPr="00090E2D">
        <w:rPr>
          <w:sz w:val="22"/>
          <w:szCs w:val="22"/>
        </w:rPr>
        <w:t xml:space="preserve">2015 </w:t>
      </w:r>
      <w:r w:rsidRPr="00090E2D">
        <w:rPr>
          <w:sz w:val="22"/>
          <w:szCs w:val="22"/>
        </w:rPr>
        <w:tab/>
      </w:r>
      <w:r w:rsidR="0040578A" w:rsidRPr="00090E2D">
        <w:rPr>
          <w:sz w:val="22"/>
          <w:szCs w:val="22"/>
        </w:rPr>
        <w:t xml:space="preserve">Assessment for Effective Intervention, </w:t>
      </w:r>
      <w:r w:rsidR="00FA4B90" w:rsidRPr="00090E2D">
        <w:rPr>
          <w:sz w:val="22"/>
          <w:szCs w:val="22"/>
        </w:rPr>
        <w:t xml:space="preserve">Journal of Adolescence, </w:t>
      </w:r>
      <w:r w:rsidR="0087361E" w:rsidRPr="00090E2D">
        <w:rPr>
          <w:sz w:val="22"/>
          <w:szCs w:val="22"/>
        </w:rPr>
        <w:t xml:space="preserve">Journal of Adolescent Health, </w:t>
      </w:r>
      <w:r w:rsidR="008A3F8C" w:rsidRPr="00090E2D">
        <w:rPr>
          <w:sz w:val="22"/>
          <w:szCs w:val="22"/>
        </w:rPr>
        <w:t xml:space="preserve">Journal of Child and Family Studies, </w:t>
      </w:r>
      <w:r w:rsidR="00E71463" w:rsidRPr="00090E2D">
        <w:rPr>
          <w:sz w:val="22"/>
          <w:szCs w:val="22"/>
        </w:rPr>
        <w:t xml:space="preserve">Journal of Marriage and Family, </w:t>
      </w:r>
      <w:r w:rsidR="008A3F8C" w:rsidRPr="00090E2D">
        <w:rPr>
          <w:sz w:val="22"/>
          <w:szCs w:val="22"/>
        </w:rPr>
        <w:t xml:space="preserve">Journal of Pediatrics, </w:t>
      </w:r>
      <w:r w:rsidR="00F238C8" w:rsidRPr="00090E2D">
        <w:rPr>
          <w:sz w:val="22"/>
          <w:szCs w:val="22"/>
        </w:rPr>
        <w:t xml:space="preserve">Journal of School Violence, </w:t>
      </w:r>
      <w:r w:rsidR="0087361E" w:rsidRPr="00090E2D">
        <w:rPr>
          <w:sz w:val="22"/>
          <w:szCs w:val="22"/>
        </w:rPr>
        <w:t xml:space="preserve">Prevention Science, </w:t>
      </w:r>
      <w:r w:rsidR="00E71463" w:rsidRPr="00090E2D">
        <w:rPr>
          <w:sz w:val="22"/>
          <w:szCs w:val="22"/>
        </w:rPr>
        <w:t>Violence and Victims</w:t>
      </w:r>
    </w:p>
    <w:bookmarkEnd w:id="22"/>
    <w:p w14:paraId="16500BBF" w14:textId="77777777" w:rsidR="00EB30CF" w:rsidRPr="00090E2D" w:rsidRDefault="00EB30CF">
      <w:pPr>
        <w:rPr>
          <w:sz w:val="22"/>
          <w:szCs w:val="22"/>
        </w:rPr>
      </w:pPr>
      <w:r w:rsidRPr="00090E2D">
        <w:rPr>
          <w:sz w:val="22"/>
          <w:szCs w:val="22"/>
        </w:rPr>
        <w:t>2014</w:t>
      </w:r>
      <w:r w:rsidR="008A3F8C" w:rsidRPr="00090E2D">
        <w:rPr>
          <w:sz w:val="22"/>
          <w:szCs w:val="22"/>
        </w:rPr>
        <w:tab/>
      </w:r>
      <w:r w:rsidRPr="00090E2D">
        <w:rPr>
          <w:sz w:val="22"/>
          <w:szCs w:val="22"/>
        </w:rPr>
        <w:t xml:space="preserve">Child Development, Emerging Adulthood, Journal of Adolescence, Journal of Adolescent </w:t>
      </w:r>
    </w:p>
    <w:p w14:paraId="16500BC0" w14:textId="77777777" w:rsidR="00EB30CF" w:rsidRPr="00090E2D" w:rsidRDefault="00EB30CF" w:rsidP="008A3F8C">
      <w:pPr>
        <w:ind w:left="720"/>
        <w:rPr>
          <w:sz w:val="22"/>
          <w:szCs w:val="22"/>
        </w:rPr>
      </w:pPr>
      <w:r w:rsidRPr="00090E2D">
        <w:rPr>
          <w:sz w:val="22"/>
          <w:szCs w:val="22"/>
        </w:rPr>
        <w:t>Health</w:t>
      </w:r>
      <w:r w:rsidR="003914D1" w:rsidRPr="00090E2D">
        <w:rPr>
          <w:sz w:val="22"/>
          <w:szCs w:val="22"/>
        </w:rPr>
        <w:t>, Journal of Marriage and the Family, Jou</w:t>
      </w:r>
      <w:r w:rsidR="00674997" w:rsidRPr="00090E2D">
        <w:rPr>
          <w:sz w:val="22"/>
          <w:szCs w:val="22"/>
        </w:rPr>
        <w:t>rnal of Research on Adolescence, Violence and Victims</w:t>
      </w:r>
    </w:p>
    <w:p w14:paraId="16500BC1" w14:textId="77777777" w:rsidR="008A3F8C" w:rsidRPr="00090E2D" w:rsidRDefault="008A3F8C" w:rsidP="008A3F8C">
      <w:pPr>
        <w:rPr>
          <w:sz w:val="22"/>
          <w:szCs w:val="22"/>
        </w:rPr>
      </w:pPr>
      <w:r w:rsidRPr="00090E2D">
        <w:rPr>
          <w:sz w:val="22"/>
          <w:szCs w:val="22"/>
        </w:rPr>
        <w:t>2013</w:t>
      </w:r>
      <w:r w:rsidRPr="00090E2D">
        <w:rPr>
          <w:sz w:val="22"/>
          <w:szCs w:val="22"/>
        </w:rPr>
        <w:tab/>
      </w:r>
      <w:r w:rsidR="00EB30CF" w:rsidRPr="00090E2D">
        <w:rPr>
          <w:sz w:val="22"/>
          <w:szCs w:val="22"/>
        </w:rPr>
        <w:t>Emerging Adulthood, Journal of Adolescent Health, Journal of Child and Family Studies</w:t>
      </w:r>
      <w:r w:rsidR="003914D1" w:rsidRPr="00090E2D">
        <w:rPr>
          <w:sz w:val="22"/>
          <w:szCs w:val="22"/>
        </w:rPr>
        <w:t xml:space="preserve">, Journal </w:t>
      </w:r>
    </w:p>
    <w:p w14:paraId="16500BC2" w14:textId="77777777" w:rsidR="00EB30CF" w:rsidRPr="00090E2D" w:rsidRDefault="003914D1" w:rsidP="008A3F8C">
      <w:pPr>
        <w:ind w:firstLine="720"/>
        <w:rPr>
          <w:sz w:val="22"/>
          <w:szCs w:val="22"/>
        </w:rPr>
      </w:pPr>
      <w:r w:rsidRPr="00090E2D">
        <w:rPr>
          <w:sz w:val="22"/>
          <w:szCs w:val="22"/>
        </w:rPr>
        <w:t>of Marriage and the Family</w:t>
      </w:r>
    </w:p>
    <w:p w14:paraId="16500BC3" w14:textId="77777777" w:rsidR="008A3F8C" w:rsidRPr="00090E2D" w:rsidRDefault="00EB30CF" w:rsidP="008A3F8C">
      <w:pPr>
        <w:rPr>
          <w:sz w:val="22"/>
          <w:szCs w:val="22"/>
        </w:rPr>
      </w:pPr>
      <w:r w:rsidRPr="00090E2D">
        <w:rPr>
          <w:sz w:val="22"/>
          <w:szCs w:val="22"/>
        </w:rPr>
        <w:t xml:space="preserve">2012 </w:t>
      </w:r>
      <w:r w:rsidRPr="00090E2D">
        <w:rPr>
          <w:sz w:val="22"/>
          <w:szCs w:val="22"/>
        </w:rPr>
        <w:tab/>
        <w:t>Behavioral Disorders, Developmental Psychology, Emerging Adulthood, Journal of Adolescen</w:t>
      </w:r>
      <w:r w:rsidR="00B908A4" w:rsidRPr="00090E2D">
        <w:rPr>
          <w:sz w:val="22"/>
          <w:szCs w:val="22"/>
        </w:rPr>
        <w:t>t</w:t>
      </w:r>
      <w:r w:rsidRPr="00090E2D">
        <w:rPr>
          <w:sz w:val="22"/>
          <w:szCs w:val="22"/>
        </w:rPr>
        <w:t xml:space="preserve"> </w:t>
      </w:r>
    </w:p>
    <w:p w14:paraId="16500BC4" w14:textId="77777777" w:rsidR="00EB30CF" w:rsidRPr="00090E2D" w:rsidRDefault="00EB30CF" w:rsidP="008A3F8C">
      <w:pPr>
        <w:ind w:firstLine="720"/>
        <w:rPr>
          <w:sz w:val="22"/>
          <w:szCs w:val="22"/>
        </w:rPr>
      </w:pPr>
      <w:r w:rsidRPr="00090E2D">
        <w:rPr>
          <w:sz w:val="22"/>
          <w:szCs w:val="22"/>
        </w:rPr>
        <w:t>Health, Journal of Child and Family Studies</w:t>
      </w:r>
      <w:r w:rsidR="003914D1" w:rsidRPr="00090E2D">
        <w:rPr>
          <w:sz w:val="22"/>
          <w:szCs w:val="22"/>
        </w:rPr>
        <w:t xml:space="preserve">, Journal of </w:t>
      </w:r>
      <w:proofErr w:type="gramStart"/>
      <w:r w:rsidR="003914D1" w:rsidRPr="00090E2D">
        <w:rPr>
          <w:sz w:val="22"/>
          <w:szCs w:val="22"/>
        </w:rPr>
        <w:t>Marriage</w:t>
      </w:r>
      <w:proofErr w:type="gramEnd"/>
      <w:r w:rsidR="003914D1" w:rsidRPr="00090E2D">
        <w:rPr>
          <w:sz w:val="22"/>
          <w:szCs w:val="22"/>
        </w:rPr>
        <w:t xml:space="preserve"> and the Family</w:t>
      </w:r>
    </w:p>
    <w:p w14:paraId="16500BC5" w14:textId="77777777" w:rsidR="008A3F8C" w:rsidRPr="00090E2D" w:rsidRDefault="00EB30CF" w:rsidP="008A3F8C">
      <w:pPr>
        <w:rPr>
          <w:sz w:val="22"/>
          <w:szCs w:val="22"/>
        </w:rPr>
      </w:pPr>
      <w:r w:rsidRPr="00090E2D">
        <w:rPr>
          <w:sz w:val="22"/>
          <w:szCs w:val="22"/>
        </w:rPr>
        <w:t>2011</w:t>
      </w:r>
      <w:r w:rsidRPr="00090E2D">
        <w:rPr>
          <w:sz w:val="22"/>
          <w:szCs w:val="22"/>
        </w:rPr>
        <w:tab/>
        <w:t xml:space="preserve">Canadian Journal of Behavioral Science, </w:t>
      </w:r>
      <w:r w:rsidR="00AC31D9" w:rsidRPr="00090E2D">
        <w:rPr>
          <w:sz w:val="22"/>
          <w:szCs w:val="22"/>
        </w:rPr>
        <w:t>Journal of Abnormal Child Psychology</w:t>
      </w:r>
      <w:r w:rsidR="003914D1" w:rsidRPr="00090E2D">
        <w:rPr>
          <w:sz w:val="22"/>
          <w:szCs w:val="22"/>
        </w:rPr>
        <w:t xml:space="preserve">, Journal of </w:t>
      </w:r>
    </w:p>
    <w:p w14:paraId="16500BC6" w14:textId="77777777" w:rsidR="003914D1" w:rsidRPr="00090E2D" w:rsidRDefault="003914D1" w:rsidP="008A3F8C">
      <w:pPr>
        <w:ind w:firstLine="720"/>
        <w:rPr>
          <w:sz w:val="22"/>
          <w:szCs w:val="22"/>
        </w:rPr>
      </w:pPr>
      <w:r w:rsidRPr="00090E2D">
        <w:rPr>
          <w:sz w:val="22"/>
          <w:szCs w:val="22"/>
        </w:rPr>
        <w:t xml:space="preserve">Marriage and the Family, Social Development </w:t>
      </w:r>
    </w:p>
    <w:p w14:paraId="16500BC7" w14:textId="77777777" w:rsidR="00EB30CF" w:rsidRPr="004925CF" w:rsidRDefault="00EB30CF" w:rsidP="00EB30CF">
      <w:pPr>
        <w:rPr>
          <w:sz w:val="22"/>
          <w:szCs w:val="22"/>
        </w:rPr>
      </w:pPr>
      <w:r w:rsidRPr="00090E2D">
        <w:rPr>
          <w:sz w:val="22"/>
          <w:szCs w:val="22"/>
        </w:rPr>
        <w:t xml:space="preserve">2010 </w:t>
      </w:r>
      <w:r w:rsidRPr="00090E2D">
        <w:rPr>
          <w:sz w:val="22"/>
          <w:szCs w:val="22"/>
        </w:rPr>
        <w:tab/>
        <w:t xml:space="preserve">Journal of Clinical Child and </w:t>
      </w:r>
      <w:r w:rsidR="003914D1" w:rsidRPr="004925CF">
        <w:rPr>
          <w:sz w:val="22"/>
          <w:szCs w:val="22"/>
        </w:rPr>
        <w:t xml:space="preserve">Adolescent Psychology </w:t>
      </w:r>
    </w:p>
    <w:p w14:paraId="16500BC8" w14:textId="77777777" w:rsidR="00AC31D9" w:rsidRPr="004925CF" w:rsidRDefault="00AC31D9" w:rsidP="00AC31D9">
      <w:pPr>
        <w:ind w:left="360"/>
        <w:rPr>
          <w:sz w:val="22"/>
          <w:szCs w:val="22"/>
        </w:rPr>
      </w:pPr>
    </w:p>
    <w:p w14:paraId="16500BC9" w14:textId="77777777" w:rsidR="003914D1" w:rsidRPr="004925CF" w:rsidRDefault="00AC31D9" w:rsidP="00AC31D9">
      <w:pPr>
        <w:rPr>
          <w:b/>
          <w:sz w:val="22"/>
          <w:szCs w:val="22"/>
        </w:rPr>
      </w:pPr>
      <w:r w:rsidRPr="004925CF">
        <w:rPr>
          <w:b/>
          <w:sz w:val="22"/>
          <w:szCs w:val="22"/>
        </w:rPr>
        <w:t>Conference Reviews</w:t>
      </w:r>
    </w:p>
    <w:p w14:paraId="7E1486B5" w14:textId="02836061" w:rsidR="00BF1233" w:rsidRPr="004925CF" w:rsidRDefault="00BF1233" w:rsidP="00AC31D9">
      <w:pPr>
        <w:rPr>
          <w:sz w:val="22"/>
          <w:szCs w:val="22"/>
        </w:rPr>
      </w:pPr>
      <w:r w:rsidRPr="004925CF">
        <w:rPr>
          <w:sz w:val="22"/>
          <w:szCs w:val="22"/>
        </w:rPr>
        <w:t xml:space="preserve">2019 </w:t>
      </w:r>
      <w:r w:rsidRPr="004925CF">
        <w:rPr>
          <w:sz w:val="22"/>
          <w:szCs w:val="22"/>
        </w:rPr>
        <w:tab/>
      </w:r>
      <w:r w:rsidR="00986415" w:rsidRPr="004925CF">
        <w:rPr>
          <w:sz w:val="22"/>
          <w:szCs w:val="22"/>
        </w:rPr>
        <w:t xml:space="preserve">Society for Prevention Research, </w:t>
      </w:r>
      <w:r w:rsidRPr="004925CF">
        <w:rPr>
          <w:sz w:val="22"/>
          <w:szCs w:val="22"/>
        </w:rPr>
        <w:t xml:space="preserve">Society for Research on Adolescence </w:t>
      </w:r>
    </w:p>
    <w:p w14:paraId="62FBF182" w14:textId="77777777" w:rsidR="00DF45C4" w:rsidRPr="004925CF" w:rsidRDefault="00BD57C2" w:rsidP="00AC31D9">
      <w:pPr>
        <w:rPr>
          <w:sz w:val="22"/>
          <w:szCs w:val="22"/>
        </w:rPr>
      </w:pPr>
      <w:r w:rsidRPr="004925CF">
        <w:rPr>
          <w:sz w:val="22"/>
          <w:szCs w:val="22"/>
        </w:rPr>
        <w:t>2017</w:t>
      </w:r>
      <w:r w:rsidRPr="004925CF">
        <w:rPr>
          <w:sz w:val="22"/>
          <w:szCs w:val="22"/>
        </w:rPr>
        <w:tab/>
        <w:t>Society for Prevention Research (Epidemiology and Etiology Thematic Sub-Committee</w:t>
      </w:r>
      <w:r w:rsidR="00DF45C4" w:rsidRPr="004925CF">
        <w:rPr>
          <w:sz w:val="22"/>
          <w:szCs w:val="22"/>
        </w:rPr>
        <w:t xml:space="preserve"> and </w:t>
      </w:r>
    </w:p>
    <w:p w14:paraId="6684DD06" w14:textId="4E8FE2DB" w:rsidR="00BD57C2" w:rsidRPr="004925CF" w:rsidRDefault="001D1984" w:rsidP="00DF45C4">
      <w:pPr>
        <w:ind w:firstLine="720"/>
        <w:rPr>
          <w:sz w:val="22"/>
          <w:szCs w:val="22"/>
        </w:rPr>
      </w:pPr>
      <w:r w:rsidRPr="004925CF">
        <w:rPr>
          <w:sz w:val="22"/>
          <w:szCs w:val="22"/>
        </w:rPr>
        <w:t>Volunteer moderator</w:t>
      </w:r>
      <w:r w:rsidR="00BD57C2" w:rsidRPr="004925CF">
        <w:rPr>
          <w:sz w:val="22"/>
          <w:szCs w:val="22"/>
        </w:rPr>
        <w:t>)</w:t>
      </w:r>
    </w:p>
    <w:p w14:paraId="16500BCA" w14:textId="34D6A9CE" w:rsidR="00EB3623" w:rsidRPr="004925CF" w:rsidRDefault="00EB3623" w:rsidP="00AC31D9">
      <w:pPr>
        <w:rPr>
          <w:sz w:val="22"/>
          <w:szCs w:val="22"/>
        </w:rPr>
      </w:pPr>
      <w:r w:rsidRPr="004925CF">
        <w:rPr>
          <w:sz w:val="22"/>
          <w:szCs w:val="22"/>
        </w:rPr>
        <w:t xml:space="preserve">2016 </w:t>
      </w:r>
      <w:r w:rsidRPr="004925CF">
        <w:rPr>
          <w:sz w:val="22"/>
          <w:szCs w:val="22"/>
        </w:rPr>
        <w:tab/>
      </w:r>
      <w:r w:rsidR="001E1230" w:rsidRPr="004925CF">
        <w:rPr>
          <w:sz w:val="22"/>
          <w:szCs w:val="22"/>
        </w:rPr>
        <w:t xml:space="preserve">Society for Prevention Research, Society for Research in Adolescence </w:t>
      </w:r>
    </w:p>
    <w:p w14:paraId="16500BCB" w14:textId="77777777" w:rsidR="00EF714A" w:rsidRPr="00090E2D" w:rsidRDefault="008A3F8C" w:rsidP="00AC31D9">
      <w:pPr>
        <w:rPr>
          <w:sz w:val="22"/>
          <w:szCs w:val="22"/>
        </w:rPr>
      </w:pPr>
      <w:r w:rsidRPr="004925CF">
        <w:rPr>
          <w:sz w:val="22"/>
          <w:szCs w:val="22"/>
        </w:rPr>
        <w:t>2015</w:t>
      </w:r>
      <w:r w:rsidRPr="004925CF">
        <w:rPr>
          <w:sz w:val="22"/>
          <w:szCs w:val="22"/>
        </w:rPr>
        <w:tab/>
      </w:r>
      <w:r w:rsidR="00EF714A" w:rsidRPr="004925CF">
        <w:rPr>
          <w:sz w:val="22"/>
          <w:szCs w:val="22"/>
        </w:rPr>
        <w:t>Society for Prevention Research</w:t>
      </w:r>
    </w:p>
    <w:p w14:paraId="16500BCC" w14:textId="77777777" w:rsidR="003914D1" w:rsidRPr="00090E2D" w:rsidRDefault="003914D1" w:rsidP="00AC31D9">
      <w:pPr>
        <w:rPr>
          <w:sz w:val="22"/>
          <w:szCs w:val="22"/>
        </w:rPr>
      </w:pPr>
      <w:r w:rsidRPr="00090E2D">
        <w:rPr>
          <w:sz w:val="22"/>
          <w:szCs w:val="22"/>
        </w:rPr>
        <w:t>2014</w:t>
      </w:r>
      <w:r w:rsidR="008A3F8C" w:rsidRPr="00090E2D">
        <w:rPr>
          <w:sz w:val="22"/>
          <w:szCs w:val="22"/>
        </w:rPr>
        <w:tab/>
      </w:r>
      <w:r w:rsidRPr="00090E2D">
        <w:rPr>
          <w:sz w:val="22"/>
          <w:szCs w:val="22"/>
        </w:rPr>
        <w:t>Society for Prevention Research, Society for Research in Adolescence</w:t>
      </w:r>
    </w:p>
    <w:p w14:paraId="16500BCD" w14:textId="77777777" w:rsidR="008A3F8C" w:rsidRPr="00090E2D" w:rsidRDefault="008A3F8C" w:rsidP="008A3F8C">
      <w:pPr>
        <w:rPr>
          <w:sz w:val="22"/>
          <w:szCs w:val="22"/>
        </w:rPr>
      </w:pPr>
      <w:r w:rsidRPr="00090E2D">
        <w:rPr>
          <w:sz w:val="22"/>
          <w:szCs w:val="22"/>
        </w:rPr>
        <w:lastRenderedPageBreak/>
        <w:t>2013</w:t>
      </w:r>
      <w:r w:rsidRPr="00090E2D">
        <w:rPr>
          <w:sz w:val="22"/>
          <w:szCs w:val="22"/>
        </w:rPr>
        <w:tab/>
      </w:r>
      <w:r w:rsidR="003914D1" w:rsidRPr="00090E2D">
        <w:rPr>
          <w:sz w:val="22"/>
          <w:szCs w:val="22"/>
        </w:rPr>
        <w:t>Society of Rese</w:t>
      </w:r>
      <w:r w:rsidRPr="00090E2D">
        <w:rPr>
          <w:sz w:val="22"/>
          <w:szCs w:val="22"/>
        </w:rPr>
        <w:t>arch on Child Development</w:t>
      </w:r>
      <w:r w:rsidRPr="00090E2D">
        <w:rPr>
          <w:sz w:val="22"/>
          <w:szCs w:val="22"/>
        </w:rPr>
        <w:br/>
        <w:t>2010</w:t>
      </w:r>
      <w:r w:rsidRPr="00090E2D">
        <w:rPr>
          <w:sz w:val="22"/>
          <w:szCs w:val="22"/>
        </w:rPr>
        <w:tab/>
      </w:r>
      <w:r w:rsidR="003914D1" w:rsidRPr="00090E2D">
        <w:rPr>
          <w:sz w:val="22"/>
          <w:szCs w:val="22"/>
        </w:rPr>
        <w:t>American Psychological Association (</w:t>
      </w:r>
      <w:proofErr w:type="spellStart"/>
      <w:r w:rsidR="003914D1" w:rsidRPr="00090E2D">
        <w:rPr>
          <w:sz w:val="22"/>
          <w:szCs w:val="22"/>
        </w:rPr>
        <w:t>Div</w:t>
      </w:r>
      <w:proofErr w:type="spellEnd"/>
      <w:r w:rsidR="003914D1" w:rsidRPr="00090E2D">
        <w:rPr>
          <w:sz w:val="22"/>
          <w:szCs w:val="22"/>
        </w:rPr>
        <w:t xml:space="preserve"> 7), National Council on Family Relations, Society for </w:t>
      </w:r>
    </w:p>
    <w:p w14:paraId="16500BCE" w14:textId="77777777" w:rsidR="003914D1" w:rsidRPr="00090E2D" w:rsidRDefault="003914D1" w:rsidP="008A3F8C">
      <w:pPr>
        <w:ind w:left="720"/>
        <w:rPr>
          <w:sz w:val="22"/>
          <w:szCs w:val="22"/>
        </w:rPr>
      </w:pPr>
      <w:r w:rsidRPr="00090E2D">
        <w:rPr>
          <w:sz w:val="22"/>
          <w:szCs w:val="22"/>
        </w:rPr>
        <w:t>Research in Adolescence</w:t>
      </w:r>
    </w:p>
    <w:p w14:paraId="16500BCF" w14:textId="77777777" w:rsidR="003914D1" w:rsidRPr="00090E2D" w:rsidRDefault="008A3F8C" w:rsidP="00AC31D9">
      <w:pPr>
        <w:rPr>
          <w:sz w:val="22"/>
          <w:szCs w:val="22"/>
        </w:rPr>
      </w:pPr>
      <w:r w:rsidRPr="00090E2D">
        <w:rPr>
          <w:sz w:val="22"/>
          <w:szCs w:val="22"/>
        </w:rPr>
        <w:t>2009</w:t>
      </w:r>
      <w:r w:rsidRPr="00090E2D">
        <w:rPr>
          <w:sz w:val="22"/>
          <w:szCs w:val="22"/>
        </w:rPr>
        <w:tab/>
      </w:r>
      <w:r w:rsidR="003914D1" w:rsidRPr="00090E2D">
        <w:rPr>
          <w:sz w:val="22"/>
          <w:szCs w:val="22"/>
        </w:rPr>
        <w:t>National Council on Family Relations</w:t>
      </w:r>
    </w:p>
    <w:p w14:paraId="16500BD0" w14:textId="77777777" w:rsidR="0034613C" w:rsidRPr="00090E2D" w:rsidRDefault="0034613C" w:rsidP="00AC31D9">
      <w:pPr>
        <w:rPr>
          <w:sz w:val="22"/>
          <w:szCs w:val="22"/>
        </w:rPr>
      </w:pPr>
    </w:p>
    <w:p w14:paraId="16500BD1" w14:textId="77777777" w:rsidR="00E631EB" w:rsidRPr="00090E2D" w:rsidRDefault="00E631EB" w:rsidP="00AC31D9">
      <w:pPr>
        <w:rPr>
          <w:b/>
          <w:sz w:val="22"/>
          <w:szCs w:val="22"/>
        </w:rPr>
      </w:pPr>
      <w:r w:rsidRPr="00090E2D">
        <w:rPr>
          <w:b/>
          <w:sz w:val="22"/>
          <w:szCs w:val="22"/>
        </w:rPr>
        <w:t>Consultant</w:t>
      </w:r>
    </w:p>
    <w:p w14:paraId="16500BD2" w14:textId="7CA32057" w:rsidR="003914D1" w:rsidRPr="00090E2D" w:rsidRDefault="003914D1" w:rsidP="00535D68">
      <w:pPr>
        <w:rPr>
          <w:sz w:val="22"/>
          <w:szCs w:val="22"/>
        </w:rPr>
      </w:pPr>
      <w:r w:rsidRPr="00090E2D">
        <w:rPr>
          <w:sz w:val="22"/>
          <w:szCs w:val="22"/>
        </w:rPr>
        <w:t>2014</w:t>
      </w:r>
      <w:r w:rsidR="006B682B" w:rsidRPr="00090E2D">
        <w:rPr>
          <w:sz w:val="22"/>
          <w:szCs w:val="22"/>
        </w:rPr>
        <w:t>, 2016</w:t>
      </w:r>
      <w:r w:rsidRPr="00090E2D">
        <w:rPr>
          <w:sz w:val="22"/>
          <w:szCs w:val="22"/>
        </w:rPr>
        <w:tab/>
      </w:r>
      <w:r w:rsidR="00535D68" w:rsidRPr="00090E2D">
        <w:rPr>
          <w:sz w:val="22"/>
          <w:szCs w:val="22"/>
        </w:rPr>
        <w:t>NIJ Research and Evaluation Technical Assistance, Consultant Reviewer</w:t>
      </w:r>
    </w:p>
    <w:p w14:paraId="16500BD3" w14:textId="52CFACC5" w:rsidR="001A4A4D" w:rsidRPr="00090E2D" w:rsidRDefault="003914D1" w:rsidP="003914D1">
      <w:pPr>
        <w:rPr>
          <w:sz w:val="22"/>
          <w:szCs w:val="22"/>
        </w:rPr>
      </w:pPr>
      <w:r w:rsidRPr="00090E2D">
        <w:rPr>
          <w:sz w:val="22"/>
          <w:szCs w:val="22"/>
        </w:rPr>
        <w:t>2013-</w:t>
      </w:r>
      <w:r w:rsidR="001D1984" w:rsidRPr="00090E2D">
        <w:rPr>
          <w:sz w:val="22"/>
          <w:szCs w:val="22"/>
        </w:rPr>
        <w:t>2015</w:t>
      </w:r>
      <w:r w:rsidRPr="00090E2D">
        <w:rPr>
          <w:sz w:val="22"/>
          <w:szCs w:val="22"/>
        </w:rPr>
        <w:t xml:space="preserve"> </w:t>
      </w:r>
      <w:r w:rsidRPr="00090E2D">
        <w:rPr>
          <w:sz w:val="22"/>
          <w:szCs w:val="22"/>
        </w:rPr>
        <w:tab/>
      </w:r>
      <w:r w:rsidR="001A4A4D" w:rsidRPr="00090E2D">
        <w:rPr>
          <w:sz w:val="22"/>
          <w:szCs w:val="22"/>
        </w:rPr>
        <w:t xml:space="preserve">Academic Journal Experts, Consultant Reviewer </w:t>
      </w:r>
    </w:p>
    <w:p w14:paraId="16500BD4" w14:textId="77777777" w:rsidR="00F500F3" w:rsidRPr="00090E2D" w:rsidRDefault="00F500F3" w:rsidP="00F500F3">
      <w:pPr>
        <w:rPr>
          <w:b/>
          <w:sz w:val="22"/>
          <w:szCs w:val="22"/>
        </w:rPr>
      </w:pPr>
    </w:p>
    <w:p w14:paraId="2C3F7F72" w14:textId="1B090F7C" w:rsidR="00DF4EE1" w:rsidRPr="00DF4EE1" w:rsidRDefault="006F7BCB" w:rsidP="006F7BCB">
      <w:pPr>
        <w:rPr>
          <w:b/>
          <w:sz w:val="22"/>
          <w:szCs w:val="22"/>
        </w:rPr>
      </w:pPr>
      <w:r w:rsidRPr="00090E2D">
        <w:rPr>
          <w:b/>
          <w:sz w:val="22"/>
          <w:szCs w:val="22"/>
        </w:rPr>
        <w:t xml:space="preserve">Cleveland State University </w:t>
      </w:r>
    </w:p>
    <w:p w14:paraId="3B202BA4" w14:textId="60760F8D" w:rsidR="00DB2CA4" w:rsidRPr="00DF4EE1" w:rsidRDefault="00DB2CA4" w:rsidP="006F7BCB">
      <w:pPr>
        <w:rPr>
          <w:sz w:val="22"/>
          <w:szCs w:val="22"/>
        </w:rPr>
      </w:pPr>
      <w:r w:rsidRPr="00DF4EE1">
        <w:rPr>
          <w:sz w:val="22"/>
          <w:szCs w:val="22"/>
        </w:rPr>
        <w:t>2020-2022</w:t>
      </w:r>
      <w:r w:rsidRPr="00DF4EE1">
        <w:rPr>
          <w:sz w:val="22"/>
          <w:szCs w:val="22"/>
        </w:rPr>
        <w:tab/>
        <w:t xml:space="preserve">Nominating committee, College of Science and Health Professions </w:t>
      </w:r>
    </w:p>
    <w:p w14:paraId="35BF90F5" w14:textId="07ABD6A6" w:rsidR="00DF4EE1" w:rsidRPr="00DF4EE1" w:rsidRDefault="00DF4EE1" w:rsidP="006F7BCB">
      <w:pPr>
        <w:rPr>
          <w:sz w:val="22"/>
          <w:szCs w:val="22"/>
        </w:rPr>
      </w:pPr>
      <w:r w:rsidRPr="00DF4EE1">
        <w:rPr>
          <w:sz w:val="22"/>
          <w:szCs w:val="22"/>
        </w:rPr>
        <w:t>2020-</w:t>
      </w:r>
      <w:r w:rsidRPr="00DF4EE1">
        <w:rPr>
          <w:sz w:val="22"/>
          <w:szCs w:val="22"/>
        </w:rPr>
        <w:tab/>
      </w:r>
      <w:r w:rsidRPr="00DF4EE1">
        <w:rPr>
          <w:sz w:val="22"/>
          <w:szCs w:val="22"/>
        </w:rPr>
        <w:tab/>
        <w:t xml:space="preserve">Lab Reopening Human Research Sub-Committee, COVID Pandemic Response </w:t>
      </w:r>
    </w:p>
    <w:p w14:paraId="0B4DA6F9" w14:textId="45A3BE12" w:rsidR="00DB2CA4" w:rsidRPr="00DF4EE1" w:rsidRDefault="00DB2CA4" w:rsidP="006F7BCB">
      <w:pPr>
        <w:rPr>
          <w:sz w:val="22"/>
          <w:szCs w:val="22"/>
        </w:rPr>
      </w:pPr>
      <w:r w:rsidRPr="00DF4EE1">
        <w:rPr>
          <w:sz w:val="22"/>
          <w:szCs w:val="22"/>
        </w:rPr>
        <w:t>2019-2020</w:t>
      </w:r>
      <w:r w:rsidRPr="00DF4EE1">
        <w:rPr>
          <w:sz w:val="22"/>
          <w:szCs w:val="22"/>
        </w:rPr>
        <w:tab/>
        <w:t>Clinical Psychology Faculty Search Committee, Psychology</w:t>
      </w:r>
    </w:p>
    <w:p w14:paraId="60405DE6" w14:textId="579C7AC9" w:rsidR="00DB2CA4" w:rsidRPr="00DF4EE1" w:rsidRDefault="00DB2CA4" w:rsidP="006F7BCB">
      <w:pPr>
        <w:rPr>
          <w:sz w:val="22"/>
          <w:szCs w:val="22"/>
        </w:rPr>
      </w:pPr>
      <w:r w:rsidRPr="00DF4EE1">
        <w:rPr>
          <w:sz w:val="22"/>
          <w:szCs w:val="22"/>
        </w:rPr>
        <w:t>2019-2020</w:t>
      </w:r>
      <w:r w:rsidRPr="00DF4EE1">
        <w:rPr>
          <w:sz w:val="22"/>
          <w:szCs w:val="22"/>
        </w:rPr>
        <w:tab/>
        <w:t xml:space="preserve">Clinical Psychology Lecturer Search Committee, Psychology  </w:t>
      </w:r>
    </w:p>
    <w:p w14:paraId="05E9A523" w14:textId="60000AB5" w:rsidR="00DB2CA4" w:rsidRPr="00DF4EE1" w:rsidRDefault="00DB2CA4" w:rsidP="006F7BCB">
      <w:pPr>
        <w:rPr>
          <w:sz w:val="22"/>
          <w:szCs w:val="22"/>
        </w:rPr>
      </w:pPr>
      <w:r w:rsidRPr="00DF4EE1">
        <w:rPr>
          <w:sz w:val="22"/>
          <w:szCs w:val="22"/>
        </w:rPr>
        <w:t>2019-</w:t>
      </w:r>
      <w:r w:rsidRPr="00DF4EE1">
        <w:rPr>
          <w:sz w:val="22"/>
          <w:szCs w:val="22"/>
        </w:rPr>
        <w:tab/>
      </w:r>
      <w:r w:rsidRPr="00DF4EE1">
        <w:rPr>
          <w:sz w:val="22"/>
          <w:szCs w:val="22"/>
        </w:rPr>
        <w:tab/>
        <w:t>Sexual Violence Prevention subcommittee for PRISUM, Co-chair of program committee</w:t>
      </w:r>
    </w:p>
    <w:p w14:paraId="51E2F080" w14:textId="32C9E1D6" w:rsidR="009647B7" w:rsidRPr="00DF4EE1" w:rsidRDefault="009647B7" w:rsidP="006F7BCB">
      <w:pPr>
        <w:rPr>
          <w:sz w:val="22"/>
          <w:szCs w:val="22"/>
        </w:rPr>
      </w:pPr>
      <w:r w:rsidRPr="00DF4EE1">
        <w:rPr>
          <w:sz w:val="22"/>
          <w:szCs w:val="22"/>
        </w:rPr>
        <w:t>2018-</w:t>
      </w:r>
      <w:r w:rsidRPr="00DF4EE1">
        <w:rPr>
          <w:sz w:val="22"/>
          <w:szCs w:val="22"/>
        </w:rPr>
        <w:tab/>
      </w:r>
      <w:r w:rsidRPr="00DF4EE1">
        <w:rPr>
          <w:sz w:val="22"/>
          <w:szCs w:val="22"/>
        </w:rPr>
        <w:tab/>
        <w:t>Sexual Violence Prevention Council, Faculty Senate</w:t>
      </w:r>
    </w:p>
    <w:p w14:paraId="12FF771B" w14:textId="0A3138CB" w:rsidR="009647B7" w:rsidRPr="00DF4EE1" w:rsidRDefault="009647B7" w:rsidP="006F7BCB">
      <w:pPr>
        <w:rPr>
          <w:sz w:val="22"/>
          <w:szCs w:val="22"/>
        </w:rPr>
      </w:pPr>
      <w:r w:rsidRPr="00DF4EE1">
        <w:rPr>
          <w:sz w:val="22"/>
          <w:szCs w:val="22"/>
        </w:rPr>
        <w:t>2018-</w:t>
      </w:r>
      <w:r w:rsidRPr="00DF4EE1">
        <w:rPr>
          <w:sz w:val="22"/>
          <w:szCs w:val="22"/>
        </w:rPr>
        <w:tab/>
      </w:r>
      <w:r w:rsidRPr="00DF4EE1">
        <w:rPr>
          <w:sz w:val="22"/>
          <w:szCs w:val="22"/>
        </w:rPr>
        <w:tab/>
        <w:t>Psychology Club Co-Advisor</w:t>
      </w:r>
    </w:p>
    <w:p w14:paraId="79955D15" w14:textId="77777777" w:rsidR="006F7BCB" w:rsidRPr="00DF4EE1" w:rsidRDefault="006F7BCB" w:rsidP="006F7BCB">
      <w:pPr>
        <w:rPr>
          <w:sz w:val="22"/>
          <w:szCs w:val="22"/>
        </w:rPr>
      </w:pPr>
      <w:r w:rsidRPr="00DF4EE1">
        <w:rPr>
          <w:sz w:val="22"/>
          <w:szCs w:val="22"/>
        </w:rPr>
        <w:t>2017-</w:t>
      </w:r>
      <w:r w:rsidRPr="00DF4EE1">
        <w:rPr>
          <w:sz w:val="22"/>
          <w:szCs w:val="22"/>
        </w:rPr>
        <w:tab/>
      </w:r>
      <w:r w:rsidRPr="00DF4EE1">
        <w:rPr>
          <w:sz w:val="22"/>
          <w:szCs w:val="22"/>
        </w:rPr>
        <w:tab/>
        <w:t xml:space="preserve">Scholarship and Awards Committee, Department of Psychology </w:t>
      </w:r>
    </w:p>
    <w:p w14:paraId="32B8E0D0" w14:textId="724F4BF4" w:rsidR="006F7BCB" w:rsidRPr="00DF4EE1" w:rsidRDefault="006F7BCB" w:rsidP="00A21D53">
      <w:pPr>
        <w:rPr>
          <w:sz w:val="22"/>
          <w:szCs w:val="22"/>
        </w:rPr>
      </w:pPr>
      <w:r w:rsidRPr="00DF4EE1">
        <w:rPr>
          <w:sz w:val="22"/>
          <w:szCs w:val="22"/>
        </w:rPr>
        <w:t>2017-</w:t>
      </w:r>
      <w:r w:rsidRPr="00DF4EE1">
        <w:rPr>
          <w:sz w:val="22"/>
          <w:szCs w:val="22"/>
        </w:rPr>
        <w:tab/>
      </w:r>
      <w:r w:rsidRPr="00DF4EE1">
        <w:rPr>
          <w:sz w:val="22"/>
          <w:szCs w:val="22"/>
        </w:rPr>
        <w:tab/>
        <w:t xml:space="preserve">Psi Chi Co-Advisor, National Honor Society in Psychology </w:t>
      </w:r>
    </w:p>
    <w:p w14:paraId="68AF57E3" w14:textId="38C2A169" w:rsidR="006F7BCB" w:rsidRPr="00DF4EE1" w:rsidRDefault="006F7BCB" w:rsidP="006F7BCB">
      <w:pPr>
        <w:rPr>
          <w:b/>
          <w:sz w:val="22"/>
          <w:szCs w:val="22"/>
        </w:rPr>
      </w:pPr>
      <w:r w:rsidRPr="00DF4EE1">
        <w:rPr>
          <w:sz w:val="22"/>
          <w:szCs w:val="22"/>
        </w:rPr>
        <w:t>2016-</w:t>
      </w:r>
      <w:r w:rsidRPr="00DF4EE1">
        <w:rPr>
          <w:sz w:val="22"/>
          <w:szCs w:val="22"/>
        </w:rPr>
        <w:tab/>
      </w:r>
      <w:r w:rsidRPr="00DF4EE1">
        <w:rPr>
          <w:sz w:val="22"/>
          <w:szCs w:val="22"/>
        </w:rPr>
        <w:tab/>
      </w:r>
      <w:r w:rsidR="00E21A89" w:rsidRPr="00DF4EE1">
        <w:rPr>
          <w:sz w:val="22"/>
          <w:szCs w:val="22"/>
        </w:rPr>
        <w:t>SUPPRT (Substance Use Prevention and Pathways of Recovery Team)</w:t>
      </w:r>
      <w:r w:rsidRPr="00DF4EE1">
        <w:rPr>
          <w:sz w:val="22"/>
          <w:szCs w:val="22"/>
        </w:rPr>
        <w:t xml:space="preserve">, University-wide </w:t>
      </w:r>
    </w:p>
    <w:p w14:paraId="29CB8C30" w14:textId="77777777" w:rsidR="006F7BCB" w:rsidRPr="00DF4EE1" w:rsidRDefault="006F7BCB" w:rsidP="006F7BCB">
      <w:pPr>
        <w:rPr>
          <w:sz w:val="22"/>
          <w:szCs w:val="22"/>
        </w:rPr>
      </w:pPr>
      <w:r w:rsidRPr="00DF4EE1">
        <w:rPr>
          <w:sz w:val="22"/>
          <w:szCs w:val="22"/>
        </w:rPr>
        <w:t>2016-</w:t>
      </w:r>
      <w:r w:rsidRPr="00DF4EE1">
        <w:rPr>
          <w:sz w:val="22"/>
          <w:szCs w:val="22"/>
        </w:rPr>
        <w:tab/>
      </w:r>
      <w:r w:rsidRPr="00DF4EE1">
        <w:rPr>
          <w:sz w:val="22"/>
          <w:szCs w:val="22"/>
        </w:rPr>
        <w:tab/>
        <w:t xml:space="preserve">Clinical Psychology Program Committee, Department of Psychology   </w:t>
      </w:r>
    </w:p>
    <w:p w14:paraId="0C62E581" w14:textId="329D3762" w:rsidR="006F7BCB" w:rsidRPr="004925CF" w:rsidRDefault="006F7BCB" w:rsidP="00A21D53">
      <w:pPr>
        <w:rPr>
          <w:sz w:val="22"/>
          <w:szCs w:val="22"/>
        </w:rPr>
      </w:pPr>
      <w:r w:rsidRPr="00DF4EE1">
        <w:rPr>
          <w:sz w:val="22"/>
          <w:szCs w:val="22"/>
        </w:rPr>
        <w:t>2017-2018</w:t>
      </w:r>
      <w:r w:rsidRPr="00DF4EE1">
        <w:rPr>
          <w:sz w:val="22"/>
          <w:szCs w:val="22"/>
        </w:rPr>
        <w:tab/>
        <w:t xml:space="preserve">Chair Search Advisory </w:t>
      </w:r>
      <w:r w:rsidRPr="004925CF">
        <w:rPr>
          <w:sz w:val="22"/>
          <w:szCs w:val="22"/>
        </w:rPr>
        <w:t xml:space="preserve">Committee, Department of Psychology </w:t>
      </w:r>
    </w:p>
    <w:p w14:paraId="21170D38" w14:textId="77777777" w:rsidR="006F7BCB" w:rsidRPr="004925CF" w:rsidRDefault="006F7BCB" w:rsidP="006F7BCB">
      <w:pPr>
        <w:rPr>
          <w:sz w:val="22"/>
          <w:szCs w:val="22"/>
        </w:rPr>
      </w:pPr>
      <w:r w:rsidRPr="004925CF">
        <w:rPr>
          <w:sz w:val="22"/>
          <w:szCs w:val="22"/>
        </w:rPr>
        <w:t>2016-2017</w:t>
      </w:r>
      <w:r w:rsidRPr="004925CF">
        <w:rPr>
          <w:sz w:val="22"/>
          <w:szCs w:val="22"/>
        </w:rPr>
        <w:tab/>
        <w:t xml:space="preserve">Clinical Psychology Faculty Search Committee, Cleveland State University </w:t>
      </w:r>
    </w:p>
    <w:p w14:paraId="3C7580B4" w14:textId="77777777" w:rsidR="006F7BCB" w:rsidRPr="004925CF" w:rsidRDefault="006F7BCB" w:rsidP="00A21D53">
      <w:pPr>
        <w:rPr>
          <w:b/>
          <w:sz w:val="22"/>
          <w:szCs w:val="22"/>
        </w:rPr>
      </w:pPr>
    </w:p>
    <w:p w14:paraId="0E1EDDEB" w14:textId="789AC2A5" w:rsidR="00986415" w:rsidRPr="004925CF" w:rsidRDefault="00986415" w:rsidP="006F7BCB">
      <w:pPr>
        <w:rPr>
          <w:bCs/>
          <w:sz w:val="22"/>
          <w:szCs w:val="22"/>
        </w:rPr>
      </w:pPr>
      <w:r w:rsidRPr="004925CF">
        <w:rPr>
          <w:b/>
          <w:sz w:val="22"/>
          <w:szCs w:val="22"/>
        </w:rPr>
        <w:t xml:space="preserve">Community </w:t>
      </w:r>
    </w:p>
    <w:p w14:paraId="4F205BEC" w14:textId="0A02FA5D" w:rsidR="00986415" w:rsidRPr="004925CF" w:rsidRDefault="00986415" w:rsidP="006F7BCB">
      <w:pPr>
        <w:rPr>
          <w:bCs/>
          <w:sz w:val="22"/>
          <w:szCs w:val="22"/>
        </w:rPr>
      </w:pPr>
      <w:r w:rsidRPr="004925CF">
        <w:rPr>
          <w:bCs/>
          <w:sz w:val="22"/>
          <w:szCs w:val="22"/>
        </w:rPr>
        <w:t>2020-</w:t>
      </w:r>
      <w:r w:rsidRPr="004925CF">
        <w:rPr>
          <w:bCs/>
          <w:sz w:val="22"/>
          <w:szCs w:val="22"/>
        </w:rPr>
        <w:tab/>
      </w:r>
      <w:r w:rsidRPr="004925CF">
        <w:rPr>
          <w:bCs/>
          <w:sz w:val="22"/>
          <w:szCs w:val="22"/>
        </w:rPr>
        <w:tab/>
        <w:t>Ohio Psychological Association, LGBTQ+ Diversity subcommittee</w:t>
      </w:r>
    </w:p>
    <w:p w14:paraId="642A31BE" w14:textId="010F9DAB" w:rsidR="00986415" w:rsidRPr="004925CF" w:rsidRDefault="00986415" w:rsidP="006F7BCB">
      <w:pPr>
        <w:rPr>
          <w:bCs/>
          <w:sz w:val="22"/>
          <w:szCs w:val="22"/>
        </w:rPr>
      </w:pPr>
      <w:r w:rsidRPr="004925CF">
        <w:rPr>
          <w:bCs/>
          <w:sz w:val="22"/>
          <w:szCs w:val="22"/>
        </w:rPr>
        <w:t>2019-</w:t>
      </w:r>
      <w:r w:rsidRPr="004925CF">
        <w:rPr>
          <w:bCs/>
          <w:sz w:val="22"/>
          <w:szCs w:val="22"/>
        </w:rPr>
        <w:tab/>
      </w:r>
      <w:r w:rsidRPr="004925CF">
        <w:rPr>
          <w:bCs/>
          <w:sz w:val="22"/>
          <w:szCs w:val="22"/>
        </w:rPr>
        <w:tab/>
        <w:t xml:space="preserve">Children’s Coalition for Mental Health, Hudson, OH </w:t>
      </w:r>
    </w:p>
    <w:p w14:paraId="5D118258" w14:textId="77777777" w:rsidR="00986415" w:rsidRPr="004925CF" w:rsidRDefault="00986415" w:rsidP="006F7BCB">
      <w:pPr>
        <w:rPr>
          <w:b/>
          <w:sz w:val="22"/>
          <w:szCs w:val="22"/>
        </w:rPr>
      </w:pPr>
    </w:p>
    <w:p w14:paraId="530EEAF5" w14:textId="51344395" w:rsidR="006F7BCB" w:rsidRPr="004925CF" w:rsidRDefault="006F7BCB" w:rsidP="006F7BCB">
      <w:pPr>
        <w:rPr>
          <w:sz w:val="22"/>
          <w:szCs w:val="22"/>
        </w:rPr>
      </w:pPr>
      <w:r w:rsidRPr="004925CF">
        <w:rPr>
          <w:b/>
          <w:sz w:val="22"/>
          <w:szCs w:val="22"/>
        </w:rPr>
        <w:t>Previous Service</w:t>
      </w:r>
    </w:p>
    <w:p w14:paraId="16500BD5" w14:textId="639FD5FC" w:rsidR="00667DE5" w:rsidRPr="00090E2D" w:rsidRDefault="00EB30CF" w:rsidP="00A21D53">
      <w:pPr>
        <w:rPr>
          <w:sz w:val="22"/>
          <w:szCs w:val="22"/>
        </w:rPr>
      </w:pPr>
      <w:r w:rsidRPr="004925CF">
        <w:rPr>
          <w:sz w:val="22"/>
          <w:szCs w:val="22"/>
        </w:rPr>
        <w:t>2010-2011</w:t>
      </w:r>
      <w:r w:rsidRPr="004925CF">
        <w:rPr>
          <w:sz w:val="22"/>
          <w:szCs w:val="22"/>
        </w:rPr>
        <w:tab/>
        <w:t>Trainee Liaison for UAB L</w:t>
      </w:r>
      <w:r w:rsidR="00667DE5" w:rsidRPr="004925CF">
        <w:rPr>
          <w:sz w:val="22"/>
          <w:szCs w:val="22"/>
        </w:rPr>
        <w:t xml:space="preserve">eadership in </w:t>
      </w:r>
      <w:r w:rsidRPr="004925CF">
        <w:rPr>
          <w:sz w:val="22"/>
          <w:szCs w:val="22"/>
        </w:rPr>
        <w:t>E</w:t>
      </w:r>
      <w:r w:rsidR="00667DE5" w:rsidRPr="004925CF">
        <w:rPr>
          <w:sz w:val="22"/>
          <w:szCs w:val="22"/>
        </w:rPr>
        <w:t>ducation</w:t>
      </w:r>
      <w:r w:rsidR="00667DE5" w:rsidRPr="00090E2D">
        <w:rPr>
          <w:sz w:val="22"/>
          <w:szCs w:val="22"/>
        </w:rPr>
        <w:t xml:space="preserve"> of </w:t>
      </w:r>
      <w:r w:rsidRPr="00090E2D">
        <w:rPr>
          <w:sz w:val="22"/>
          <w:szCs w:val="22"/>
        </w:rPr>
        <w:t>N</w:t>
      </w:r>
      <w:r w:rsidR="00667DE5" w:rsidRPr="00090E2D">
        <w:rPr>
          <w:sz w:val="22"/>
          <w:szCs w:val="22"/>
        </w:rPr>
        <w:t>eurodeve</w:t>
      </w:r>
      <w:r w:rsidR="00BD57C2" w:rsidRPr="00090E2D">
        <w:rPr>
          <w:sz w:val="22"/>
          <w:szCs w:val="22"/>
        </w:rPr>
        <w:t>l</w:t>
      </w:r>
      <w:r w:rsidR="00667DE5" w:rsidRPr="00090E2D">
        <w:rPr>
          <w:sz w:val="22"/>
          <w:szCs w:val="22"/>
        </w:rPr>
        <w:t>opmental and related</w:t>
      </w:r>
    </w:p>
    <w:p w14:paraId="16500BD6" w14:textId="77777777" w:rsidR="00667DE5" w:rsidRPr="00090E2D" w:rsidRDefault="00EB30CF" w:rsidP="00667DE5">
      <w:pPr>
        <w:ind w:left="720" w:firstLine="720"/>
        <w:rPr>
          <w:sz w:val="22"/>
          <w:szCs w:val="22"/>
        </w:rPr>
      </w:pPr>
      <w:r w:rsidRPr="00090E2D">
        <w:rPr>
          <w:sz w:val="22"/>
          <w:szCs w:val="22"/>
        </w:rPr>
        <w:t>D</w:t>
      </w:r>
      <w:r w:rsidR="00667DE5" w:rsidRPr="00090E2D">
        <w:rPr>
          <w:sz w:val="22"/>
          <w:szCs w:val="22"/>
        </w:rPr>
        <w:t>isabilities</w:t>
      </w:r>
      <w:r w:rsidRPr="00090E2D">
        <w:rPr>
          <w:sz w:val="22"/>
          <w:szCs w:val="22"/>
        </w:rPr>
        <w:t>/U</w:t>
      </w:r>
      <w:r w:rsidR="00667DE5" w:rsidRPr="00090E2D">
        <w:rPr>
          <w:sz w:val="22"/>
          <w:szCs w:val="22"/>
        </w:rPr>
        <w:t xml:space="preserve">niversity </w:t>
      </w:r>
      <w:r w:rsidRPr="00090E2D">
        <w:rPr>
          <w:sz w:val="22"/>
          <w:szCs w:val="22"/>
        </w:rPr>
        <w:t>C</w:t>
      </w:r>
      <w:r w:rsidR="00667DE5" w:rsidRPr="00090E2D">
        <w:rPr>
          <w:sz w:val="22"/>
          <w:szCs w:val="22"/>
        </w:rPr>
        <w:t xml:space="preserve">enter of </w:t>
      </w:r>
      <w:r w:rsidRPr="00090E2D">
        <w:rPr>
          <w:sz w:val="22"/>
          <w:szCs w:val="22"/>
        </w:rPr>
        <w:t>E</w:t>
      </w:r>
      <w:r w:rsidR="00667DE5" w:rsidRPr="00090E2D">
        <w:rPr>
          <w:sz w:val="22"/>
          <w:szCs w:val="22"/>
        </w:rPr>
        <w:t xml:space="preserve">xcellence in </w:t>
      </w:r>
      <w:r w:rsidRPr="00090E2D">
        <w:rPr>
          <w:sz w:val="22"/>
          <w:szCs w:val="22"/>
        </w:rPr>
        <w:t>D</w:t>
      </w:r>
      <w:r w:rsidR="00667DE5" w:rsidRPr="00090E2D">
        <w:rPr>
          <w:sz w:val="22"/>
          <w:szCs w:val="22"/>
        </w:rPr>
        <w:t xml:space="preserve">evelopmental </w:t>
      </w:r>
      <w:r w:rsidRPr="00090E2D">
        <w:rPr>
          <w:sz w:val="22"/>
          <w:szCs w:val="22"/>
        </w:rPr>
        <w:t>D</w:t>
      </w:r>
      <w:r w:rsidR="00667DE5" w:rsidRPr="00090E2D">
        <w:rPr>
          <w:sz w:val="22"/>
          <w:szCs w:val="22"/>
        </w:rPr>
        <w:t xml:space="preserve">isabilities </w:t>
      </w:r>
    </w:p>
    <w:p w14:paraId="16500BD7" w14:textId="1B440E9B" w:rsidR="00EB30CF" w:rsidRPr="00090E2D" w:rsidRDefault="00667DE5" w:rsidP="00667DE5">
      <w:pPr>
        <w:ind w:left="720" w:firstLine="720"/>
        <w:rPr>
          <w:b/>
          <w:sz w:val="22"/>
          <w:szCs w:val="22"/>
        </w:rPr>
      </w:pPr>
      <w:r w:rsidRPr="00090E2D">
        <w:rPr>
          <w:sz w:val="22"/>
          <w:szCs w:val="22"/>
        </w:rPr>
        <w:t>(LEND/UCEDD)</w:t>
      </w:r>
      <w:r w:rsidR="00EB30CF" w:rsidRPr="00090E2D">
        <w:rPr>
          <w:sz w:val="22"/>
          <w:szCs w:val="22"/>
        </w:rPr>
        <w:t xml:space="preserve"> Site</w:t>
      </w:r>
      <w:r w:rsidR="001E1230" w:rsidRPr="00090E2D">
        <w:rPr>
          <w:sz w:val="22"/>
          <w:szCs w:val="22"/>
        </w:rPr>
        <w:t>, University of Alabama: Birmingham</w:t>
      </w:r>
      <w:r w:rsidR="00EB30CF" w:rsidRPr="00090E2D">
        <w:rPr>
          <w:sz w:val="22"/>
          <w:szCs w:val="22"/>
        </w:rPr>
        <w:t xml:space="preserve"> </w:t>
      </w:r>
    </w:p>
    <w:p w14:paraId="16500BD8" w14:textId="77777777" w:rsidR="00EB30CF" w:rsidRPr="00090E2D" w:rsidRDefault="00EB30CF" w:rsidP="00EB30CF">
      <w:pPr>
        <w:rPr>
          <w:sz w:val="22"/>
          <w:szCs w:val="22"/>
        </w:rPr>
      </w:pPr>
      <w:r w:rsidRPr="00090E2D">
        <w:rPr>
          <w:sz w:val="22"/>
          <w:szCs w:val="22"/>
        </w:rPr>
        <w:t>2010</w:t>
      </w:r>
      <w:r w:rsidRPr="00090E2D">
        <w:rPr>
          <w:sz w:val="22"/>
          <w:szCs w:val="22"/>
        </w:rPr>
        <w:tab/>
      </w:r>
      <w:r w:rsidRPr="00090E2D">
        <w:rPr>
          <w:sz w:val="22"/>
          <w:szCs w:val="22"/>
        </w:rPr>
        <w:tab/>
        <w:t xml:space="preserve">Student Member, Search Committee Clinical Psychology, Kent State University </w:t>
      </w:r>
    </w:p>
    <w:p w14:paraId="16500BD9" w14:textId="577C8CEF" w:rsidR="00841FAE" w:rsidRPr="00090E2D" w:rsidRDefault="00EB30CF" w:rsidP="00EB30CF">
      <w:pPr>
        <w:rPr>
          <w:sz w:val="22"/>
          <w:szCs w:val="22"/>
        </w:rPr>
      </w:pPr>
      <w:r w:rsidRPr="00090E2D">
        <w:rPr>
          <w:sz w:val="22"/>
          <w:szCs w:val="22"/>
        </w:rPr>
        <w:t>2009-2010</w:t>
      </w:r>
      <w:r w:rsidRPr="00090E2D">
        <w:rPr>
          <w:sz w:val="22"/>
          <w:szCs w:val="22"/>
        </w:rPr>
        <w:tab/>
        <w:t>Clinical Training Committee Cohort Representative</w:t>
      </w:r>
      <w:r w:rsidR="001E1230" w:rsidRPr="00090E2D">
        <w:rPr>
          <w:sz w:val="22"/>
          <w:szCs w:val="22"/>
        </w:rPr>
        <w:t xml:space="preserve">, Kent State University </w:t>
      </w:r>
      <w:r w:rsidRPr="00090E2D">
        <w:rPr>
          <w:sz w:val="22"/>
          <w:szCs w:val="22"/>
        </w:rPr>
        <w:t xml:space="preserve"> </w:t>
      </w:r>
    </w:p>
    <w:p w14:paraId="16500BDA" w14:textId="77777777" w:rsidR="00AC31D9" w:rsidRPr="00090E2D" w:rsidRDefault="00AC31D9" w:rsidP="00AC31D9">
      <w:pPr>
        <w:pStyle w:val="Heading3"/>
        <w:pBdr>
          <w:bottom w:val="single" w:sz="4" w:space="1" w:color="auto"/>
        </w:pBdr>
        <w:spacing w:before="360"/>
        <w:rPr>
          <w:b/>
          <w:i w:val="0"/>
          <w:sz w:val="22"/>
          <w:szCs w:val="22"/>
        </w:rPr>
      </w:pPr>
      <w:r w:rsidRPr="00090E2D">
        <w:rPr>
          <w:b/>
          <w:i w:val="0"/>
          <w:sz w:val="22"/>
          <w:szCs w:val="22"/>
        </w:rPr>
        <w:t xml:space="preserve">ADDITIONAL TRAINING </w:t>
      </w:r>
    </w:p>
    <w:p w14:paraId="16500BDB" w14:textId="77777777" w:rsidR="00AC31D9" w:rsidRPr="00090E2D" w:rsidRDefault="00AC31D9" w:rsidP="00AF330D">
      <w:pPr>
        <w:rPr>
          <w:b/>
          <w:sz w:val="22"/>
          <w:szCs w:val="22"/>
        </w:rPr>
      </w:pPr>
    </w:p>
    <w:p w14:paraId="16500BDC" w14:textId="77777777" w:rsidR="00AF330D" w:rsidRPr="00090E2D" w:rsidRDefault="00AF330D" w:rsidP="00AF330D">
      <w:pPr>
        <w:rPr>
          <w:sz w:val="22"/>
          <w:szCs w:val="22"/>
        </w:rPr>
      </w:pPr>
      <w:r w:rsidRPr="00090E2D">
        <w:rPr>
          <w:b/>
          <w:sz w:val="22"/>
          <w:szCs w:val="22"/>
        </w:rPr>
        <w:t xml:space="preserve">Statistical </w:t>
      </w:r>
      <w:r w:rsidR="00F500F3" w:rsidRPr="00090E2D">
        <w:rPr>
          <w:b/>
          <w:sz w:val="22"/>
          <w:szCs w:val="22"/>
        </w:rPr>
        <w:t xml:space="preserve">and Methodological </w:t>
      </w:r>
    </w:p>
    <w:p w14:paraId="52373998" w14:textId="5ADDEE05" w:rsidR="000B29F6" w:rsidRPr="00090E2D" w:rsidRDefault="000B29F6" w:rsidP="009D3C89">
      <w:pPr>
        <w:numPr>
          <w:ilvl w:val="0"/>
          <w:numId w:val="1"/>
        </w:numPr>
        <w:rPr>
          <w:sz w:val="22"/>
          <w:szCs w:val="22"/>
        </w:rPr>
      </w:pPr>
      <w:r w:rsidRPr="00090E2D">
        <w:rPr>
          <w:sz w:val="22"/>
          <w:szCs w:val="22"/>
        </w:rPr>
        <w:t>Meta-Analysis, Noel Card, Ph.D., Kent State University workshop (</w:t>
      </w:r>
      <w:proofErr w:type="gramStart"/>
      <w:r w:rsidRPr="00090E2D">
        <w:rPr>
          <w:sz w:val="22"/>
          <w:szCs w:val="22"/>
        </w:rPr>
        <w:t>May,</w:t>
      </w:r>
      <w:proofErr w:type="gramEnd"/>
      <w:r w:rsidRPr="00090E2D">
        <w:rPr>
          <w:sz w:val="22"/>
          <w:szCs w:val="22"/>
        </w:rPr>
        <w:t xml:space="preserve"> 2017) </w:t>
      </w:r>
    </w:p>
    <w:p w14:paraId="16500BDD" w14:textId="2BA94EB7" w:rsidR="00D64EF7" w:rsidRPr="00090E2D" w:rsidRDefault="00D64EF7" w:rsidP="009D3C89">
      <w:pPr>
        <w:numPr>
          <w:ilvl w:val="0"/>
          <w:numId w:val="1"/>
        </w:numPr>
        <w:rPr>
          <w:sz w:val="22"/>
          <w:szCs w:val="22"/>
        </w:rPr>
      </w:pPr>
      <w:r w:rsidRPr="00090E2D">
        <w:rPr>
          <w:sz w:val="22"/>
          <w:szCs w:val="22"/>
        </w:rPr>
        <w:t>Latent Curve Modeling, Dan Bauer, Ph.D., &amp; Patrick Curran, Ph.D., Curran-Bauer Analytics, Chapel, Hill, NC (</w:t>
      </w:r>
      <w:proofErr w:type="gramStart"/>
      <w:r w:rsidRPr="00090E2D">
        <w:rPr>
          <w:sz w:val="22"/>
          <w:szCs w:val="22"/>
        </w:rPr>
        <w:t>June,</w:t>
      </w:r>
      <w:proofErr w:type="gramEnd"/>
      <w:r w:rsidRPr="00090E2D">
        <w:rPr>
          <w:sz w:val="22"/>
          <w:szCs w:val="22"/>
        </w:rPr>
        <w:t xml:space="preserve"> 2015)</w:t>
      </w:r>
    </w:p>
    <w:p w14:paraId="16500BDE" w14:textId="77777777" w:rsidR="00442B24" w:rsidRPr="00090E2D" w:rsidRDefault="00442B24" w:rsidP="009D3C89">
      <w:pPr>
        <w:numPr>
          <w:ilvl w:val="0"/>
          <w:numId w:val="1"/>
        </w:numPr>
        <w:rPr>
          <w:sz w:val="22"/>
          <w:szCs w:val="22"/>
        </w:rPr>
      </w:pPr>
      <w:r w:rsidRPr="00090E2D">
        <w:rPr>
          <w:sz w:val="22"/>
          <w:szCs w:val="22"/>
        </w:rPr>
        <w:t>Teen Dating Violence Measurement meeting, hosted by the National Institute of Justice (</w:t>
      </w:r>
      <w:proofErr w:type="gramStart"/>
      <w:r w:rsidRPr="00090E2D">
        <w:rPr>
          <w:sz w:val="22"/>
          <w:szCs w:val="22"/>
        </w:rPr>
        <w:t>May,</w:t>
      </w:r>
      <w:proofErr w:type="gramEnd"/>
      <w:r w:rsidRPr="00090E2D">
        <w:rPr>
          <w:sz w:val="22"/>
          <w:szCs w:val="22"/>
        </w:rPr>
        <w:t xml:space="preserve"> 2015)</w:t>
      </w:r>
    </w:p>
    <w:p w14:paraId="16500BDF" w14:textId="77777777" w:rsidR="003914D1" w:rsidRPr="00090E2D" w:rsidRDefault="003914D1" w:rsidP="009D3C89">
      <w:pPr>
        <w:numPr>
          <w:ilvl w:val="0"/>
          <w:numId w:val="1"/>
        </w:numPr>
        <w:rPr>
          <w:sz w:val="22"/>
          <w:szCs w:val="22"/>
        </w:rPr>
      </w:pPr>
      <w:r w:rsidRPr="00090E2D">
        <w:rPr>
          <w:sz w:val="22"/>
          <w:szCs w:val="22"/>
        </w:rPr>
        <w:t xml:space="preserve">Time-Varying Effects Models in Prevention Science, Stephanie Lanza, Ph.D., &amp; Sara </w:t>
      </w:r>
      <w:proofErr w:type="spellStart"/>
      <w:r w:rsidRPr="00090E2D">
        <w:rPr>
          <w:sz w:val="22"/>
          <w:szCs w:val="22"/>
        </w:rPr>
        <w:t>Vasilenko</w:t>
      </w:r>
      <w:proofErr w:type="spellEnd"/>
      <w:r w:rsidRPr="00090E2D">
        <w:rPr>
          <w:sz w:val="22"/>
          <w:szCs w:val="22"/>
        </w:rPr>
        <w:t>, Ph.D., Society for Prevention Research pre-conference (</w:t>
      </w:r>
      <w:proofErr w:type="gramStart"/>
      <w:r w:rsidRPr="00090E2D">
        <w:rPr>
          <w:sz w:val="22"/>
          <w:szCs w:val="22"/>
        </w:rPr>
        <w:t>May,</w:t>
      </w:r>
      <w:proofErr w:type="gramEnd"/>
      <w:r w:rsidRPr="00090E2D">
        <w:rPr>
          <w:sz w:val="22"/>
          <w:szCs w:val="22"/>
        </w:rPr>
        <w:t xml:space="preserve"> 2014)</w:t>
      </w:r>
    </w:p>
    <w:p w14:paraId="16500BE0" w14:textId="77777777" w:rsidR="00173751" w:rsidRPr="00090E2D" w:rsidRDefault="00173751" w:rsidP="009D3C89">
      <w:pPr>
        <w:numPr>
          <w:ilvl w:val="0"/>
          <w:numId w:val="1"/>
        </w:numPr>
        <w:rPr>
          <w:sz w:val="22"/>
          <w:szCs w:val="22"/>
        </w:rPr>
      </w:pPr>
      <w:r w:rsidRPr="00090E2D">
        <w:rPr>
          <w:sz w:val="22"/>
          <w:szCs w:val="22"/>
        </w:rPr>
        <w:t>Preparing, Archiving</w:t>
      </w:r>
      <w:r w:rsidR="008A3F8C" w:rsidRPr="00090E2D">
        <w:rPr>
          <w:sz w:val="22"/>
          <w:szCs w:val="22"/>
        </w:rPr>
        <w:t>,</w:t>
      </w:r>
      <w:r w:rsidRPr="00090E2D">
        <w:rPr>
          <w:sz w:val="22"/>
          <w:szCs w:val="22"/>
        </w:rPr>
        <w:t xml:space="preserve"> and Accessing NIJ Data, Patricia Clark &amp; Julia Roach (</w:t>
      </w:r>
      <w:proofErr w:type="gramStart"/>
      <w:r w:rsidRPr="00090E2D">
        <w:rPr>
          <w:sz w:val="22"/>
          <w:szCs w:val="22"/>
        </w:rPr>
        <w:t>November,</w:t>
      </w:r>
      <w:proofErr w:type="gramEnd"/>
      <w:r w:rsidRPr="00090E2D">
        <w:rPr>
          <w:sz w:val="22"/>
          <w:szCs w:val="22"/>
        </w:rPr>
        <w:t xml:space="preserve"> 2013)</w:t>
      </w:r>
    </w:p>
    <w:p w14:paraId="16500BE1" w14:textId="77777777" w:rsidR="00F500F3" w:rsidRPr="00090E2D" w:rsidRDefault="00F500F3" w:rsidP="009D3C89">
      <w:pPr>
        <w:numPr>
          <w:ilvl w:val="0"/>
          <w:numId w:val="1"/>
        </w:numPr>
        <w:rPr>
          <w:sz w:val="22"/>
          <w:szCs w:val="22"/>
        </w:rPr>
      </w:pPr>
      <w:r w:rsidRPr="00090E2D">
        <w:rPr>
          <w:sz w:val="22"/>
          <w:szCs w:val="22"/>
        </w:rPr>
        <w:t xml:space="preserve">Statistical Modeling with MPLUS: Basic, Intermediate and Advanced Technique, </w:t>
      </w:r>
      <w:r w:rsidR="003914D1" w:rsidRPr="00090E2D">
        <w:rPr>
          <w:sz w:val="22"/>
          <w:szCs w:val="22"/>
        </w:rPr>
        <w:t xml:space="preserve">Bengt </w:t>
      </w:r>
      <w:proofErr w:type="spellStart"/>
      <w:r w:rsidR="003914D1" w:rsidRPr="00090E2D">
        <w:rPr>
          <w:sz w:val="22"/>
          <w:szCs w:val="22"/>
        </w:rPr>
        <w:t>Muthé</w:t>
      </w:r>
      <w:r w:rsidR="00173751" w:rsidRPr="00090E2D">
        <w:rPr>
          <w:sz w:val="22"/>
          <w:szCs w:val="22"/>
        </w:rPr>
        <w:t>n</w:t>
      </w:r>
      <w:proofErr w:type="spellEnd"/>
      <w:r w:rsidR="00173751" w:rsidRPr="00090E2D">
        <w:rPr>
          <w:sz w:val="22"/>
          <w:szCs w:val="22"/>
        </w:rPr>
        <w:t xml:space="preserve"> and team, </w:t>
      </w:r>
      <w:r w:rsidRPr="00090E2D">
        <w:rPr>
          <w:sz w:val="22"/>
          <w:szCs w:val="22"/>
        </w:rPr>
        <w:t>Johns Hopkins Bloomberg School of Public Health, Baltimore, MD (</w:t>
      </w:r>
      <w:proofErr w:type="gramStart"/>
      <w:r w:rsidR="003914D1" w:rsidRPr="00090E2D">
        <w:rPr>
          <w:sz w:val="22"/>
          <w:szCs w:val="22"/>
        </w:rPr>
        <w:t>August</w:t>
      </w:r>
      <w:r w:rsidRPr="00090E2D">
        <w:rPr>
          <w:sz w:val="22"/>
          <w:szCs w:val="22"/>
        </w:rPr>
        <w:t>,</w:t>
      </w:r>
      <w:proofErr w:type="gramEnd"/>
      <w:r w:rsidRPr="00090E2D">
        <w:rPr>
          <w:sz w:val="22"/>
          <w:szCs w:val="22"/>
        </w:rPr>
        <w:t xml:space="preserve"> 2012)</w:t>
      </w:r>
    </w:p>
    <w:p w14:paraId="16500BE2" w14:textId="77777777" w:rsidR="00AC31D9" w:rsidRPr="00090E2D" w:rsidRDefault="00AF330D" w:rsidP="009D3C89">
      <w:pPr>
        <w:numPr>
          <w:ilvl w:val="0"/>
          <w:numId w:val="1"/>
        </w:numPr>
        <w:rPr>
          <w:sz w:val="22"/>
          <w:szCs w:val="22"/>
        </w:rPr>
      </w:pPr>
      <w:r w:rsidRPr="00090E2D">
        <w:rPr>
          <w:sz w:val="22"/>
          <w:szCs w:val="22"/>
        </w:rPr>
        <w:t xml:space="preserve">Modern Modeling Methods Conference, </w:t>
      </w:r>
      <w:r w:rsidR="00AC31D9" w:rsidRPr="00090E2D">
        <w:rPr>
          <w:sz w:val="22"/>
          <w:szCs w:val="22"/>
        </w:rPr>
        <w:t>University of Connecticut</w:t>
      </w:r>
      <w:r w:rsidR="00F500F3" w:rsidRPr="00090E2D">
        <w:rPr>
          <w:sz w:val="22"/>
          <w:szCs w:val="22"/>
        </w:rPr>
        <w:t xml:space="preserve"> (</w:t>
      </w:r>
      <w:proofErr w:type="gramStart"/>
      <w:r w:rsidR="00F500F3" w:rsidRPr="00090E2D">
        <w:rPr>
          <w:sz w:val="22"/>
          <w:szCs w:val="22"/>
        </w:rPr>
        <w:t>May,</w:t>
      </w:r>
      <w:proofErr w:type="gramEnd"/>
      <w:r w:rsidR="00F500F3" w:rsidRPr="00090E2D">
        <w:rPr>
          <w:sz w:val="22"/>
          <w:szCs w:val="22"/>
        </w:rPr>
        <w:t xml:space="preserve"> 2012)</w:t>
      </w:r>
    </w:p>
    <w:p w14:paraId="16500BE3" w14:textId="77777777" w:rsidR="00D92C16" w:rsidRPr="00090E2D" w:rsidRDefault="00AC31D9" w:rsidP="009D3C89">
      <w:pPr>
        <w:numPr>
          <w:ilvl w:val="0"/>
          <w:numId w:val="1"/>
        </w:numPr>
        <w:rPr>
          <w:sz w:val="22"/>
          <w:szCs w:val="22"/>
        </w:rPr>
      </w:pPr>
      <w:r w:rsidRPr="00090E2D">
        <w:rPr>
          <w:sz w:val="22"/>
          <w:szCs w:val="22"/>
        </w:rPr>
        <w:t xml:space="preserve">Multiple Imputation, </w:t>
      </w:r>
      <w:proofErr w:type="spellStart"/>
      <w:r w:rsidR="003914D1" w:rsidRPr="00090E2D">
        <w:rPr>
          <w:sz w:val="22"/>
          <w:szCs w:val="22"/>
        </w:rPr>
        <w:t>Ofer</w:t>
      </w:r>
      <w:proofErr w:type="spellEnd"/>
      <w:r w:rsidR="003914D1" w:rsidRPr="00090E2D">
        <w:rPr>
          <w:sz w:val="22"/>
          <w:szCs w:val="22"/>
        </w:rPr>
        <w:t xml:space="preserve"> </w:t>
      </w:r>
      <w:proofErr w:type="spellStart"/>
      <w:r w:rsidR="003914D1" w:rsidRPr="00090E2D">
        <w:rPr>
          <w:sz w:val="22"/>
          <w:szCs w:val="22"/>
        </w:rPr>
        <w:t>Harel</w:t>
      </w:r>
      <w:proofErr w:type="spellEnd"/>
      <w:r w:rsidR="003914D1" w:rsidRPr="00090E2D">
        <w:rPr>
          <w:sz w:val="22"/>
          <w:szCs w:val="22"/>
        </w:rPr>
        <w:t xml:space="preserve">, Ph.D., </w:t>
      </w:r>
      <w:r w:rsidRPr="00090E2D">
        <w:rPr>
          <w:sz w:val="22"/>
          <w:szCs w:val="22"/>
        </w:rPr>
        <w:t xml:space="preserve">University of Connecticut </w:t>
      </w:r>
      <w:r w:rsidR="00F500F3" w:rsidRPr="00090E2D">
        <w:rPr>
          <w:sz w:val="22"/>
          <w:szCs w:val="22"/>
        </w:rPr>
        <w:t>(</w:t>
      </w:r>
      <w:proofErr w:type="gramStart"/>
      <w:r w:rsidR="00F500F3" w:rsidRPr="00090E2D">
        <w:rPr>
          <w:sz w:val="22"/>
          <w:szCs w:val="22"/>
        </w:rPr>
        <w:t>May,</w:t>
      </w:r>
      <w:proofErr w:type="gramEnd"/>
      <w:r w:rsidR="00F500F3" w:rsidRPr="00090E2D">
        <w:rPr>
          <w:sz w:val="22"/>
          <w:szCs w:val="22"/>
        </w:rPr>
        <w:t xml:space="preserve"> 2012)</w:t>
      </w:r>
    </w:p>
    <w:p w14:paraId="16500BE4" w14:textId="77777777" w:rsidR="00F500F3" w:rsidRPr="00090E2D" w:rsidRDefault="00173751" w:rsidP="009D3C89">
      <w:pPr>
        <w:numPr>
          <w:ilvl w:val="0"/>
          <w:numId w:val="1"/>
        </w:numPr>
        <w:rPr>
          <w:sz w:val="22"/>
          <w:szCs w:val="22"/>
        </w:rPr>
      </w:pPr>
      <w:r w:rsidRPr="00090E2D">
        <w:rPr>
          <w:sz w:val="22"/>
          <w:szCs w:val="22"/>
        </w:rPr>
        <w:lastRenderedPageBreak/>
        <w:t xml:space="preserve">APA </w:t>
      </w:r>
      <w:r w:rsidR="00F500F3" w:rsidRPr="00090E2D">
        <w:rPr>
          <w:sz w:val="22"/>
          <w:szCs w:val="22"/>
        </w:rPr>
        <w:t>Advanced Training Institute on Using Large-Scale Databases: NICHD Study of Early Child Care and Youth Development</w:t>
      </w:r>
      <w:r w:rsidRPr="00090E2D">
        <w:rPr>
          <w:sz w:val="22"/>
          <w:szCs w:val="22"/>
        </w:rPr>
        <w:t>, SECCYD investigators and data managers</w:t>
      </w:r>
      <w:r w:rsidR="00F500F3" w:rsidRPr="00090E2D">
        <w:rPr>
          <w:sz w:val="22"/>
          <w:szCs w:val="22"/>
        </w:rPr>
        <w:t xml:space="preserve"> (</w:t>
      </w:r>
      <w:proofErr w:type="gramStart"/>
      <w:r w:rsidR="00F500F3" w:rsidRPr="00090E2D">
        <w:rPr>
          <w:sz w:val="22"/>
          <w:szCs w:val="22"/>
        </w:rPr>
        <w:t>August,</w:t>
      </w:r>
      <w:proofErr w:type="gramEnd"/>
      <w:r w:rsidR="00F500F3" w:rsidRPr="00090E2D">
        <w:rPr>
          <w:sz w:val="22"/>
          <w:szCs w:val="22"/>
        </w:rPr>
        <w:t xml:space="preserve"> 2008)</w:t>
      </w:r>
    </w:p>
    <w:p w14:paraId="16500BE5" w14:textId="77777777" w:rsidR="003B4279" w:rsidRPr="00090E2D" w:rsidRDefault="003B4279" w:rsidP="003B4279">
      <w:pPr>
        <w:widowControl w:val="0"/>
        <w:rPr>
          <w:b/>
          <w:sz w:val="22"/>
          <w:szCs w:val="22"/>
        </w:rPr>
      </w:pPr>
    </w:p>
    <w:p w14:paraId="16500BE6" w14:textId="77777777" w:rsidR="001E6B0A" w:rsidRPr="00090E2D" w:rsidRDefault="00F500F3">
      <w:pPr>
        <w:rPr>
          <w:sz w:val="22"/>
          <w:szCs w:val="22"/>
        </w:rPr>
      </w:pPr>
      <w:r w:rsidRPr="00090E2D">
        <w:rPr>
          <w:b/>
          <w:sz w:val="22"/>
          <w:szCs w:val="22"/>
        </w:rPr>
        <w:t xml:space="preserve">Ethics in Research </w:t>
      </w:r>
    </w:p>
    <w:p w14:paraId="16500BE7" w14:textId="57972013" w:rsidR="00F500F3" w:rsidRPr="00090E2D" w:rsidRDefault="00F500F3" w:rsidP="009D3C89">
      <w:pPr>
        <w:numPr>
          <w:ilvl w:val="0"/>
          <w:numId w:val="3"/>
        </w:numPr>
        <w:rPr>
          <w:sz w:val="22"/>
          <w:szCs w:val="22"/>
        </w:rPr>
      </w:pPr>
      <w:r w:rsidRPr="00090E2D">
        <w:rPr>
          <w:sz w:val="22"/>
          <w:szCs w:val="22"/>
        </w:rPr>
        <w:t>Collaborative Institutional Training Initiative, Social and Behavioral (</w:t>
      </w:r>
      <w:r w:rsidR="008A3F8C" w:rsidRPr="00090E2D">
        <w:rPr>
          <w:sz w:val="22"/>
          <w:szCs w:val="22"/>
        </w:rPr>
        <w:t>Most recent:</w:t>
      </w:r>
      <w:r w:rsidR="000D4C32" w:rsidRPr="00090E2D">
        <w:rPr>
          <w:sz w:val="22"/>
          <w:szCs w:val="22"/>
        </w:rPr>
        <w:t xml:space="preserve"> </w:t>
      </w:r>
      <w:proofErr w:type="gramStart"/>
      <w:r w:rsidR="00E21A89" w:rsidRPr="00090E2D">
        <w:rPr>
          <w:sz w:val="22"/>
          <w:szCs w:val="22"/>
        </w:rPr>
        <w:t>August,</w:t>
      </w:r>
      <w:proofErr w:type="gramEnd"/>
      <w:r w:rsidR="00E21A89" w:rsidRPr="00090E2D">
        <w:rPr>
          <w:sz w:val="22"/>
          <w:szCs w:val="22"/>
        </w:rPr>
        <w:t xml:space="preserve"> 2018</w:t>
      </w:r>
      <w:r w:rsidRPr="00090E2D">
        <w:rPr>
          <w:sz w:val="22"/>
          <w:szCs w:val="22"/>
        </w:rPr>
        <w:t xml:space="preserve">) </w:t>
      </w:r>
    </w:p>
    <w:p w14:paraId="16500BE8" w14:textId="03CD4E11" w:rsidR="00F500F3" w:rsidRPr="00090E2D" w:rsidRDefault="00F500F3" w:rsidP="009D3C89">
      <w:pPr>
        <w:numPr>
          <w:ilvl w:val="0"/>
          <w:numId w:val="3"/>
        </w:numPr>
        <w:rPr>
          <w:sz w:val="22"/>
          <w:szCs w:val="22"/>
        </w:rPr>
      </w:pPr>
      <w:r w:rsidRPr="00090E2D">
        <w:rPr>
          <w:sz w:val="22"/>
          <w:szCs w:val="22"/>
        </w:rPr>
        <w:t>Collaborative Institutional Training Initiative, Social and Behavioral Responsible Conduct of Research (</w:t>
      </w:r>
      <w:proofErr w:type="gramStart"/>
      <w:r w:rsidR="00E21A89" w:rsidRPr="00090E2D">
        <w:rPr>
          <w:sz w:val="22"/>
          <w:szCs w:val="22"/>
        </w:rPr>
        <w:t>August,</w:t>
      </w:r>
      <w:proofErr w:type="gramEnd"/>
      <w:r w:rsidR="00E21A89" w:rsidRPr="00090E2D">
        <w:rPr>
          <w:sz w:val="22"/>
          <w:szCs w:val="22"/>
        </w:rPr>
        <w:t xml:space="preserve"> 2018</w:t>
      </w:r>
      <w:r w:rsidRPr="00090E2D">
        <w:rPr>
          <w:sz w:val="22"/>
          <w:szCs w:val="22"/>
        </w:rPr>
        <w:t>)</w:t>
      </w:r>
    </w:p>
    <w:p w14:paraId="16500BE9" w14:textId="77777777" w:rsidR="00A66BE8" w:rsidRPr="004925CF" w:rsidRDefault="00A66BE8" w:rsidP="009D3C89">
      <w:pPr>
        <w:numPr>
          <w:ilvl w:val="0"/>
          <w:numId w:val="3"/>
        </w:numPr>
        <w:rPr>
          <w:sz w:val="22"/>
          <w:szCs w:val="22"/>
        </w:rPr>
      </w:pPr>
      <w:r w:rsidRPr="004925CF">
        <w:rPr>
          <w:sz w:val="22"/>
          <w:szCs w:val="22"/>
        </w:rPr>
        <w:t>Responsible Conduct for Research</w:t>
      </w:r>
      <w:r w:rsidR="00F500F3" w:rsidRPr="004925CF">
        <w:rPr>
          <w:sz w:val="22"/>
          <w:szCs w:val="22"/>
        </w:rPr>
        <w:t xml:space="preserve"> course</w:t>
      </w:r>
      <w:r w:rsidRPr="004925CF">
        <w:rPr>
          <w:sz w:val="22"/>
          <w:szCs w:val="22"/>
        </w:rPr>
        <w:t>, V</w:t>
      </w:r>
      <w:r w:rsidR="00F500F3" w:rsidRPr="004925CF">
        <w:rPr>
          <w:sz w:val="22"/>
          <w:szCs w:val="22"/>
        </w:rPr>
        <w:t>irginia Commonwealth University</w:t>
      </w:r>
      <w:r w:rsidRPr="004925CF">
        <w:rPr>
          <w:sz w:val="22"/>
          <w:szCs w:val="22"/>
        </w:rPr>
        <w:t xml:space="preserve"> </w:t>
      </w:r>
      <w:r w:rsidR="00F500F3" w:rsidRPr="004925CF">
        <w:rPr>
          <w:sz w:val="22"/>
          <w:szCs w:val="22"/>
        </w:rPr>
        <w:t>(Fall, 2012)</w:t>
      </w:r>
    </w:p>
    <w:p w14:paraId="16500BEA" w14:textId="77777777" w:rsidR="00E23D79" w:rsidRPr="004925CF" w:rsidRDefault="00E23D79" w:rsidP="00E23D79">
      <w:pPr>
        <w:ind w:left="360"/>
        <w:rPr>
          <w:sz w:val="22"/>
          <w:szCs w:val="22"/>
        </w:rPr>
      </w:pPr>
    </w:p>
    <w:p w14:paraId="16500BEB" w14:textId="77777777" w:rsidR="001E6B0A" w:rsidRPr="004925CF" w:rsidRDefault="001E6B0A">
      <w:pPr>
        <w:rPr>
          <w:b/>
          <w:sz w:val="22"/>
          <w:szCs w:val="22"/>
        </w:rPr>
      </w:pPr>
      <w:r w:rsidRPr="004925CF">
        <w:rPr>
          <w:b/>
          <w:sz w:val="22"/>
          <w:szCs w:val="22"/>
        </w:rPr>
        <w:t xml:space="preserve">Teaching </w:t>
      </w:r>
    </w:p>
    <w:p w14:paraId="48C7636B" w14:textId="287AF25B" w:rsidR="00986415" w:rsidRPr="004925CF" w:rsidRDefault="00986415" w:rsidP="009D3C89">
      <w:pPr>
        <w:numPr>
          <w:ilvl w:val="0"/>
          <w:numId w:val="2"/>
        </w:numPr>
        <w:rPr>
          <w:sz w:val="22"/>
          <w:szCs w:val="22"/>
        </w:rPr>
      </w:pPr>
      <w:r w:rsidRPr="004925CF">
        <w:rPr>
          <w:sz w:val="22"/>
          <w:szCs w:val="22"/>
        </w:rPr>
        <w:t>Gateway Courses Faculty Learning Community, Cleveland State University (Spring, 2020)</w:t>
      </w:r>
    </w:p>
    <w:p w14:paraId="78215402" w14:textId="64CA374E" w:rsidR="00986415" w:rsidRPr="004925CF" w:rsidRDefault="00986415" w:rsidP="009D3C89">
      <w:pPr>
        <w:numPr>
          <w:ilvl w:val="0"/>
          <w:numId w:val="2"/>
        </w:numPr>
        <w:rPr>
          <w:sz w:val="22"/>
          <w:szCs w:val="22"/>
        </w:rPr>
      </w:pPr>
      <w:r w:rsidRPr="004925CF">
        <w:rPr>
          <w:sz w:val="22"/>
          <w:szCs w:val="22"/>
        </w:rPr>
        <w:t>Introduction to Panopto Video (</w:t>
      </w:r>
      <w:proofErr w:type="gramStart"/>
      <w:r w:rsidRPr="004925CF">
        <w:rPr>
          <w:sz w:val="22"/>
          <w:szCs w:val="22"/>
        </w:rPr>
        <w:t>January,</w:t>
      </w:r>
      <w:proofErr w:type="gramEnd"/>
      <w:r w:rsidRPr="004925CF">
        <w:rPr>
          <w:sz w:val="22"/>
          <w:szCs w:val="22"/>
        </w:rPr>
        <w:t xml:space="preserve"> 2020) </w:t>
      </w:r>
    </w:p>
    <w:p w14:paraId="4CDEC425" w14:textId="0FB043AF" w:rsidR="003E0D11" w:rsidRPr="004925CF" w:rsidRDefault="003E0D11" w:rsidP="009D3C89">
      <w:pPr>
        <w:numPr>
          <w:ilvl w:val="0"/>
          <w:numId w:val="2"/>
        </w:numPr>
        <w:rPr>
          <w:sz w:val="22"/>
          <w:szCs w:val="22"/>
        </w:rPr>
      </w:pPr>
      <w:r w:rsidRPr="004925CF">
        <w:rPr>
          <w:sz w:val="22"/>
          <w:szCs w:val="22"/>
        </w:rPr>
        <w:t>Faculty Online Teaching and Design Course, Cleveland State University (</w:t>
      </w:r>
      <w:proofErr w:type="gramStart"/>
      <w:r w:rsidRPr="004925CF">
        <w:rPr>
          <w:sz w:val="22"/>
          <w:szCs w:val="22"/>
        </w:rPr>
        <w:t>September,</w:t>
      </w:r>
      <w:proofErr w:type="gramEnd"/>
      <w:r w:rsidRPr="004925CF">
        <w:rPr>
          <w:sz w:val="22"/>
          <w:szCs w:val="22"/>
        </w:rPr>
        <w:t xml:space="preserve"> 2016)</w:t>
      </w:r>
    </w:p>
    <w:p w14:paraId="16500BEC" w14:textId="77777777" w:rsidR="00F500F3" w:rsidRPr="004925CF" w:rsidRDefault="00F500F3" w:rsidP="009D3C89">
      <w:pPr>
        <w:numPr>
          <w:ilvl w:val="0"/>
          <w:numId w:val="2"/>
        </w:numPr>
        <w:rPr>
          <w:sz w:val="22"/>
          <w:szCs w:val="22"/>
        </w:rPr>
      </w:pPr>
      <w:r w:rsidRPr="004925CF">
        <w:rPr>
          <w:sz w:val="22"/>
          <w:szCs w:val="22"/>
        </w:rPr>
        <w:t>Diversity Awareness Education, University of Alabama: Birmingham (</w:t>
      </w:r>
      <w:proofErr w:type="gramStart"/>
      <w:r w:rsidRPr="004925CF">
        <w:rPr>
          <w:sz w:val="22"/>
          <w:szCs w:val="22"/>
        </w:rPr>
        <w:t>February,</w:t>
      </w:r>
      <w:proofErr w:type="gramEnd"/>
      <w:r w:rsidRPr="004925CF">
        <w:rPr>
          <w:sz w:val="22"/>
          <w:szCs w:val="22"/>
        </w:rPr>
        <w:t xml:space="preserve"> 2011)</w:t>
      </w:r>
    </w:p>
    <w:p w14:paraId="16500BED" w14:textId="77777777" w:rsidR="00442B24" w:rsidRPr="004925CF" w:rsidRDefault="00442B24" w:rsidP="009D3C89">
      <w:pPr>
        <w:numPr>
          <w:ilvl w:val="0"/>
          <w:numId w:val="2"/>
        </w:numPr>
        <w:rPr>
          <w:sz w:val="22"/>
          <w:szCs w:val="22"/>
        </w:rPr>
      </w:pPr>
      <w:r w:rsidRPr="004925CF">
        <w:rPr>
          <w:sz w:val="22"/>
          <w:szCs w:val="22"/>
        </w:rPr>
        <w:t xml:space="preserve">Writing Workshop for Manuscripts, John </w:t>
      </w:r>
      <w:proofErr w:type="spellStart"/>
      <w:r w:rsidRPr="004925CF">
        <w:rPr>
          <w:sz w:val="22"/>
          <w:szCs w:val="22"/>
        </w:rPr>
        <w:t>Dunlosky</w:t>
      </w:r>
      <w:proofErr w:type="spellEnd"/>
      <w:r w:rsidRPr="004925CF">
        <w:rPr>
          <w:sz w:val="22"/>
          <w:szCs w:val="22"/>
        </w:rPr>
        <w:t xml:space="preserve">, Ph.D., Kent State </w:t>
      </w:r>
      <w:proofErr w:type="gramStart"/>
      <w:r w:rsidRPr="004925CF">
        <w:rPr>
          <w:sz w:val="22"/>
          <w:szCs w:val="22"/>
        </w:rPr>
        <w:t>University  (</w:t>
      </w:r>
      <w:proofErr w:type="gramEnd"/>
      <w:r w:rsidRPr="004925CF">
        <w:rPr>
          <w:sz w:val="22"/>
          <w:szCs w:val="22"/>
        </w:rPr>
        <w:t>June, 2009)</w:t>
      </w:r>
    </w:p>
    <w:p w14:paraId="16500BEE" w14:textId="77777777" w:rsidR="001E6B0A" w:rsidRPr="004925CF" w:rsidRDefault="001E6B0A" w:rsidP="009D3C89">
      <w:pPr>
        <w:numPr>
          <w:ilvl w:val="0"/>
          <w:numId w:val="2"/>
        </w:numPr>
        <w:rPr>
          <w:sz w:val="22"/>
          <w:szCs w:val="22"/>
        </w:rPr>
      </w:pPr>
      <w:r w:rsidRPr="004925CF">
        <w:rPr>
          <w:sz w:val="22"/>
          <w:szCs w:val="22"/>
        </w:rPr>
        <w:t>ONTAP: Orienting New Teaching Assistants Program</w:t>
      </w:r>
      <w:r w:rsidR="00F500F3" w:rsidRPr="004925CF">
        <w:rPr>
          <w:sz w:val="22"/>
          <w:szCs w:val="22"/>
        </w:rPr>
        <w:t>, Kent State University (</w:t>
      </w:r>
      <w:proofErr w:type="gramStart"/>
      <w:r w:rsidR="00F500F3" w:rsidRPr="004925CF">
        <w:rPr>
          <w:sz w:val="22"/>
          <w:szCs w:val="22"/>
        </w:rPr>
        <w:t>August,</w:t>
      </w:r>
      <w:proofErr w:type="gramEnd"/>
      <w:r w:rsidR="00F500F3" w:rsidRPr="004925CF">
        <w:rPr>
          <w:sz w:val="22"/>
          <w:szCs w:val="22"/>
        </w:rPr>
        <w:t xml:space="preserve"> 2005)</w:t>
      </w:r>
    </w:p>
    <w:p w14:paraId="16500BF0" w14:textId="6DAEE45A" w:rsidR="00AF330D" w:rsidRPr="00090E2D" w:rsidRDefault="000B29F6" w:rsidP="00535D68">
      <w:pPr>
        <w:rPr>
          <w:b/>
          <w:sz w:val="22"/>
          <w:szCs w:val="22"/>
        </w:rPr>
      </w:pPr>
      <w:r w:rsidRPr="004925CF">
        <w:rPr>
          <w:b/>
          <w:sz w:val="22"/>
          <w:szCs w:val="22"/>
        </w:rPr>
        <w:br/>
      </w:r>
      <w:r w:rsidR="00AF330D" w:rsidRPr="004925CF">
        <w:rPr>
          <w:b/>
          <w:sz w:val="22"/>
          <w:szCs w:val="22"/>
        </w:rPr>
        <w:t>Clinical</w:t>
      </w:r>
      <w:r w:rsidR="00AF330D" w:rsidRPr="00090E2D">
        <w:rPr>
          <w:b/>
          <w:sz w:val="22"/>
          <w:szCs w:val="22"/>
        </w:rPr>
        <w:t xml:space="preserve"> </w:t>
      </w:r>
    </w:p>
    <w:p w14:paraId="16500BF1" w14:textId="77777777" w:rsidR="00F500F3" w:rsidRPr="00090E2D" w:rsidRDefault="00F500F3" w:rsidP="00CE78EB">
      <w:pPr>
        <w:numPr>
          <w:ilvl w:val="0"/>
          <w:numId w:val="11"/>
        </w:numPr>
        <w:rPr>
          <w:sz w:val="22"/>
          <w:szCs w:val="22"/>
        </w:rPr>
      </w:pPr>
      <w:r w:rsidRPr="00090E2D">
        <w:rPr>
          <w:sz w:val="22"/>
          <w:szCs w:val="22"/>
        </w:rPr>
        <w:t>Olweus Bullying Prevention Program Training</w:t>
      </w:r>
      <w:r w:rsidR="003914D1" w:rsidRPr="00090E2D">
        <w:rPr>
          <w:sz w:val="22"/>
          <w:szCs w:val="22"/>
        </w:rPr>
        <w:t xml:space="preserve">, </w:t>
      </w:r>
      <w:r w:rsidR="00173751" w:rsidRPr="00090E2D">
        <w:rPr>
          <w:sz w:val="22"/>
          <w:szCs w:val="22"/>
        </w:rPr>
        <w:t>C</w:t>
      </w:r>
      <w:r w:rsidR="003914D1" w:rsidRPr="00090E2D">
        <w:rPr>
          <w:sz w:val="22"/>
          <w:szCs w:val="22"/>
        </w:rPr>
        <w:t>atherine Moffitt, Ph.D.</w:t>
      </w:r>
      <w:r w:rsidRPr="00090E2D">
        <w:rPr>
          <w:sz w:val="22"/>
          <w:szCs w:val="22"/>
        </w:rPr>
        <w:t xml:space="preserve"> (</w:t>
      </w:r>
      <w:proofErr w:type="gramStart"/>
      <w:r w:rsidRPr="00090E2D">
        <w:rPr>
          <w:sz w:val="22"/>
          <w:szCs w:val="22"/>
        </w:rPr>
        <w:t>August,</w:t>
      </w:r>
      <w:proofErr w:type="gramEnd"/>
      <w:r w:rsidRPr="00090E2D">
        <w:rPr>
          <w:sz w:val="22"/>
          <w:szCs w:val="22"/>
        </w:rPr>
        <w:t xml:space="preserve"> 2012)</w:t>
      </w:r>
    </w:p>
    <w:p w14:paraId="16500BF2" w14:textId="77777777" w:rsidR="00F500F3" w:rsidRPr="00090E2D" w:rsidRDefault="00173751" w:rsidP="00CE78EB">
      <w:pPr>
        <w:numPr>
          <w:ilvl w:val="0"/>
          <w:numId w:val="11"/>
        </w:numPr>
        <w:rPr>
          <w:sz w:val="22"/>
          <w:szCs w:val="22"/>
        </w:rPr>
      </w:pPr>
      <w:r w:rsidRPr="00090E2D">
        <w:rPr>
          <w:sz w:val="22"/>
          <w:szCs w:val="22"/>
        </w:rPr>
        <w:t>Multidisciplinary c</w:t>
      </w:r>
      <w:r w:rsidR="00F500F3" w:rsidRPr="00090E2D">
        <w:rPr>
          <w:sz w:val="22"/>
          <w:szCs w:val="22"/>
        </w:rPr>
        <w:t xml:space="preserve">ore </w:t>
      </w:r>
      <w:r w:rsidRPr="00090E2D">
        <w:rPr>
          <w:sz w:val="22"/>
          <w:szCs w:val="22"/>
        </w:rPr>
        <w:t>l</w:t>
      </w:r>
      <w:r w:rsidR="00F500F3" w:rsidRPr="00090E2D">
        <w:rPr>
          <w:sz w:val="22"/>
          <w:szCs w:val="22"/>
        </w:rPr>
        <w:t>ecture series for the Learning and Education in Neurodevelopmental Disabilities (LEND) grant at University of Alabama, Birmingham (AY 2010-2011)</w:t>
      </w:r>
    </w:p>
    <w:p w14:paraId="16500BF3" w14:textId="77777777" w:rsidR="00F500F3" w:rsidRPr="00090E2D" w:rsidRDefault="00F500F3" w:rsidP="00CE78EB">
      <w:pPr>
        <w:numPr>
          <w:ilvl w:val="0"/>
          <w:numId w:val="11"/>
        </w:numPr>
        <w:rPr>
          <w:sz w:val="22"/>
          <w:szCs w:val="22"/>
        </w:rPr>
      </w:pPr>
      <w:r w:rsidRPr="00090E2D">
        <w:rPr>
          <w:sz w:val="22"/>
          <w:szCs w:val="22"/>
        </w:rPr>
        <w:t xml:space="preserve">Autism Diagnostic Observation Scale </w:t>
      </w:r>
      <w:r w:rsidR="003914D1" w:rsidRPr="00090E2D">
        <w:rPr>
          <w:sz w:val="22"/>
          <w:szCs w:val="22"/>
        </w:rPr>
        <w:t xml:space="preserve">(ADOS) </w:t>
      </w:r>
      <w:r w:rsidRPr="00090E2D">
        <w:rPr>
          <w:sz w:val="22"/>
          <w:szCs w:val="22"/>
        </w:rPr>
        <w:t xml:space="preserve">and Autism Diagnostic Interview </w:t>
      </w:r>
      <w:r w:rsidR="003914D1" w:rsidRPr="00090E2D">
        <w:rPr>
          <w:sz w:val="22"/>
          <w:szCs w:val="22"/>
        </w:rPr>
        <w:t xml:space="preserve">(ADI-R), Sarah </w:t>
      </w:r>
      <w:proofErr w:type="spellStart"/>
      <w:r w:rsidR="003914D1" w:rsidRPr="00090E2D">
        <w:rPr>
          <w:sz w:val="22"/>
          <w:szCs w:val="22"/>
        </w:rPr>
        <w:t>O’Kelley</w:t>
      </w:r>
      <w:proofErr w:type="spellEnd"/>
      <w:r w:rsidR="003914D1" w:rsidRPr="00090E2D">
        <w:rPr>
          <w:sz w:val="22"/>
          <w:szCs w:val="22"/>
        </w:rPr>
        <w:t>, Ph.D.</w:t>
      </w:r>
      <w:r w:rsidR="00173751" w:rsidRPr="00090E2D">
        <w:rPr>
          <w:sz w:val="22"/>
          <w:szCs w:val="22"/>
        </w:rPr>
        <w:t xml:space="preserve"> (</w:t>
      </w:r>
      <w:proofErr w:type="gramStart"/>
      <w:r w:rsidR="00173751" w:rsidRPr="00090E2D">
        <w:rPr>
          <w:sz w:val="22"/>
          <w:szCs w:val="22"/>
        </w:rPr>
        <w:t>September</w:t>
      </w:r>
      <w:r w:rsidRPr="00090E2D">
        <w:rPr>
          <w:sz w:val="22"/>
          <w:szCs w:val="22"/>
        </w:rPr>
        <w:t>,</w:t>
      </w:r>
      <w:proofErr w:type="gramEnd"/>
      <w:r w:rsidRPr="00090E2D">
        <w:rPr>
          <w:sz w:val="22"/>
          <w:szCs w:val="22"/>
        </w:rPr>
        <w:t xml:space="preserve"> 2010)</w:t>
      </w:r>
    </w:p>
    <w:p w14:paraId="16500BF4" w14:textId="77777777" w:rsidR="003914D1" w:rsidRPr="00090E2D" w:rsidRDefault="003914D1" w:rsidP="00CE78EB">
      <w:pPr>
        <w:numPr>
          <w:ilvl w:val="0"/>
          <w:numId w:val="11"/>
        </w:numPr>
        <w:rPr>
          <w:sz w:val="22"/>
          <w:szCs w:val="22"/>
        </w:rPr>
      </w:pPr>
      <w:r w:rsidRPr="00090E2D">
        <w:rPr>
          <w:sz w:val="22"/>
          <w:szCs w:val="22"/>
        </w:rPr>
        <w:t>Psychopharmacology in Children, Scott Pacer, M.D. (</w:t>
      </w:r>
      <w:proofErr w:type="gramStart"/>
      <w:r w:rsidR="00173751" w:rsidRPr="00090E2D">
        <w:rPr>
          <w:sz w:val="22"/>
          <w:szCs w:val="22"/>
        </w:rPr>
        <w:t>March,</w:t>
      </w:r>
      <w:proofErr w:type="gramEnd"/>
      <w:r w:rsidR="00173751" w:rsidRPr="00090E2D">
        <w:rPr>
          <w:sz w:val="22"/>
          <w:szCs w:val="22"/>
        </w:rPr>
        <w:t xml:space="preserve"> </w:t>
      </w:r>
      <w:r w:rsidRPr="00090E2D">
        <w:rPr>
          <w:sz w:val="22"/>
          <w:szCs w:val="22"/>
        </w:rPr>
        <w:t>2008)</w:t>
      </w:r>
    </w:p>
    <w:p w14:paraId="16500BF5" w14:textId="77777777" w:rsidR="00AF330D" w:rsidRPr="00090E2D" w:rsidRDefault="00173751" w:rsidP="00CE78EB">
      <w:pPr>
        <w:numPr>
          <w:ilvl w:val="0"/>
          <w:numId w:val="11"/>
        </w:numPr>
        <w:rPr>
          <w:sz w:val="22"/>
          <w:szCs w:val="22"/>
        </w:rPr>
      </w:pPr>
      <w:r w:rsidRPr="00090E2D">
        <w:rPr>
          <w:sz w:val="22"/>
          <w:szCs w:val="22"/>
        </w:rPr>
        <w:t xml:space="preserve">Rorschach Administration and </w:t>
      </w:r>
      <w:r w:rsidR="00AF330D" w:rsidRPr="00090E2D">
        <w:rPr>
          <w:sz w:val="22"/>
          <w:szCs w:val="22"/>
        </w:rPr>
        <w:t>Interpretation</w:t>
      </w:r>
      <w:r w:rsidR="00F500F3" w:rsidRPr="00090E2D">
        <w:rPr>
          <w:sz w:val="22"/>
          <w:szCs w:val="22"/>
        </w:rPr>
        <w:t xml:space="preserve"> Workshop, Robert Goldberg</w:t>
      </w:r>
      <w:r w:rsidR="003914D1" w:rsidRPr="00090E2D">
        <w:rPr>
          <w:sz w:val="22"/>
          <w:szCs w:val="22"/>
        </w:rPr>
        <w:t>, Ph.D.</w:t>
      </w:r>
      <w:r w:rsidR="00F500F3" w:rsidRPr="00090E2D">
        <w:rPr>
          <w:sz w:val="22"/>
          <w:szCs w:val="22"/>
        </w:rPr>
        <w:t xml:space="preserve"> (</w:t>
      </w:r>
      <w:proofErr w:type="gramStart"/>
      <w:r w:rsidR="00F500F3" w:rsidRPr="00090E2D">
        <w:rPr>
          <w:sz w:val="22"/>
          <w:szCs w:val="22"/>
        </w:rPr>
        <w:t>June,</w:t>
      </w:r>
      <w:proofErr w:type="gramEnd"/>
      <w:r w:rsidR="00F500F3" w:rsidRPr="00090E2D">
        <w:rPr>
          <w:sz w:val="22"/>
          <w:szCs w:val="22"/>
        </w:rPr>
        <w:t xml:space="preserve"> 2007)</w:t>
      </w:r>
    </w:p>
    <w:p w14:paraId="16500BF6" w14:textId="77777777" w:rsidR="003914D1" w:rsidRPr="00090E2D" w:rsidRDefault="003914D1" w:rsidP="00CE78EB">
      <w:pPr>
        <w:numPr>
          <w:ilvl w:val="0"/>
          <w:numId w:val="11"/>
        </w:numPr>
        <w:rPr>
          <w:sz w:val="22"/>
          <w:szCs w:val="22"/>
        </w:rPr>
      </w:pPr>
      <w:r w:rsidRPr="00090E2D">
        <w:rPr>
          <w:sz w:val="22"/>
          <w:szCs w:val="22"/>
        </w:rPr>
        <w:t xml:space="preserve">One size </w:t>
      </w:r>
      <w:proofErr w:type="gramStart"/>
      <w:r w:rsidRPr="00090E2D">
        <w:rPr>
          <w:sz w:val="22"/>
          <w:szCs w:val="22"/>
        </w:rPr>
        <w:t>fits</w:t>
      </w:r>
      <w:proofErr w:type="gramEnd"/>
      <w:r w:rsidRPr="00090E2D">
        <w:rPr>
          <w:sz w:val="22"/>
          <w:szCs w:val="22"/>
        </w:rPr>
        <w:t xml:space="preserve"> all? Psychotherapy research with diverse popula</w:t>
      </w:r>
      <w:r w:rsidR="00252A37" w:rsidRPr="00090E2D">
        <w:rPr>
          <w:sz w:val="22"/>
          <w:szCs w:val="22"/>
        </w:rPr>
        <w:t>tions workshop, Gordon Nagayama-</w:t>
      </w:r>
      <w:r w:rsidRPr="00090E2D">
        <w:rPr>
          <w:sz w:val="22"/>
          <w:szCs w:val="22"/>
        </w:rPr>
        <w:t>Hall, Ph.D. (</w:t>
      </w:r>
      <w:proofErr w:type="gramStart"/>
      <w:r w:rsidRPr="00090E2D">
        <w:rPr>
          <w:sz w:val="22"/>
          <w:szCs w:val="22"/>
        </w:rPr>
        <w:t>Apri</w:t>
      </w:r>
      <w:r w:rsidR="00173751" w:rsidRPr="00090E2D">
        <w:rPr>
          <w:sz w:val="22"/>
          <w:szCs w:val="22"/>
        </w:rPr>
        <w:t>l</w:t>
      </w:r>
      <w:r w:rsidRPr="00090E2D">
        <w:rPr>
          <w:sz w:val="22"/>
          <w:szCs w:val="22"/>
        </w:rPr>
        <w:t>,</w:t>
      </w:r>
      <w:proofErr w:type="gramEnd"/>
      <w:r w:rsidRPr="00090E2D">
        <w:rPr>
          <w:sz w:val="22"/>
          <w:szCs w:val="22"/>
        </w:rPr>
        <w:t xml:space="preserve"> 2007) </w:t>
      </w:r>
    </w:p>
    <w:p w14:paraId="16500BF7" w14:textId="77777777" w:rsidR="00593B03" w:rsidRPr="00090E2D" w:rsidRDefault="00593B03" w:rsidP="00CE78EB">
      <w:pPr>
        <w:numPr>
          <w:ilvl w:val="0"/>
          <w:numId w:val="11"/>
        </w:numPr>
        <w:rPr>
          <w:sz w:val="22"/>
          <w:szCs w:val="22"/>
        </w:rPr>
      </w:pPr>
      <w:r w:rsidRPr="00090E2D">
        <w:rPr>
          <w:sz w:val="22"/>
          <w:szCs w:val="22"/>
        </w:rPr>
        <w:t xml:space="preserve">MMPI-2 Interpretative Workshop, Jack Graham, Ph.D., </w:t>
      </w:r>
      <w:proofErr w:type="spellStart"/>
      <w:r w:rsidRPr="00090E2D">
        <w:rPr>
          <w:sz w:val="22"/>
          <w:szCs w:val="22"/>
        </w:rPr>
        <w:t>Yossei</w:t>
      </w:r>
      <w:proofErr w:type="spellEnd"/>
      <w:r w:rsidRPr="00090E2D">
        <w:rPr>
          <w:sz w:val="22"/>
          <w:szCs w:val="22"/>
        </w:rPr>
        <w:t xml:space="preserve"> Ben-Porath, Ph.D., Martin </w:t>
      </w:r>
      <w:proofErr w:type="spellStart"/>
      <w:r w:rsidRPr="00090E2D">
        <w:rPr>
          <w:sz w:val="22"/>
          <w:szCs w:val="22"/>
        </w:rPr>
        <w:t>Selboum</w:t>
      </w:r>
      <w:proofErr w:type="spellEnd"/>
      <w:r w:rsidRPr="00090E2D">
        <w:rPr>
          <w:sz w:val="22"/>
          <w:szCs w:val="22"/>
        </w:rPr>
        <w:t>, M.A. (</w:t>
      </w:r>
      <w:proofErr w:type="gramStart"/>
      <w:r w:rsidRPr="00090E2D">
        <w:rPr>
          <w:sz w:val="22"/>
          <w:szCs w:val="22"/>
        </w:rPr>
        <w:t>April,</w:t>
      </w:r>
      <w:proofErr w:type="gramEnd"/>
      <w:r w:rsidRPr="00090E2D">
        <w:rPr>
          <w:sz w:val="22"/>
          <w:szCs w:val="22"/>
        </w:rPr>
        <w:t xml:space="preserve"> 2006)</w:t>
      </w:r>
    </w:p>
    <w:p w14:paraId="16500BF8" w14:textId="77777777" w:rsidR="00F500F3" w:rsidRPr="00090E2D" w:rsidRDefault="00F500F3" w:rsidP="00CE78EB">
      <w:pPr>
        <w:numPr>
          <w:ilvl w:val="0"/>
          <w:numId w:val="11"/>
        </w:numPr>
        <w:rPr>
          <w:sz w:val="22"/>
          <w:szCs w:val="22"/>
        </w:rPr>
      </w:pPr>
      <w:r w:rsidRPr="00090E2D">
        <w:rPr>
          <w:sz w:val="22"/>
          <w:szCs w:val="22"/>
        </w:rPr>
        <w:t>Triple P (Positive Parenting Program) Provider: Standard Level 4 Accreditation (</w:t>
      </w:r>
      <w:proofErr w:type="gramStart"/>
      <w:r w:rsidRPr="00090E2D">
        <w:rPr>
          <w:sz w:val="22"/>
          <w:szCs w:val="22"/>
        </w:rPr>
        <w:t>August,</w:t>
      </w:r>
      <w:proofErr w:type="gramEnd"/>
      <w:r w:rsidRPr="00090E2D">
        <w:rPr>
          <w:sz w:val="22"/>
          <w:szCs w:val="22"/>
        </w:rPr>
        <w:t xml:space="preserve"> 2005)</w:t>
      </w:r>
    </w:p>
    <w:p w14:paraId="16500BF9" w14:textId="77777777" w:rsidR="00173751" w:rsidRPr="00090E2D" w:rsidRDefault="00173751" w:rsidP="00CE78EB">
      <w:pPr>
        <w:numPr>
          <w:ilvl w:val="0"/>
          <w:numId w:val="11"/>
        </w:numPr>
        <w:rPr>
          <w:sz w:val="22"/>
          <w:szCs w:val="22"/>
        </w:rPr>
      </w:pPr>
      <w:r w:rsidRPr="00090E2D">
        <w:rPr>
          <w:sz w:val="22"/>
          <w:szCs w:val="22"/>
        </w:rPr>
        <w:t>Summer Treatment Program, William Pelham, Ph.D., University of Buffalo (</w:t>
      </w:r>
      <w:proofErr w:type="gramStart"/>
      <w:r w:rsidRPr="00090E2D">
        <w:rPr>
          <w:sz w:val="22"/>
          <w:szCs w:val="22"/>
        </w:rPr>
        <w:t>May,</w:t>
      </w:r>
      <w:proofErr w:type="gramEnd"/>
      <w:r w:rsidRPr="00090E2D">
        <w:rPr>
          <w:sz w:val="22"/>
          <w:szCs w:val="22"/>
        </w:rPr>
        <w:t xml:space="preserve"> 2004)</w:t>
      </w:r>
    </w:p>
    <w:p w14:paraId="16500BFA" w14:textId="77777777" w:rsidR="00AC31D9" w:rsidRPr="00090E2D" w:rsidRDefault="00AC31D9" w:rsidP="00AC31D9">
      <w:pPr>
        <w:pStyle w:val="Heading3"/>
        <w:pBdr>
          <w:bottom w:val="single" w:sz="4" w:space="1" w:color="auto"/>
        </w:pBdr>
        <w:spacing w:before="360"/>
        <w:rPr>
          <w:b/>
          <w:i w:val="0"/>
          <w:sz w:val="22"/>
          <w:szCs w:val="22"/>
        </w:rPr>
      </w:pPr>
      <w:r w:rsidRPr="00090E2D">
        <w:rPr>
          <w:b/>
          <w:i w:val="0"/>
          <w:sz w:val="22"/>
          <w:szCs w:val="22"/>
        </w:rPr>
        <w:t>PROFESSIONAL MEMBERSHIPS</w:t>
      </w:r>
    </w:p>
    <w:p w14:paraId="16500BFB" w14:textId="77777777" w:rsidR="00AC31D9" w:rsidRPr="00090E2D" w:rsidRDefault="00455186" w:rsidP="00D92C16">
      <w:pPr>
        <w:rPr>
          <w:sz w:val="22"/>
          <w:szCs w:val="22"/>
        </w:rPr>
      </w:pPr>
      <w:r w:rsidRPr="00090E2D">
        <w:rPr>
          <w:sz w:val="22"/>
          <w:szCs w:val="22"/>
        </w:rPr>
        <w:t>American Psycholo</w:t>
      </w:r>
      <w:r w:rsidR="00AC31D9" w:rsidRPr="00090E2D">
        <w:rPr>
          <w:sz w:val="22"/>
          <w:szCs w:val="22"/>
        </w:rPr>
        <w:t>gical Association</w:t>
      </w:r>
    </w:p>
    <w:p w14:paraId="16500BFC" w14:textId="77777777" w:rsidR="00AC31D9" w:rsidRPr="00090E2D" w:rsidRDefault="00455186" w:rsidP="00D92C16">
      <w:pPr>
        <w:ind w:firstLine="360"/>
        <w:rPr>
          <w:sz w:val="22"/>
          <w:szCs w:val="22"/>
        </w:rPr>
      </w:pPr>
      <w:r w:rsidRPr="00090E2D">
        <w:rPr>
          <w:sz w:val="22"/>
          <w:szCs w:val="22"/>
        </w:rPr>
        <w:t xml:space="preserve">Division </w:t>
      </w:r>
      <w:r w:rsidR="00EF5252" w:rsidRPr="00090E2D">
        <w:rPr>
          <w:sz w:val="22"/>
          <w:szCs w:val="22"/>
        </w:rPr>
        <w:t>5 (Evaluatio</w:t>
      </w:r>
      <w:r w:rsidR="00AC31D9" w:rsidRPr="00090E2D">
        <w:rPr>
          <w:sz w:val="22"/>
          <w:szCs w:val="22"/>
        </w:rPr>
        <w:t>n, Methodology and Statistics)</w:t>
      </w:r>
    </w:p>
    <w:p w14:paraId="16500BFD" w14:textId="77777777" w:rsidR="00AC31D9" w:rsidRPr="00090E2D" w:rsidRDefault="00AC31D9" w:rsidP="00D92C16">
      <w:pPr>
        <w:ind w:firstLine="360"/>
        <w:rPr>
          <w:sz w:val="22"/>
          <w:szCs w:val="22"/>
        </w:rPr>
      </w:pPr>
      <w:r w:rsidRPr="00090E2D">
        <w:rPr>
          <w:sz w:val="22"/>
          <w:szCs w:val="22"/>
        </w:rPr>
        <w:t xml:space="preserve">Division </w:t>
      </w:r>
      <w:r w:rsidR="00455186" w:rsidRPr="00090E2D">
        <w:rPr>
          <w:sz w:val="22"/>
          <w:szCs w:val="22"/>
        </w:rPr>
        <w:t>7 (Developmental)</w:t>
      </w:r>
    </w:p>
    <w:p w14:paraId="16500BFE" w14:textId="77777777" w:rsidR="00455186" w:rsidRPr="00090E2D" w:rsidRDefault="00AC31D9" w:rsidP="00D92C16">
      <w:pPr>
        <w:ind w:left="360"/>
        <w:rPr>
          <w:sz w:val="22"/>
          <w:szCs w:val="22"/>
        </w:rPr>
      </w:pPr>
      <w:r w:rsidRPr="00090E2D">
        <w:rPr>
          <w:sz w:val="22"/>
          <w:szCs w:val="22"/>
        </w:rPr>
        <w:t xml:space="preserve">Division </w:t>
      </w:r>
      <w:r w:rsidR="00455186" w:rsidRPr="00090E2D">
        <w:rPr>
          <w:sz w:val="22"/>
          <w:szCs w:val="22"/>
        </w:rPr>
        <w:t>53 (Clinical Child and Adolescent</w:t>
      </w:r>
      <w:r w:rsidR="00EF5252" w:rsidRPr="00090E2D">
        <w:rPr>
          <w:sz w:val="22"/>
          <w:szCs w:val="22"/>
        </w:rPr>
        <w:t>)</w:t>
      </w:r>
    </w:p>
    <w:p w14:paraId="08D95F61" w14:textId="0383FAFD" w:rsidR="00D72708" w:rsidRDefault="00D72708" w:rsidP="00D92C16">
      <w:pPr>
        <w:rPr>
          <w:sz w:val="22"/>
          <w:szCs w:val="22"/>
        </w:rPr>
      </w:pPr>
      <w:r>
        <w:rPr>
          <w:sz w:val="22"/>
          <w:szCs w:val="22"/>
        </w:rPr>
        <w:t xml:space="preserve">Ohio Psychological Association </w:t>
      </w:r>
    </w:p>
    <w:p w14:paraId="06DA52BB" w14:textId="2FC3E29D" w:rsidR="009647B7" w:rsidRPr="00090E2D" w:rsidRDefault="009647B7" w:rsidP="00D92C16">
      <w:pPr>
        <w:rPr>
          <w:sz w:val="22"/>
          <w:szCs w:val="22"/>
        </w:rPr>
      </w:pPr>
      <w:r w:rsidRPr="00090E2D">
        <w:rPr>
          <w:sz w:val="22"/>
          <w:szCs w:val="22"/>
        </w:rPr>
        <w:t xml:space="preserve">Midwestern Psychological Association </w:t>
      </w:r>
    </w:p>
    <w:p w14:paraId="16500BFF" w14:textId="77777777" w:rsidR="007A157E" w:rsidRPr="00090E2D" w:rsidRDefault="007A157E" w:rsidP="00D92C16">
      <w:pPr>
        <w:rPr>
          <w:sz w:val="22"/>
          <w:szCs w:val="22"/>
        </w:rPr>
      </w:pPr>
      <w:r w:rsidRPr="00090E2D">
        <w:rPr>
          <w:sz w:val="22"/>
          <w:szCs w:val="22"/>
        </w:rPr>
        <w:t xml:space="preserve">Society for Prevention Research </w:t>
      </w:r>
    </w:p>
    <w:p w14:paraId="16500C00" w14:textId="77777777" w:rsidR="00455186" w:rsidRPr="00090E2D" w:rsidRDefault="00455186" w:rsidP="00D92C16">
      <w:pPr>
        <w:rPr>
          <w:sz w:val="22"/>
          <w:szCs w:val="22"/>
        </w:rPr>
      </w:pPr>
      <w:r w:rsidRPr="00090E2D">
        <w:rPr>
          <w:sz w:val="22"/>
          <w:szCs w:val="22"/>
        </w:rPr>
        <w:t xml:space="preserve">Psi Chi National Psychology Honor Society </w:t>
      </w:r>
    </w:p>
    <w:p w14:paraId="16500C01" w14:textId="77777777" w:rsidR="00455186" w:rsidRPr="00090E2D" w:rsidRDefault="00455186" w:rsidP="00D92C16">
      <w:pPr>
        <w:rPr>
          <w:sz w:val="22"/>
          <w:szCs w:val="22"/>
        </w:rPr>
      </w:pPr>
      <w:r w:rsidRPr="00090E2D">
        <w:rPr>
          <w:sz w:val="22"/>
          <w:szCs w:val="22"/>
        </w:rPr>
        <w:t xml:space="preserve">Omicron Delta Kappa, National Leadership Honor Society </w:t>
      </w:r>
    </w:p>
    <w:p w14:paraId="16500C02" w14:textId="77777777" w:rsidR="001E6B0A" w:rsidRPr="00090E2D" w:rsidRDefault="00455186" w:rsidP="00D92C16">
      <w:pPr>
        <w:rPr>
          <w:sz w:val="22"/>
          <w:szCs w:val="22"/>
        </w:rPr>
      </w:pPr>
      <w:r w:rsidRPr="00090E2D">
        <w:rPr>
          <w:sz w:val="22"/>
          <w:szCs w:val="22"/>
        </w:rPr>
        <w:t xml:space="preserve">Golden Key National Honor Society </w:t>
      </w:r>
    </w:p>
    <w:p w14:paraId="16500C03" w14:textId="77777777" w:rsidR="00684B25" w:rsidRPr="00090E2D" w:rsidRDefault="00684B25" w:rsidP="00D92C16">
      <w:pPr>
        <w:rPr>
          <w:sz w:val="22"/>
          <w:szCs w:val="22"/>
        </w:rPr>
      </w:pPr>
    </w:p>
    <w:sectPr w:rsidR="00684B25" w:rsidRPr="00090E2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8C098" w14:textId="77777777" w:rsidR="009728AC" w:rsidRDefault="009728AC">
      <w:r>
        <w:separator/>
      </w:r>
    </w:p>
  </w:endnote>
  <w:endnote w:type="continuationSeparator" w:id="0">
    <w:p w14:paraId="4CF24D4B" w14:textId="77777777" w:rsidR="009728AC" w:rsidRDefault="0097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00C1C" w14:textId="77777777" w:rsidR="002B6FD9" w:rsidRPr="00CC5402" w:rsidRDefault="002B6FD9" w:rsidP="00CC5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45E14" w14:textId="77777777" w:rsidR="009728AC" w:rsidRDefault="009728AC">
      <w:r>
        <w:separator/>
      </w:r>
    </w:p>
  </w:footnote>
  <w:footnote w:type="continuationSeparator" w:id="0">
    <w:p w14:paraId="59402519" w14:textId="77777777" w:rsidR="009728AC" w:rsidRDefault="009728AC">
      <w:r>
        <w:continuationSeparator/>
      </w:r>
    </w:p>
  </w:footnote>
  <w:footnote w:id="1">
    <w:p w14:paraId="3BF6B381" w14:textId="77777777" w:rsidR="002B6FD9" w:rsidRDefault="002B6FD9" w:rsidP="00BC0AEE">
      <w:pPr>
        <w:pStyle w:val="FootnoteText"/>
      </w:pPr>
      <w:r>
        <w:rPr>
          <w:rStyle w:val="FootnoteReference"/>
        </w:rPr>
        <w:footnoteRef/>
      </w:r>
      <w:r>
        <w:t xml:space="preserve"> Authors listed in alphabetical order. Equal authorship assumed.</w:t>
      </w:r>
    </w:p>
  </w:footnote>
  <w:footnote w:id="2">
    <w:p w14:paraId="70C25E00" w14:textId="3F72172D" w:rsidR="002B6FD9" w:rsidRDefault="002B6FD9">
      <w:pPr>
        <w:pStyle w:val="FootnoteText"/>
      </w:pPr>
      <w:r>
        <w:rPr>
          <w:rStyle w:val="FootnoteReference"/>
        </w:rPr>
        <w:footnoteRef/>
      </w:r>
      <w:r>
        <w:t xml:space="preserve"> Authors listed in alphabetical order. Equal authorship assumed.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835"/>
    <w:multiLevelType w:val="hybridMultilevel"/>
    <w:tmpl w:val="638A0DB4"/>
    <w:lvl w:ilvl="0" w:tplc="8DDCB93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8243C"/>
    <w:multiLevelType w:val="hybridMultilevel"/>
    <w:tmpl w:val="FA66D072"/>
    <w:lvl w:ilvl="0" w:tplc="311422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96BEF"/>
    <w:multiLevelType w:val="hybridMultilevel"/>
    <w:tmpl w:val="E1144406"/>
    <w:lvl w:ilvl="0" w:tplc="063CA89A">
      <w:start w:val="1"/>
      <w:numFmt w:val="decimal"/>
      <w:lvlText w:val="%1."/>
      <w:lvlJc w:val="left"/>
      <w:pPr>
        <w:ind w:left="720" w:hanging="360"/>
      </w:pPr>
      <w:rPr>
        <w:rFonts w:ascii="Times New Roman" w:eastAsia="Times New Roman" w:hAnsi="Times New Roman" w:cs="Times New Roman"/>
        <w:b w:val="0"/>
        <w:bCs/>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90487"/>
    <w:multiLevelType w:val="hybridMultilevel"/>
    <w:tmpl w:val="B30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A2611"/>
    <w:multiLevelType w:val="hybridMultilevel"/>
    <w:tmpl w:val="3A066B54"/>
    <w:lvl w:ilvl="0" w:tplc="AC42095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858F4"/>
    <w:multiLevelType w:val="hybridMultilevel"/>
    <w:tmpl w:val="1CD8FEF2"/>
    <w:lvl w:ilvl="0" w:tplc="1CF2F69E">
      <w:start w:val="1"/>
      <w:numFmt w:val="decimal"/>
      <w:lvlText w:val="%1."/>
      <w:lvlJc w:val="left"/>
      <w:pPr>
        <w:tabs>
          <w:tab w:val="num" w:pos="360"/>
        </w:tabs>
        <w:ind w:left="360" w:hanging="360"/>
      </w:pPr>
      <w:rPr>
        <w:rFonts w:ascii="Times New Roman" w:eastAsia="Times New Roman" w:hAnsi="Times New Roman" w:cs="Times New Roman"/>
      </w:rPr>
    </w:lvl>
    <w:lvl w:ilvl="1" w:tplc="7C347390">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9500B1"/>
    <w:multiLevelType w:val="hybridMultilevel"/>
    <w:tmpl w:val="4A90E78E"/>
    <w:lvl w:ilvl="0" w:tplc="B6706A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372ED"/>
    <w:multiLevelType w:val="hybridMultilevel"/>
    <w:tmpl w:val="B0901BCA"/>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5663A"/>
    <w:multiLevelType w:val="hybridMultilevel"/>
    <w:tmpl w:val="232EDD8A"/>
    <w:lvl w:ilvl="0" w:tplc="71949F6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576F36"/>
    <w:multiLevelType w:val="hybridMultilevel"/>
    <w:tmpl w:val="9E907F5A"/>
    <w:lvl w:ilvl="0" w:tplc="3216CF00">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4B643B"/>
    <w:multiLevelType w:val="hybridMultilevel"/>
    <w:tmpl w:val="94C84AA6"/>
    <w:lvl w:ilvl="0" w:tplc="2A5C9170">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927E21"/>
    <w:multiLevelType w:val="hybridMultilevel"/>
    <w:tmpl w:val="E25C71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64B57"/>
    <w:multiLevelType w:val="hybridMultilevel"/>
    <w:tmpl w:val="232EDD8A"/>
    <w:lvl w:ilvl="0" w:tplc="71949F6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1B495B"/>
    <w:multiLevelType w:val="hybridMultilevel"/>
    <w:tmpl w:val="F1AE383A"/>
    <w:lvl w:ilvl="0" w:tplc="E54654FE">
      <w:start w:val="2002"/>
      <w:numFmt w:val="decimal"/>
      <w:pStyle w:val="ReminderList3"/>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3939F2"/>
    <w:multiLevelType w:val="hybridMultilevel"/>
    <w:tmpl w:val="AE2A04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D57EA"/>
    <w:multiLevelType w:val="hybridMultilevel"/>
    <w:tmpl w:val="92C035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080F3B"/>
    <w:multiLevelType w:val="hybridMultilevel"/>
    <w:tmpl w:val="7696C1EC"/>
    <w:lvl w:ilvl="0" w:tplc="09F8ED92">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67C3E"/>
    <w:multiLevelType w:val="hybridMultilevel"/>
    <w:tmpl w:val="16CE4652"/>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67728"/>
    <w:multiLevelType w:val="hybridMultilevel"/>
    <w:tmpl w:val="92A8DA32"/>
    <w:lvl w:ilvl="0" w:tplc="5A0CD05A">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266CAD"/>
    <w:multiLevelType w:val="hybridMultilevel"/>
    <w:tmpl w:val="EA60E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014FA5"/>
    <w:multiLevelType w:val="hybridMultilevel"/>
    <w:tmpl w:val="641C0754"/>
    <w:lvl w:ilvl="0" w:tplc="A230B850">
      <w:start w:val="1"/>
      <w:numFmt w:val="decimal"/>
      <w:lvlText w:val="%1."/>
      <w:lvlJc w:val="left"/>
      <w:pPr>
        <w:ind w:left="720" w:hanging="360"/>
      </w:pPr>
      <w:rPr>
        <w:rFonts w:eastAsia="Times New Roman" w:hint="default"/>
        <w:b w:val="0"/>
        <w:bCs w:val="0"/>
        <w:caps w:val="0"/>
        <w:smallCaps w:val="0"/>
        <w:color w:val="000000" w:themeColor="text1"/>
        <w:spacing w:val="0"/>
        <w:sz w:val="22"/>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6679B7"/>
    <w:multiLevelType w:val="hybridMultilevel"/>
    <w:tmpl w:val="42A07FE8"/>
    <w:lvl w:ilvl="0" w:tplc="FFFFFFFF">
      <w:start w:val="1"/>
      <w:numFmt w:val="decimal"/>
      <w:lvlText w:val="%1."/>
      <w:lvlJc w:val="left"/>
      <w:pPr>
        <w:ind w:left="360" w:hanging="360"/>
      </w:pPr>
      <w:rPr>
        <w:b w:val="0"/>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1111B0"/>
    <w:multiLevelType w:val="hybridMultilevel"/>
    <w:tmpl w:val="D5DC01B2"/>
    <w:lvl w:ilvl="0" w:tplc="86B8AF2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0931CE"/>
    <w:multiLevelType w:val="hybridMultilevel"/>
    <w:tmpl w:val="C464C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74C8B"/>
    <w:multiLevelType w:val="hybridMultilevel"/>
    <w:tmpl w:val="B6763DD6"/>
    <w:lvl w:ilvl="0" w:tplc="C010C2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B70AF1"/>
    <w:multiLevelType w:val="hybridMultilevel"/>
    <w:tmpl w:val="638A0DB4"/>
    <w:lvl w:ilvl="0" w:tplc="8DDCB93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23351"/>
    <w:multiLevelType w:val="hybridMultilevel"/>
    <w:tmpl w:val="54A00308"/>
    <w:lvl w:ilvl="0" w:tplc="AC42095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41416"/>
    <w:multiLevelType w:val="hybridMultilevel"/>
    <w:tmpl w:val="54A00308"/>
    <w:lvl w:ilvl="0" w:tplc="AC42095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24749D"/>
    <w:multiLevelType w:val="hybridMultilevel"/>
    <w:tmpl w:val="1A082790"/>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3427C"/>
    <w:multiLevelType w:val="hybridMultilevel"/>
    <w:tmpl w:val="880EF088"/>
    <w:lvl w:ilvl="0" w:tplc="1B3AD6B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D603F5"/>
    <w:multiLevelType w:val="hybridMultilevel"/>
    <w:tmpl w:val="54C8D178"/>
    <w:lvl w:ilvl="0" w:tplc="D98680EE">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8B67EC"/>
    <w:multiLevelType w:val="hybridMultilevel"/>
    <w:tmpl w:val="1CD8FEF2"/>
    <w:lvl w:ilvl="0" w:tplc="1CF2F69E">
      <w:start w:val="1"/>
      <w:numFmt w:val="decimal"/>
      <w:lvlText w:val="%1."/>
      <w:lvlJc w:val="left"/>
      <w:pPr>
        <w:tabs>
          <w:tab w:val="num" w:pos="360"/>
        </w:tabs>
        <w:ind w:left="360" w:hanging="360"/>
      </w:pPr>
      <w:rPr>
        <w:rFonts w:ascii="Times New Roman" w:eastAsia="Times New Roman" w:hAnsi="Times New Roman" w:cs="Times New Roman"/>
      </w:rPr>
    </w:lvl>
    <w:lvl w:ilvl="1" w:tplc="7C347390">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DED7A5E"/>
    <w:multiLevelType w:val="hybridMultilevel"/>
    <w:tmpl w:val="174636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B27A5"/>
    <w:multiLevelType w:val="hybridMultilevel"/>
    <w:tmpl w:val="16FADA26"/>
    <w:lvl w:ilvl="0" w:tplc="FFFFFFFF">
      <w:start w:val="1"/>
      <w:numFmt w:val="decimal"/>
      <w:lvlText w:val="%1."/>
      <w:lvlJc w:val="left"/>
      <w:pPr>
        <w:ind w:left="360" w:hanging="360"/>
      </w:pPr>
      <w:rPr>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FD543C"/>
    <w:multiLevelType w:val="hybridMultilevel"/>
    <w:tmpl w:val="FF54F69E"/>
    <w:lvl w:ilvl="0" w:tplc="D0BC6104">
      <w:start w:val="1"/>
      <w:numFmt w:val="decimal"/>
      <w:lvlText w:val="%1."/>
      <w:lvlJc w:val="left"/>
      <w:pPr>
        <w:ind w:left="288" w:hanging="288"/>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31"/>
  </w:num>
  <w:num w:numId="4">
    <w:abstractNumId w:val="13"/>
  </w:num>
  <w:num w:numId="5">
    <w:abstractNumId w:val="22"/>
  </w:num>
  <w:num w:numId="6">
    <w:abstractNumId w:val="12"/>
  </w:num>
  <w:num w:numId="7">
    <w:abstractNumId w:val="21"/>
  </w:num>
  <w:num w:numId="8">
    <w:abstractNumId w:val="29"/>
  </w:num>
  <w:num w:numId="9">
    <w:abstractNumId w:val="6"/>
  </w:num>
  <w:num w:numId="10">
    <w:abstractNumId w:val="30"/>
  </w:num>
  <w:num w:numId="11">
    <w:abstractNumId w:val="5"/>
  </w:num>
  <w:num w:numId="12">
    <w:abstractNumId w:val="26"/>
  </w:num>
  <w:num w:numId="13">
    <w:abstractNumId w:val="3"/>
  </w:num>
  <w:num w:numId="14">
    <w:abstractNumId w:val="14"/>
  </w:num>
  <w:num w:numId="15">
    <w:abstractNumId w:val="20"/>
  </w:num>
  <w:num w:numId="16">
    <w:abstractNumId w:val="32"/>
  </w:num>
  <w:num w:numId="17">
    <w:abstractNumId w:val="9"/>
  </w:num>
  <w:num w:numId="18">
    <w:abstractNumId w:val="19"/>
  </w:num>
  <w:num w:numId="19">
    <w:abstractNumId w:val="0"/>
  </w:num>
  <w:num w:numId="20">
    <w:abstractNumId w:val="28"/>
  </w:num>
  <w:num w:numId="21">
    <w:abstractNumId w:val="17"/>
  </w:num>
  <w:num w:numId="22">
    <w:abstractNumId w:val="24"/>
  </w:num>
  <w:num w:numId="23">
    <w:abstractNumId w:val="8"/>
  </w:num>
  <w:num w:numId="24">
    <w:abstractNumId w:val="33"/>
  </w:num>
  <w:num w:numId="25">
    <w:abstractNumId w:val="34"/>
  </w:num>
  <w:num w:numId="26">
    <w:abstractNumId w:val="23"/>
  </w:num>
  <w:num w:numId="27">
    <w:abstractNumId w:val="7"/>
  </w:num>
  <w:num w:numId="28">
    <w:abstractNumId w:val="1"/>
  </w:num>
  <w:num w:numId="29">
    <w:abstractNumId w:val="27"/>
  </w:num>
  <w:num w:numId="30">
    <w:abstractNumId w:val="11"/>
  </w:num>
  <w:num w:numId="31">
    <w:abstractNumId w:val="25"/>
  </w:num>
  <w:num w:numId="32">
    <w:abstractNumId w:val="15"/>
  </w:num>
  <w:num w:numId="33">
    <w:abstractNumId w:val="2"/>
  </w:num>
  <w:num w:numId="34">
    <w:abstractNumId w:val="16"/>
  </w:num>
  <w:num w:numId="35">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EC"/>
    <w:rsid w:val="00005FA1"/>
    <w:rsid w:val="0000665E"/>
    <w:rsid w:val="0001039E"/>
    <w:rsid w:val="00011027"/>
    <w:rsid w:val="00013ECE"/>
    <w:rsid w:val="0001592D"/>
    <w:rsid w:val="00015FF2"/>
    <w:rsid w:val="000168EA"/>
    <w:rsid w:val="00022A18"/>
    <w:rsid w:val="000271CB"/>
    <w:rsid w:val="000278E2"/>
    <w:rsid w:val="00031295"/>
    <w:rsid w:val="00037AC8"/>
    <w:rsid w:val="0004212C"/>
    <w:rsid w:val="00042332"/>
    <w:rsid w:val="000472D8"/>
    <w:rsid w:val="00047A06"/>
    <w:rsid w:val="00050950"/>
    <w:rsid w:val="00052C5A"/>
    <w:rsid w:val="00054BE8"/>
    <w:rsid w:val="00056BF3"/>
    <w:rsid w:val="00061F30"/>
    <w:rsid w:val="00064AEC"/>
    <w:rsid w:val="00071D5E"/>
    <w:rsid w:val="00073EC7"/>
    <w:rsid w:val="00074A61"/>
    <w:rsid w:val="00081EC1"/>
    <w:rsid w:val="00082565"/>
    <w:rsid w:val="00083371"/>
    <w:rsid w:val="00085818"/>
    <w:rsid w:val="00090500"/>
    <w:rsid w:val="00090E2D"/>
    <w:rsid w:val="000942F0"/>
    <w:rsid w:val="000943EF"/>
    <w:rsid w:val="000947AE"/>
    <w:rsid w:val="000963C7"/>
    <w:rsid w:val="000A0220"/>
    <w:rsid w:val="000A043A"/>
    <w:rsid w:val="000A29D5"/>
    <w:rsid w:val="000B02F1"/>
    <w:rsid w:val="000B09B4"/>
    <w:rsid w:val="000B0DE7"/>
    <w:rsid w:val="000B168F"/>
    <w:rsid w:val="000B16D6"/>
    <w:rsid w:val="000B1A15"/>
    <w:rsid w:val="000B1EA0"/>
    <w:rsid w:val="000B29F6"/>
    <w:rsid w:val="000B36CE"/>
    <w:rsid w:val="000B436D"/>
    <w:rsid w:val="000B4D48"/>
    <w:rsid w:val="000B6AA8"/>
    <w:rsid w:val="000C1669"/>
    <w:rsid w:val="000C380D"/>
    <w:rsid w:val="000C4578"/>
    <w:rsid w:val="000C6F85"/>
    <w:rsid w:val="000C77E4"/>
    <w:rsid w:val="000D1FC5"/>
    <w:rsid w:val="000D3352"/>
    <w:rsid w:val="000D3E36"/>
    <w:rsid w:val="000D4C32"/>
    <w:rsid w:val="000D70E2"/>
    <w:rsid w:val="000E42E1"/>
    <w:rsid w:val="000E54AB"/>
    <w:rsid w:val="000E5F08"/>
    <w:rsid w:val="000F45C9"/>
    <w:rsid w:val="000F77CD"/>
    <w:rsid w:val="00104A1E"/>
    <w:rsid w:val="00113015"/>
    <w:rsid w:val="0011329F"/>
    <w:rsid w:val="0011517C"/>
    <w:rsid w:val="00115292"/>
    <w:rsid w:val="001163CE"/>
    <w:rsid w:val="00117BE9"/>
    <w:rsid w:val="00125E80"/>
    <w:rsid w:val="00126139"/>
    <w:rsid w:val="00130915"/>
    <w:rsid w:val="00131D54"/>
    <w:rsid w:val="00131FC9"/>
    <w:rsid w:val="00134BA7"/>
    <w:rsid w:val="00136699"/>
    <w:rsid w:val="00137E6B"/>
    <w:rsid w:val="00141224"/>
    <w:rsid w:val="0014725D"/>
    <w:rsid w:val="00151B1B"/>
    <w:rsid w:val="00153FEB"/>
    <w:rsid w:val="00154523"/>
    <w:rsid w:val="00155A2F"/>
    <w:rsid w:val="00155CB6"/>
    <w:rsid w:val="0015727F"/>
    <w:rsid w:val="00157718"/>
    <w:rsid w:val="00167DBE"/>
    <w:rsid w:val="00170BF1"/>
    <w:rsid w:val="00170C2F"/>
    <w:rsid w:val="001727F3"/>
    <w:rsid w:val="00172A33"/>
    <w:rsid w:val="00173751"/>
    <w:rsid w:val="00174232"/>
    <w:rsid w:val="001742CA"/>
    <w:rsid w:val="001756A9"/>
    <w:rsid w:val="001907B2"/>
    <w:rsid w:val="001929A7"/>
    <w:rsid w:val="00193388"/>
    <w:rsid w:val="00195D35"/>
    <w:rsid w:val="0019747A"/>
    <w:rsid w:val="00197496"/>
    <w:rsid w:val="001A014F"/>
    <w:rsid w:val="001A020E"/>
    <w:rsid w:val="001A17A9"/>
    <w:rsid w:val="001A37C0"/>
    <w:rsid w:val="001A4A4D"/>
    <w:rsid w:val="001B09A4"/>
    <w:rsid w:val="001C6189"/>
    <w:rsid w:val="001C7C4A"/>
    <w:rsid w:val="001D174B"/>
    <w:rsid w:val="001D1984"/>
    <w:rsid w:val="001D40ED"/>
    <w:rsid w:val="001D4A70"/>
    <w:rsid w:val="001D66ED"/>
    <w:rsid w:val="001D77EE"/>
    <w:rsid w:val="001E0FA4"/>
    <w:rsid w:val="001E1230"/>
    <w:rsid w:val="001E2200"/>
    <w:rsid w:val="001E6B0A"/>
    <w:rsid w:val="001E76FF"/>
    <w:rsid w:val="001F0F56"/>
    <w:rsid w:val="001F3119"/>
    <w:rsid w:val="001F6B6B"/>
    <w:rsid w:val="00203995"/>
    <w:rsid w:val="00203E7B"/>
    <w:rsid w:val="0020666F"/>
    <w:rsid w:val="00207896"/>
    <w:rsid w:val="002078C1"/>
    <w:rsid w:val="00207B3B"/>
    <w:rsid w:val="00216980"/>
    <w:rsid w:val="00220372"/>
    <w:rsid w:val="00220736"/>
    <w:rsid w:val="002216C0"/>
    <w:rsid w:val="00222848"/>
    <w:rsid w:val="00231A2C"/>
    <w:rsid w:val="00231B00"/>
    <w:rsid w:val="00234974"/>
    <w:rsid w:val="00234E74"/>
    <w:rsid w:val="002365EE"/>
    <w:rsid w:val="00236FAF"/>
    <w:rsid w:val="002402A5"/>
    <w:rsid w:val="00245CDC"/>
    <w:rsid w:val="002469E1"/>
    <w:rsid w:val="00250992"/>
    <w:rsid w:val="00250D2F"/>
    <w:rsid w:val="00252A37"/>
    <w:rsid w:val="002542D9"/>
    <w:rsid w:val="002551AE"/>
    <w:rsid w:val="00255B20"/>
    <w:rsid w:val="00255C99"/>
    <w:rsid w:val="00257963"/>
    <w:rsid w:val="002636EE"/>
    <w:rsid w:val="00266289"/>
    <w:rsid w:val="00270AAD"/>
    <w:rsid w:val="0027431D"/>
    <w:rsid w:val="00274DD9"/>
    <w:rsid w:val="00275C4D"/>
    <w:rsid w:val="00275CD2"/>
    <w:rsid w:val="00280733"/>
    <w:rsid w:val="002808D6"/>
    <w:rsid w:val="00280D2B"/>
    <w:rsid w:val="002811C4"/>
    <w:rsid w:val="0028136E"/>
    <w:rsid w:val="00282D68"/>
    <w:rsid w:val="002842B6"/>
    <w:rsid w:val="002865D1"/>
    <w:rsid w:val="00293088"/>
    <w:rsid w:val="0029349A"/>
    <w:rsid w:val="00294B6D"/>
    <w:rsid w:val="00295EAB"/>
    <w:rsid w:val="002A25DC"/>
    <w:rsid w:val="002A3E38"/>
    <w:rsid w:val="002A4119"/>
    <w:rsid w:val="002A48B5"/>
    <w:rsid w:val="002A775F"/>
    <w:rsid w:val="002B17FF"/>
    <w:rsid w:val="002B477F"/>
    <w:rsid w:val="002B6FD9"/>
    <w:rsid w:val="002C0C44"/>
    <w:rsid w:val="002C0DDF"/>
    <w:rsid w:val="002C4BDE"/>
    <w:rsid w:val="002C670C"/>
    <w:rsid w:val="002C7A54"/>
    <w:rsid w:val="002C7A5C"/>
    <w:rsid w:val="002D0323"/>
    <w:rsid w:val="002D7723"/>
    <w:rsid w:val="002E0AA3"/>
    <w:rsid w:val="002F55B5"/>
    <w:rsid w:val="002F7F63"/>
    <w:rsid w:val="00305A4B"/>
    <w:rsid w:val="003074C7"/>
    <w:rsid w:val="00310251"/>
    <w:rsid w:val="00311994"/>
    <w:rsid w:val="003126CD"/>
    <w:rsid w:val="00313364"/>
    <w:rsid w:val="003140A9"/>
    <w:rsid w:val="00314854"/>
    <w:rsid w:val="00322F78"/>
    <w:rsid w:val="0032404F"/>
    <w:rsid w:val="003256A6"/>
    <w:rsid w:val="00330749"/>
    <w:rsid w:val="003349FE"/>
    <w:rsid w:val="00334DA2"/>
    <w:rsid w:val="00335185"/>
    <w:rsid w:val="00341698"/>
    <w:rsid w:val="00343675"/>
    <w:rsid w:val="00344902"/>
    <w:rsid w:val="00345A58"/>
    <w:rsid w:val="0034613C"/>
    <w:rsid w:val="00350AC6"/>
    <w:rsid w:val="00352AEE"/>
    <w:rsid w:val="00361B60"/>
    <w:rsid w:val="003629C8"/>
    <w:rsid w:val="003634BA"/>
    <w:rsid w:val="00363C60"/>
    <w:rsid w:val="0037518A"/>
    <w:rsid w:val="00381164"/>
    <w:rsid w:val="00387188"/>
    <w:rsid w:val="00387964"/>
    <w:rsid w:val="00390EC4"/>
    <w:rsid w:val="003914D1"/>
    <w:rsid w:val="003919F9"/>
    <w:rsid w:val="003A0304"/>
    <w:rsid w:val="003A36A1"/>
    <w:rsid w:val="003A394F"/>
    <w:rsid w:val="003A4BFD"/>
    <w:rsid w:val="003A54D3"/>
    <w:rsid w:val="003A775A"/>
    <w:rsid w:val="003B3C69"/>
    <w:rsid w:val="003B4279"/>
    <w:rsid w:val="003B51C2"/>
    <w:rsid w:val="003B6B62"/>
    <w:rsid w:val="003C0F18"/>
    <w:rsid w:val="003C2796"/>
    <w:rsid w:val="003C2956"/>
    <w:rsid w:val="003C365A"/>
    <w:rsid w:val="003C65E7"/>
    <w:rsid w:val="003D1D22"/>
    <w:rsid w:val="003D2F0E"/>
    <w:rsid w:val="003D3A44"/>
    <w:rsid w:val="003E0D11"/>
    <w:rsid w:val="003E1CAB"/>
    <w:rsid w:val="003E2602"/>
    <w:rsid w:val="003E351F"/>
    <w:rsid w:val="003E546A"/>
    <w:rsid w:val="003F2E8C"/>
    <w:rsid w:val="003F4035"/>
    <w:rsid w:val="00401AE3"/>
    <w:rsid w:val="0040578A"/>
    <w:rsid w:val="00412526"/>
    <w:rsid w:val="00412AB7"/>
    <w:rsid w:val="00413245"/>
    <w:rsid w:val="00415E61"/>
    <w:rsid w:val="00416E11"/>
    <w:rsid w:val="0042054A"/>
    <w:rsid w:val="00420936"/>
    <w:rsid w:val="004230D1"/>
    <w:rsid w:val="00433420"/>
    <w:rsid w:val="00433627"/>
    <w:rsid w:val="004336AD"/>
    <w:rsid w:val="00442B24"/>
    <w:rsid w:val="00444921"/>
    <w:rsid w:val="00444C37"/>
    <w:rsid w:val="004456A5"/>
    <w:rsid w:val="00445981"/>
    <w:rsid w:val="00454902"/>
    <w:rsid w:val="00454E1B"/>
    <w:rsid w:val="00455186"/>
    <w:rsid w:val="0045572D"/>
    <w:rsid w:val="004574EA"/>
    <w:rsid w:val="0046227D"/>
    <w:rsid w:val="00464A02"/>
    <w:rsid w:val="00464A49"/>
    <w:rsid w:val="00467516"/>
    <w:rsid w:val="0046788F"/>
    <w:rsid w:val="00474B21"/>
    <w:rsid w:val="00481713"/>
    <w:rsid w:val="004839CE"/>
    <w:rsid w:val="00483B60"/>
    <w:rsid w:val="00485609"/>
    <w:rsid w:val="00485BBC"/>
    <w:rsid w:val="004925CF"/>
    <w:rsid w:val="004A2072"/>
    <w:rsid w:val="004A2C6A"/>
    <w:rsid w:val="004B2AA6"/>
    <w:rsid w:val="004B5E6B"/>
    <w:rsid w:val="004B6F2A"/>
    <w:rsid w:val="004C0609"/>
    <w:rsid w:val="004C1895"/>
    <w:rsid w:val="004C27F3"/>
    <w:rsid w:val="004C2C13"/>
    <w:rsid w:val="004C453E"/>
    <w:rsid w:val="004C50C1"/>
    <w:rsid w:val="004C5C42"/>
    <w:rsid w:val="004C6AF5"/>
    <w:rsid w:val="004D12A4"/>
    <w:rsid w:val="004D1A27"/>
    <w:rsid w:val="004D1C40"/>
    <w:rsid w:val="004D437D"/>
    <w:rsid w:val="004E1966"/>
    <w:rsid w:val="004F11F5"/>
    <w:rsid w:val="004F230A"/>
    <w:rsid w:val="004F6615"/>
    <w:rsid w:val="00500D14"/>
    <w:rsid w:val="005010A6"/>
    <w:rsid w:val="00502A43"/>
    <w:rsid w:val="005034E2"/>
    <w:rsid w:val="00503954"/>
    <w:rsid w:val="00507E3A"/>
    <w:rsid w:val="00511A16"/>
    <w:rsid w:val="00512F7C"/>
    <w:rsid w:val="00513772"/>
    <w:rsid w:val="00514C73"/>
    <w:rsid w:val="00520F43"/>
    <w:rsid w:val="00522EA8"/>
    <w:rsid w:val="005245AE"/>
    <w:rsid w:val="00526E18"/>
    <w:rsid w:val="00527CCC"/>
    <w:rsid w:val="00531360"/>
    <w:rsid w:val="00533CA3"/>
    <w:rsid w:val="00533E88"/>
    <w:rsid w:val="005347DF"/>
    <w:rsid w:val="00535D68"/>
    <w:rsid w:val="005361AF"/>
    <w:rsid w:val="00543033"/>
    <w:rsid w:val="005438E7"/>
    <w:rsid w:val="0054577A"/>
    <w:rsid w:val="00546C87"/>
    <w:rsid w:val="00550C5A"/>
    <w:rsid w:val="00551ECD"/>
    <w:rsid w:val="005539D4"/>
    <w:rsid w:val="00556980"/>
    <w:rsid w:val="005625E0"/>
    <w:rsid w:val="00567C40"/>
    <w:rsid w:val="00575A02"/>
    <w:rsid w:val="00575B99"/>
    <w:rsid w:val="0058067D"/>
    <w:rsid w:val="00580EFE"/>
    <w:rsid w:val="00581ADD"/>
    <w:rsid w:val="0058594B"/>
    <w:rsid w:val="0058609E"/>
    <w:rsid w:val="005868DE"/>
    <w:rsid w:val="00590532"/>
    <w:rsid w:val="00591B84"/>
    <w:rsid w:val="005936AF"/>
    <w:rsid w:val="00593B03"/>
    <w:rsid w:val="005940E9"/>
    <w:rsid w:val="00594F0B"/>
    <w:rsid w:val="00595649"/>
    <w:rsid w:val="005978DF"/>
    <w:rsid w:val="005A1111"/>
    <w:rsid w:val="005A12B1"/>
    <w:rsid w:val="005A1D76"/>
    <w:rsid w:val="005A4463"/>
    <w:rsid w:val="005A50BA"/>
    <w:rsid w:val="005A66F9"/>
    <w:rsid w:val="005A7C62"/>
    <w:rsid w:val="005B0C15"/>
    <w:rsid w:val="005B319D"/>
    <w:rsid w:val="005C068D"/>
    <w:rsid w:val="005C16E3"/>
    <w:rsid w:val="005C228E"/>
    <w:rsid w:val="005C276F"/>
    <w:rsid w:val="005C3EA5"/>
    <w:rsid w:val="005C406E"/>
    <w:rsid w:val="005C43C1"/>
    <w:rsid w:val="005C55BE"/>
    <w:rsid w:val="005C6374"/>
    <w:rsid w:val="005C7892"/>
    <w:rsid w:val="005C7F52"/>
    <w:rsid w:val="005D1A14"/>
    <w:rsid w:val="005D47DF"/>
    <w:rsid w:val="005E168B"/>
    <w:rsid w:val="005E1FC1"/>
    <w:rsid w:val="005E2C99"/>
    <w:rsid w:val="005E787B"/>
    <w:rsid w:val="005E7CDB"/>
    <w:rsid w:val="005F259E"/>
    <w:rsid w:val="005F27A9"/>
    <w:rsid w:val="005F3865"/>
    <w:rsid w:val="005F481C"/>
    <w:rsid w:val="005F557C"/>
    <w:rsid w:val="006011B4"/>
    <w:rsid w:val="00602C45"/>
    <w:rsid w:val="00603746"/>
    <w:rsid w:val="00604E3B"/>
    <w:rsid w:val="00605A10"/>
    <w:rsid w:val="00605C45"/>
    <w:rsid w:val="00607526"/>
    <w:rsid w:val="00610DDD"/>
    <w:rsid w:val="0061317E"/>
    <w:rsid w:val="00613495"/>
    <w:rsid w:val="00613737"/>
    <w:rsid w:val="006155FD"/>
    <w:rsid w:val="006216F7"/>
    <w:rsid w:val="006229D9"/>
    <w:rsid w:val="00624EE3"/>
    <w:rsid w:val="006273CC"/>
    <w:rsid w:val="006308F5"/>
    <w:rsid w:val="006367BA"/>
    <w:rsid w:val="00637668"/>
    <w:rsid w:val="00643DDE"/>
    <w:rsid w:val="006478B0"/>
    <w:rsid w:val="00651E8F"/>
    <w:rsid w:val="00654AA9"/>
    <w:rsid w:val="00655208"/>
    <w:rsid w:val="006569CA"/>
    <w:rsid w:val="0066078B"/>
    <w:rsid w:val="00660C91"/>
    <w:rsid w:val="00667DE5"/>
    <w:rsid w:val="006704DA"/>
    <w:rsid w:val="00674997"/>
    <w:rsid w:val="00676D10"/>
    <w:rsid w:val="006775A3"/>
    <w:rsid w:val="006775F1"/>
    <w:rsid w:val="00677EC1"/>
    <w:rsid w:val="006815D4"/>
    <w:rsid w:val="00683062"/>
    <w:rsid w:val="00684B25"/>
    <w:rsid w:val="00686602"/>
    <w:rsid w:val="00696804"/>
    <w:rsid w:val="006A73B6"/>
    <w:rsid w:val="006B080E"/>
    <w:rsid w:val="006B45BD"/>
    <w:rsid w:val="006B682B"/>
    <w:rsid w:val="006B7FF2"/>
    <w:rsid w:val="006C7748"/>
    <w:rsid w:val="006D027F"/>
    <w:rsid w:val="006D5666"/>
    <w:rsid w:val="006D7698"/>
    <w:rsid w:val="006D771B"/>
    <w:rsid w:val="006E02BE"/>
    <w:rsid w:val="006E1C3A"/>
    <w:rsid w:val="006E2966"/>
    <w:rsid w:val="006E3FC5"/>
    <w:rsid w:val="006E4F9E"/>
    <w:rsid w:val="006E63B4"/>
    <w:rsid w:val="006F06DB"/>
    <w:rsid w:val="006F1E44"/>
    <w:rsid w:val="006F2E20"/>
    <w:rsid w:val="006F2FEC"/>
    <w:rsid w:val="006F4E62"/>
    <w:rsid w:val="006F7BCB"/>
    <w:rsid w:val="007054C7"/>
    <w:rsid w:val="00707DAE"/>
    <w:rsid w:val="00710E97"/>
    <w:rsid w:val="00714F61"/>
    <w:rsid w:val="00717099"/>
    <w:rsid w:val="00722FF0"/>
    <w:rsid w:val="00723E00"/>
    <w:rsid w:val="00724F68"/>
    <w:rsid w:val="00725DFA"/>
    <w:rsid w:val="007315A4"/>
    <w:rsid w:val="00732490"/>
    <w:rsid w:val="00733C28"/>
    <w:rsid w:val="0073406B"/>
    <w:rsid w:val="00745B0D"/>
    <w:rsid w:val="0074603D"/>
    <w:rsid w:val="00746204"/>
    <w:rsid w:val="00747FB9"/>
    <w:rsid w:val="00751797"/>
    <w:rsid w:val="00761BD2"/>
    <w:rsid w:val="00763256"/>
    <w:rsid w:val="00763A4F"/>
    <w:rsid w:val="00764B1A"/>
    <w:rsid w:val="00770940"/>
    <w:rsid w:val="00770BBC"/>
    <w:rsid w:val="0077270D"/>
    <w:rsid w:val="00773400"/>
    <w:rsid w:val="007758BB"/>
    <w:rsid w:val="00775937"/>
    <w:rsid w:val="0078252C"/>
    <w:rsid w:val="00782E2B"/>
    <w:rsid w:val="0078331B"/>
    <w:rsid w:val="00790233"/>
    <w:rsid w:val="00790E2E"/>
    <w:rsid w:val="00791170"/>
    <w:rsid w:val="00791FA6"/>
    <w:rsid w:val="007A0B28"/>
    <w:rsid w:val="007A157E"/>
    <w:rsid w:val="007A192F"/>
    <w:rsid w:val="007A2A59"/>
    <w:rsid w:val="007A3C73"/>
    <w:rsid w:val="007A4645"/>
    <w:rsid w:val="007A4D3C"/>
    <w:rsid w:val="007A53B7"/>
    <w:rsid w:val="007B719C"/>
    <w:rsid w:val="007B74FD"/>
    <w:rsid w:val="007C0032"/>
    <w:rsid w:val="007C0AE9"/>
    <w:rsid w:val="007C0B78"/>
    <w:rsid w:val="007D04A3"/>
    <w:rsid w:val="007D21BB"/>
    <w:rsid w:val="007D3802"/>
    <w:rsid w:val="007D6525"/>
    <w:rsid w:val="007E2DAC"/>
    <w:rsid w:val="007E6BF3"/>
    <w:rsid w:val="007F0DD2"/>
    <w:rsid w:val="007F4A26"/>
    <w:rsid w:val="007F5D03"/>
    <w:rsid w:val="007F65DD"/>
    <w:rsid w:val="007F78B5"/>
    <w:rsid w:val="00801C60"/>
    <w:rsid w:val="0080552B"/>
    <w:rsid w:val="008076A4"/>
    <w:rsid w:val="00807FE6"/>
    <w:rsid w:val="00810C9F"/>
    <w:rsid w:val="00812E82"/>
    <w:rsid w:val="0081313B"/>
    <w:rsid w:val="00815210"/>
    <w:rsid w:val="00816629"/>
    <w:rsid w:val="0082288C"/>
    <w:rsid w:val="0082777C"/>
    <w:rsid w:val="00833980"/>
    <w:rsid w:val="00833BB7"/>
    <w:rsid w:val="00835642"/>
    <w:rsid w:val="00835EAC"/>
    <w:rsid w:val="008406D0"/>
    <w:rsid w:val="00841FAE"/>
    <w:rsid w:val="0084576A"/>
    <w:rsid w:val="00847118"/>
    <w:rsid w:val="008500D9"/>
    <w:rsid w:val="00852B6A"/>
    <w:rsid w:val="00852E2C"/>
    <w:rsid w:val="00853A1A"/>
    <w:rsid w:val="00854A58"/>
    <w:rsid w:val="00860FEB"/>
    <w:rsid w:val="00871ABE"/>
    <w:rsid w:val="0087265A"/>
    <w:rsid w:val="00873081"/>
    <w:rsid w:val="0087361E"/>
    <w:rsid w:val="00873D02"/>
    <w:rsid w:val="00875CF7"/>
    <w:rsid w:val="00877935"/>
    <w:rsid w:val="00880E8B"/>
    <w:rsid w:val="00882B54"/>
    <w:rsid w:val="008840E5"/>
    <w:rsid w:val="00886B88"/>
    <w:rsid w:val="00886C59"/>
    <w:rsid w:val="00886EE4"/>
    <w:rsid w:val="00892E7B"/>
    <w:rsid w:val="00896900"/>
    <w:rsid w:val="00897B98"/>
    <w:rsid w:val="008A13FC"/>
    <w:rsid w:val="008A1BAA"/>
    <w:rsid w:val="008A263E"/>
    <w:rsid w:val="008A3E4E"/>
    <w:rsid w:val="008A3F8C"/>
    <w:rsid w:val="008B0407"/>
    <w:rsid w:val="008B4683"/>
    <w:rsid w:val="008B5A2A"/>
    <w:rsid w:val="008B7DC5"/>
    <w:rsid w:val="008B7F8B"/>
    <w:rsid w:val="008C00D1"/>
    <w:rsid w:val="008C315B"/>
    <w:rsid w:val="008C582B"/>
    <w:rsid w:val="008C5CD3"/>
    <w:rsid w:val="008C7250"/>
    <w:rsid w:val="008D3CB5"/>
    <w:rsid w:val="008D4040"/>
    <w:rsid w:val="008E0AEC"/>
    <w:rsid w:val="008E4651"/>
    <w:rsid w:val="008E71D1"/>
    <w:rsid w:val="00906E7E"/>
    <w:rsid w:val="00910DD0"/>
    <w:rsid w:val="00912D00"/>
    <w:rsid w:val="00914666"/>
    <w:rsid w:val="009171BF"/>
    <w:rsid w:val="0092136F"/>
    <w:rsid w:val="009215DB"/>
    <w:rsid w:val="00922D27"/>
    <w:rsid w:val="009239B1"/>
    <w:rsid w:val="0092433E"/>
    <w:rsid w:val="00924615"/>
    <w:rsid w:val="00925C66"/>
    <w:rsid w:val="00925D29"/>
    <w:rsid w:val="009272B6"/>
    <w:rsid w:val="00927F5F"/>
    <w:rsid w:val="00935F9E"/>
    <w:rsid w:val="0093726F"/>
    <w:rsid w:val="009377B2"/>
    <w:rsid w:val="00937E17"/>
    <w:rsid w:val="00941680"/>
    <w:rsid w:val="00944415"/>
    <w:rsid w:val="009521B7"/>
    <w:rsid w:val="009522C1"/>
    <w:rsid w:val="0095453C"/>
    <w:rsid w:val="0096126B"/>
    <w:rsid w:val="0096330D"/>
    <w:rsid w:val="00963BF7"/>
    <w:rsid w:val="009647B7"/>
    <w:rsid w:val="0097013C"/>
    <w:rsid w:val="009728AC"/>
    <w:rsid w:val="00974257"/>
    <w:rsid w:val="0097470E"/>
    <w:rsid w:val="00976A1F"/>
    <w:rsid w:val="00977294"/>
    <w:rsid w:val="00980EE0"/>
    <w:rsid w:val="009834AF"/>
    <w:rsid w:val="00986415"/>
    <w:rsid w:val="00986826"/>
    <w:rsid w:val="009930BD"/>
    <w:rsid w:val="0099367E"/>
    <w:rsid w:val="00993D1A"/>
    <w:rsid w:val="00995455"/>
    <w:rsid w:val="009A0EF1"/>
    <w:rsid w:val="009A2023"/>
    <w:rsid w:val="009A40D7"/>
    <w:rsid w:val="009A7B5E"/>
    <w:rsid w:val="009B0207"/>
    <w:rsid w:val="009B06A0"/>
    <w:rsid w:val="009B3A1C"/>
    <w:rsid w:val="009B7FC1"/>
    <w:rsid w:val="009C35F2"/>
    <w:rsid w:val="009C3967"/>
    <w:rsid w:val="009C64C1"/>
    <w:rsid w:val="009D1615"/>
    <w:rsid w:val="009D1CA9"/>
    <w:rsid w:val="009D1FE3"/>
    <w:rsid w:val="009D2F1F"/>
    <w:rsid w:val="009D3BCF"/>
    <w:rsid w:val="009D3C89"/>
    <w:rsid w:val="009E0C4D"/>
    <w:rsid w:val="009E45A0"/>
    <w:rsid w:val="009E47B8"/>
    <w:rsid w:val="009E6111"/>
    <w:rsid w:val="009E652D"/>
    <w:rsid w:val="009E70EC"/>
    <w:rsid w:val="009F473C"/>
    <w:rsid w:val="009F4B93"/>
    <w:rsid w:val="009F7389"/>
    <w:rsid w:val="00A0398C"/>
    <w:rsid w:val="00A064C1"/>
    <w:rsid w:val="00A068AC"/>
    <w:rsid w:val="00A07070"/>
    <w:rsid w:val="00A07C49"/>
    <w:rsid w:val="00A11345"/>
    <w:rsid w:val="00A114BF"/>
    <w:rsid w:val="00A12101"/>
    <w:rsid w:val="00A146F0"/>
    <w:rsid w:val="00A1675F"/>
    <w:rsid w:val="00A20356"/>
    <w:rsid w:val="00A213C1"/>
    <w:rsid w:val="00A21D53"/>
    <w:rsid w:val="00A21D5C"/>
    <w:rsid w:val="00A230F5"/>
    <w:rsid w:val="00A26648"/>
    <w:rsid w:val="00A26CA0"/>
    <w:rsid w:val="00A31DF2"/>
    <w:rsid w:val="00A41ED6"/>
    <w:rsid w:val="00A51282"/>
    <w:rsid w:val="00A546D4"/>
    <w:rsid w:val="00A54CB8"/>
    <w:rsid w:val="00A54EAF"/>
    <w:rsid w:val="00A574F1"/>
    <w:rsid w:val="00A6014F"/>
    <w:rsid w:val="00A61562"/>
    <w:rsid w:val="00A66BE8"/>
    <w:rsid w:val="00A70521"/>
    <w:rsid w:val="00A722D5"/>
    <w:rsid w:val="00A72912"/>
    <w:rsid w:val="00A76808"/>
    <w:rsid w:val="00A81E0E"/>
    <w:rsid w:val="00A84B16"/>
    <w:rsid w:val="00A85E0B"/>
    <w:rsid w:val="00A86545"/>
    <w:rsid w:val="00A91AB9"/>
    <w:rsid w:val="00A95EEE"/>
    <w:rsid w:val="00AA0056"/>
    <w:rsid w:val="00AA13F5"/>
    <w:rsid w:val="00AA2CB9"/>
    <w:rsid w:val="00AA3A17"/>
    <w:rsid w:val="00AA4D51"/>
    <w:rsid w:val="00AA5F60"/>
    <w:rsid w:val="00AB01D4"/>
    <w:rsid w:val="00AB333F"/>
    <w:rsid w:val="00AB3E08"/>
    <w:rsid w:val="00AB5253"/>
    <w:rsid w:val="00AC31D9"/>
    <w:rsid w:val="00AC3FD3"/>
    <w:rsid w:val="00AC42A8"/>
    <w:rsid w:val="00AC4938"/>
    <w:rsid w:val="00AC4FD9"/>
    <w:rsid w:val="00AC6AF6"/>
    <w:rsid w:val="00AE09AE"/>
    <w:rsid w:val="00AE2934"/>
    <w:rsid w:val="00AE3D96"/>
    <w:rsid w:val="00AF1834"/>
    <w:rsid w:val="00AF330D"/>
    <w:rsid w:val="00AF3D04"/>
    <w:rsid w:val="00B00604"/>
    <w:rsid w:val="00B03242"/>
    <w:rsid w:val="00B046D8"/>
    <w:rsid w:val="00B05441"/>
    <w:rsid w:val="00B066E7"/>
    <w:rsid w:val="00B101BF"/>
    <w:rsid w:val="00B1294E"/>
    <w:rsid w:val="00B14073"/>
    <w:rsid w:val="00B1778E"/>
    <w:rsid w:val="00B2058D"/>
    <w:rsid w:val="00B21954"/>
    <w:rsid w:val="00B249D1"/>
    <w:rsid w:val="00B25E70"/>
    <w:rsid w:val="00B27F7A"/>
    <w:rsid w:val="00B3345C"/>
    <w:rsid w:val="00B4007F"/>
    <w:rsid w:val="00B43DB8"/>
    <w:rsid w:val="00B4470A"/>
    <w:rsid w:val="00B4513B"/>
    <w:rsid w:val="00B51083"/>
    <w:rsid w:val="00B5631F"/>
    <w:rsid w:val="00B564A4"/>
    <w:rsid w:val="00B70364"/>
    <w:rsid w:val="00B81944"/>
    <w:rsid w:val="00B8375B"/>
    <w:rsid w:val="00B85950"/>
    <w:rsid w:val="00B908A4"/>
    <w:rsid w:val="00B917FF"/>
    <w:rsid w:val="00B93C7C"/>
    <w:rsid w:val="00B9793A"/>
    <w:rsid w:val="00BA252F"/>
    <w:rsid w:val="00BB0C37"/>
    <w:rsid w:val="00BB4606"/>
    <w:rsid w:val="00BB4C90"/>
    <w:rsid w:val="00BB5840"/>
    <w:rsid w:val="00BC0AEE"/>
    <w:rsid w:val="00BC0D34"/>
    <w:rsid w:val="00BC1527"/>
    <w:rsid w:val="00BC28E6"/>
    <w:rsid w:val="00BD57C2"/>
    <w:rsid w:val="00BD656A"/>
    <w:rsid w:val="00BD7173"/>
    <w:rsid w:val="00BE1E20"/>
    <w:rsid w:val="00BE2130"/>
    <w:rsid w:val="00BE322B"/>
    <w:rsid w:val="00BE3566"/>
    <w:rsid w:val="00BE3BB6"/>
    <w:rsid w:val="00BE44DB"/>
    <w:rsid w:val="00BE49A1"/>
    <w:rsid w:val="00BE5FFE"/>
    <w:rsid w:val="00BF1233"/>
    <w:rsid w:val="00BF1972"/>
    <w:rsid w:val="00BF32C4"/>
    <w:rsid w:val="00BF3740"/>
    <w:rsid w:val="00BF3BC2"/>
    <w:rsid w:val="00BF3DDF"/>
    <w:rsid w:val="00BF637D"/>
    <w:rsid w:val="00C015DC"/>
    <w:rsid w:val="00C040D3"/>
    <w:rsid w:val="00C06018"/>
    <w:rsid w:val="00C101D0"/>
    <w:rsid w:val="00C151B3"/>
    <w:rsid w:val="00C15A1E"/>
    <w:rsid w:val="00C15A9C"/>
    <w:rsid w:val="00C16D62"/>
    <w:rsid w:val="00C16ECD"/>
    <w:rsid w:val="00C1769D"/>
    <w:rsid w:val="00C27511"/>
    <w:rsid w:val="00C4098B"/>
    <w:rsid w:val="00C413B0"/>
    <w:rsid w:val="00C46AC6"/>
    <w:rsid w:val="00C51996"/>
    <w:rsid w:val="00C51C4A"/>
    <w:rsid w:val="00C55912"/>
    <w:rsid w:val="00C565E4"/>
    <w:rsid w:val="00C61FE7"/>
    <w:rsid w:val="00C81634"/>
    <w:rsid w:val="00C82238"/>
    <w:rsid w:val="00C8366E"/>
    <w:rsid w:val="00C83F69"/>
    <w:rsid w:val="00C8446B"/>
    <w:rsid w:val="00C8564E"/>
    <w:rsid w:val="00C85659"/>
    <w:rsid w:val="00C85965"/>
    <w:rsid w:val="00C85F46"/>
    <w:rsid w:val="00C91BDA"/>
    <w:rsid w:val="00C9573C"/>
    <w:rsid w:val="00CA23FB"/>
    <w:rsid w:val="00CB1A06"/>
    <w:rsid w:val="00CB20F4"/>
    <w:rsid w:val="00CB312E"/>
    <w:rsid w:val="00CB4BC4"/>
    <w:rsid w:val="00CB77A8"/>
    <w:rsid w:val="00CC07D6"/>
    <w:rsid w:val="00CC49E4"/>
    <w:rsid w:val="00CC4A2F"/>
    <w:rsid w:val="00CC5402"/>
    <w:rsid w:val="00CC5A6C"/>
    <w:rsid w:val="00CD000E"/>
    <w:rsid w:val="00CD142B"/>
    <w:rsid w:val="00CD4C5C"/>
    <w:rsid w:val="00CE139D"/>
    <w:rsid w:val="00CE1C11"/>
    <w:rsid w:val="00CE2131"/>
    <w:rsid w:val="00CE78EB"/>
    <w:rsid w:val="00CF5122"/>
    <w:rsid w:val="00CF6F76"/>
    <w:rsid w:val="00D07178"/>
    <w:rsid w:val="00D07E92"/>
    <w:rsid w:val="00D10F8E"/>
    <w:rsid w:val="00D11A11"/>
    <w:rsid w:val="00D12520"/>
    <w:rsid w:val="00D13DAA"/>
    <w:rsid w:val="00D13DDD"/>
    <w:rsid w:val="00D1622E"/>
    <w:rsid w:val="00D17BD6"/>
    <w:rsid w:val="00D20666"/>
    <w:rsid w:val="00D2346C"/>
    <w:rsid w:val="00D23D03"/>
    <w:rsid w:val="00D32283"/>
    <w:rsid w:val="00D33502"/>
    <w:rsid w:val="00D37202"/>
    <w:rsid w:val="00D411F4"/>
    <w:rsid w:val="00D41A0E"/>
    <w:rsid w:val="00D4679B"/>
    <w:rsid w:val="00D512CE"/>
    <w:rsid w:val="00D575BC"/>
    <w:rsid w:val="00D61BD6"/>
    <w:rsid w:val="00D6217D"/>
    <w:rsid w:val="00D6484B"/>
    <w:rsid w:val="00D64EF7"/>
    <w:rsid w:val="00D72708"/>
    <w:rsid w:val="00D74947"/>
    <w:rsid w:val="00D759A8"/>
    <w:rsid w:val="00D80944"/>
    <w:rsid w:val="00D82466"/>
    <w:rsid w:val="00D849E6"/>
    <w:rsid w:val="00D86926"/>
    <w:rsid w:val="00D874BF"/>
    <w:rsid w:val="00D90084"/>
    <w:rsid w:val="00D90AA5"/>
    <w:rsid w:val="00D90ECA"/>
    <w:rsid w:val="00D92C16"/>
    <w:rsid w:val="00D9373D"/>
    <w:rsid w:val="00D94D1F"/>
    <w:rsid w:val="00D976CC"/>
    <w:rsid w:val="00DA1073"/>
    <w:rsid w:val="00DA29FD"/>
    <w:rsid w:val="00DB0DEA"/>
    <w:rsid w:val="00DB1998"/>
    <w:rsid w:val="00DB22AB"/>
    <w:rsid w:val="00DB2CA4"/>
    <w:rsid w:val="00DB4110"/>
    <w:rsid w:val="00DB6A17"/>
    <w:rsid w:val="00DB7760"/>
    <w:rsid w:val="00DC089E"/>
    <w:rsid w:val="00DC330D"/>
    <w:rsid w:val="00DC4CA4"/>
    <w:rsid w:val="00DC71BB"/>
    <w:rsid w:val="00DE0635"/>
    <w:rsid w:val="00DE3001"/>
    <w:rsid w:val="00DE443C"/>
    <w:rsid w:val="00DF04BA"/>
    <w:rsid w:val="00DF29F4"/>
    <w:rsid w:val="00DF45C4"/>
    <w:rsid w:val="00DF4EE1"/>
    <w:rsid w:val="00DF5469"/>
    <w:rsid w:val="00DF586D"/>
    <w:rsid w:val="00DF74A3"/>
    <w:rsid w:val="00DF76E4"/>
    <w:rsid w:val="00E01646"/>
    <w:rsid w:val="00E02746"/>
    <w:rsid w:val="00E027BE"/>
    <w:rsid w:val="00E02EC7"/>
    <w:rsid w:val="00E054F3"/>
    <w:rsid w:val="00E115CF"/>
    <w:rsid w:val="00E1276F"/>
    <w:rsid w:val="00E14F32"/>
    <w:rsid w:val="00E1529B"/>
    <w:rsid w:val="00E1797B"/>
    <w:rsid w:val="00E21A89"/>
    <w:rsid w:val="00E23D79"/>
    <w:rsid w:val="00E24A86"/>
    <w:rsid w:val="00E2584C"/>
    <w:rsid w:val="00E25F6C"/>
    <w:rsid w:val="00E271E6"/>
    <w:rsid w:val="00E32EC1"/>
    <w:rsid w:val="00E33F44"/>
    <w:rsid w:val="00E35D00"/>
    <w:rsid w:val="00E36AEE"/>
    <w:rsid w:val="00E4097A"/>
    <w:rsid w:val="00E46D49"/>
    <w:rsid w:val="00E50122"/>
    <w:rsid w:val="00E50D59"/>
    <w:rsid w:val="00E51623"/>
    <w:rsid w:val="00E52E4A"/>
    <w:rsid w:val="00E53998"/>
    <w:rsid w:val="00E546C0"/>
    <w:rsid w:val="00E5506A"/>
    <w:rsid w:val="00E5614A"/>
    <w:rsid w:val="00E56A27"/>
    <w:rsid w:val="00E631EB"/>
    <w:rsid w:val="00E64ADA"/>
    <w:rsid w:val="00E65CC7"/>
    <w:rsid w:val="00E679F3"/>
    <w:rsid w:val="00E67E3A"/>
    <w:rsid w:val="00E70EAE"/>
    <w:rsid w:val="00E71463"/>
    <w:rsid w:val="00E73896"/>
    <w:rsid w:val="00E738A0"/>
    <w:rsid w:val="00E77E6C"/>
    <w:rsid w:val="00E80927"/>
    <w:rsid w:val="00E8284B"/>
    <w:rsid w:val="00E82A5A"/>
    <w:rsid w:val="00E8561B"/>
    <w:rsid w:val="00E86571"/>
    <w:rsid w:val="00E8764C"/>
    <w:rsid w:val="00E87E2C"/>
    <w:rsid w:val="00E94E0E"/>
    <w:rsid w:val="00E9776C"/>
    <w:rsid w:val="00EA1511"/>
    <w:rsid w:val="00EB0386"/>
    <w:rsid w:val="00EB158D"/>
    <w:rsid w:val="00EB30CF"/>
    <w:rsid w:val="00EB3623"/>
    <w:rsid w:val="00EB4858"/>
    <w:rsid w:val="00EB6873"/>
    <w:rsid w:val="00EC18E6"/>
    <w:rsid w:val="00EC30D1"/>
    <w:rsid w:val="00EC677A"/>
    <w:rsid w:val="00EE219F"/>
    <w:rsid w:val="00EE43C3"/>
    <w:rsid w:val="00EE4ADE"/>
    <w:rsid w:val="00EE6E5A"/>
    <w:rsid w:val="00EF0742"/>
    <w:rsid w:val="00EF0F9D"/>
    <w:rsid w:val="00EF5252"/>
    <w:rsid w:val="00EF5F74"/>
    <w:rsid w:val="00EF714A"/>
    <w:rsid w:val="00EF7A3D"/>
    <w:rsid w:val="00F00866"/>
    <w:rsid w:val="00F02247"/>
    <w:rsid w:val="00F029CC"/>
    <w:rsid w:val="00F04A11"/>
    <w:rsid w:val="00F07399"/>
    <w:rsid w:val="00F135DF"/>
    <w:rsid w:val="00F17567"/>
    <w:rsid w:val="00F20347"/>
    <w:rsid w:val="00F238C8"/>
    <w:rsid w:val="00F24080"/>
    <w:rsid w:val="00F246AD"/>
    <w:rsid w:val="00F249BB"/>
    <w:rsid w:val="00F27BE4"/>
    <w:rsid w:val="00F31508"/>
    <w:rsid w:val="00F33061"/>
    <w:rsid w:val="00F404B2"/>
    <w:rsid w:val="00F43AA8"/>
    <w:rsid w:val="00F500F3"/>
    <w:rsid w:val="00F50A40"/>
    <w:rsid w:val="00F530D8"/>
    <w:rsid w:val="00F556D4"/>
    <w:rsid w:val="00F57FDD"/>
    <w:rsid w:val="00F6360D"/>
    <w:rsid w:val="00F76ABF"/>
    <w:rsid w:val="00F77474"/>
    <w:rsid w:val="00F8009B"/>
    <w:rsid w:val="00F90555"/>
    <w:rsid w:val="00F90DE4"/>
    <w:rsid w:val="00F93889"/>
    <w:rsid w:val="00F964B5"/>
    <w:rsid w:val="00FA00EB"/>
    <w:rsid w:val="00FA0B75"/>
    <w:rsid w:val="00FA1DC2"/>
    <w:rsid w:val="00FA2AAC"/>
    <w:rsid w:val="00FA4B90"/>
    <w:rsid w:val="00FB22D3"/>
    <w:rsid w:val="00FC1879"/>
    <w:rsid w:val="00FC1BE7"/>
    <w:rsid w:val="00FC323F"/>
    <w:rsid w:val="00FC711F"/>
    <w:rsid w:val="00FC7DF1"/>
    <w:rsid w:val="00FD11BA"/>
    <w:rsid w:val="00FD2863"/>
    <w:rsid w:val="00FD2C88"/>
    <w:rsid w:val="00FD2E89"/>
    <w:rsid w:val="00FD3169"/>
    <w:rsid w:val="00FD3B65"/>
    <w:rsid w:val="00FD483D"/>
    <w:rsid w:val="00FD68B2"/>
    <w:rsid w:val="00FE0E89"/>
    <w:rsid w:val="00FE3F66"/>
    <w:rsid w:val="00FE60DC"/>
    <w:rsid w:val="00FE60E2"/>
    <w:rsid w:val="00FE7F67"/>
    <w:rsid w:val="00FF2A1C"/>
    <w:rsid w:val="00FF3801"/>
    <w:rsid w:val="00FF4C13"/>
    <w:rsid w:val="00FF73AF"/>
    <w:rsid w:val="00FF772B"/>
    <w:rsid w:val="0370C710"/>
    <w:rsid w:val="0D891BF4"/>
    <w:rsid w:val="24BEAE65"/>
    <w:rsid w:val="30CA7C21"/>
    <w:rsid w:val="5C9B8F6A"/>
    <w:rsid w:val="5D1B569D"/>
    <w:rsid w:val="6605EEC0"/>
    <w:rsid w:val="6930D3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00A84"/>
  <w15:chartTrackingRefBased/>
  <w15:docId w15:val="{3C30C64E-A74A-4671-871E-31B63728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lang w:eastAsia="en-US"/>
    </w:rPr>
  </w:style>
  <w:style w:type="paragraph" w:styleId="Heading1">
    <w:name w:val="heading 1"/>
    <w:basedOn w:val="Heading3"/>
    <w:next w:val="Normal"/>
    <w:qFormat/>
    <w:rsid w:val="001E1230"/>
    <w:pPr>
      <w:pBdr>
        <w:bottom w:val="single" w:sz="4" w:space="1" w:color="auto"/>
      </w:pBdr>
      <w:spacing w:before="360"/>
      <w:outlineLvl w:val="0"/>
    </w:pPr>
    <w:rPr>
      <w:b/>
      <w:i w:val="0"/>
      <w:sz w:val="22"/>
      <w:szCs w:val="22"/>
    </w:rPr>
  </w:style>
  <w:style w:type="paragraph" w:styleId="Heading2">
    <w:name w:val="heading 2"/>
    <w:basedOn w:val="Normal"/>
    <w:next w:val="Normal"/>
    <w:qFormat/>
    <w:pPr>
      <w:keepNext/>
      <w:ind w:left="720"/>
      <w:outlineLvl w:val="1"/>
    </w:pPr>
    <w:rPr>
      <w:b/>
      <w:bCs/>
    </w:rPr>
  </w:style>
  <w:style w:type="paragraph" w:styleId="Heading3">
    <w:name w:val="heading 3"/>
    <w:basedOn w:val="Normal"/>
    <w:next w:val="Normal"/>
    <w:qFormat/>
    <w:pPr>
      <w:keepNext/>
      <w:outlineLvl w:val="2"/>
    </w:pPr>
    <w:rPr>
      <w:i/>
      <w:iCs/>
    </w:rPr>
  </w:style>
  <w:style w:type="paragraph" w:styleId="Heading5">
    <w:name w:val="heading 5"/>
    <w:basedOn w:val="Normal"/>
    <w:next w:val="Normal"/>
    <w:link w:val="Heading5Char"/>
    <w:semiHidden/>
    <w:unhideWhenUsed/>
    <w:qFormat/>
    <w:rsid w:val="009A0EF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character" w:styleId="Hyperlink">
    <w:name w:val="Hyperlink"/>
    <w:rPr>
      <w:color w:val="0000FF"/>
      <w:u w:val="single"/>
    </w:rPr>
  </w:style>
  <w:style w:type="paragraph" w:styleId="BodyText2">
    <w:name w:val="Body Text 2"/>
    <w:basedOn w:val="Normal"/>
    <w:pPr>
      <w:tabs>
        <w:tab w:val="left" w:pos="360"/>
        <w:tab w:val="left" w:pos="990"/>
        <w:tab w:val="left" w:pos="3330"/>
        <w:tab w:val="left" w:pos="7020"/>
      </w:tabs>
      <w:autoSpaceDE w:val="0"/>
      <w:autoSpaceDN w:val="0"/>
      <w:adjustRightInd w:val="0"/>
      <w:spacing w:line="250" w:lineRule="exact"/>
      <w:jc w:val="both"/>
    </w:pPr>
    <w:rPr>
      <w:rFonts w:ascii="Univers" w:hAnsi="Univers"/>
      <w:sz w:val="20"/>
      <w:szCs w:val="20"/>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C27511"/>
    <w:rPr>
      <w:rFonts w:ascii="Tahoma" w:hAnsi="Tahoma" w:cs="Tahoma"/>
      <w:sz w:val="16"/>
      <w:szCs w:val="16"/>
    </w:rPr>
  </w:style>
  <w:style w:type="character" w:styleId="CommentReference">
    <w:name w:val="annotation reference"/>
    <w:uiPriority w:val="99"/>
    <w:semiHidden/>
    <w:rsid w:val="00C27511"/>
    <w:rPr>
      <w:sz w:val="16"/>
      <w:szCs w:val="16"/>
    </w:rPr>
  </w:style>
  <w:style w:type="paragraph" w:styleId="CommentText">
    <w:name w:val="annotation text"/>
    <w:basedOn w:val="Normal"/>
    <w:link w:val="CommentTextChar"/>
    <w:uiPriority w:val="99"/>
    <w:semiHidden/>
    <w:rsid w:val="00C27511"/>
    <w:rPr>
      <w:sz w:val="20"/>
      <w:szCs w:val="20"/>
    </w:rPr>
  </w:style>
  <w:style w:type="paragraph" w:styleId="CommentSubject">
    <w:name w:val="annotation subject"/>
    <w:basedOn w:val="CommentText"/>
    <w:next w:val="CommentText"/>
    <w:semiHidden/>
    <w:rsid w:val="00C27511"/>
    <w:rPr>
      <w:b/>
      <w:bCs/>
    </w:rPr>
  </w:style>
  <w:style w:type="character" w:customStyle="1" w:styleId="apple-style-span">
    <w:name w:val="apple-style-span"/>
    <w:basedOn w:val="DefaultParagraphFont"/>
    <w:rsid w:val="00F029CC"/>
  </w:style>
  <w:style w:type="table" w:styleId="TableGrid">
    <w:name w:val="Table Grid"/>
    <w:basedOn w:val="TableNormal"/>
    <w:rsid w:val="002D0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1B84"/>
    <w:pPr>
      <w:autoSpaceDE w:val="0"/>
      <w:autoSpaceDN w:val="0"/>
      <w:adjustRightInd w:val="0"/>
    </w:pPr>
    <w:rPr>
      <w:rFonts w:ascii="Arial" w:eastAsia="Calibri" w:hAnsi="Arial" w:cs="Arial"/>
      <w:color w:val="000000"/>
      <w:sz w:val="24"/>
      <w:szCs w:val="24"/>
      <w:lang w:eastAsia="en-US"/>
    </w:rPr>
  </w:style>
  <w:style w:type="character" w:customStyle="1" w:styleId="hp">
    <w:name w:val="hp"/>
    <w:basedOn w:val="DefaultParagraphFont"/>
    <w:rsid w:val="00C9573C"/>
  </w:style>
  <w:style w:type="paragraph" w:customStyle="1" w:styleId="ReminderList3">
    <w:name w:val="Reminder List 3"/>
    <w:basedOn w:val="Normal"/>
    <w:rsid w:val="00F93889"/>
    <w:pPr>
      <w:numPr>
        <w:numId w:val="4"/>
      </w:numPr>
      <w:tabs>
        <w:tab w:val="left" w:pos="1080"/>
      </w:tabs>
      <w:autoSpaceDE w:val="0"/>
      <w:autoSpaceDN w:val="0"/>
      <w:spacing w:after="60"/>
      <w:ind w:left="1080" w:hanging="360"/>
    </w:pPr>
    <w:rPr>
      <w:rFonts w:ascii="Helvetica" w:hAnsi="Helvetica" w:cs="Helvetica"/>
      <w:color w:val="auto"/>
      <w:sz w:val="22"/>
      <w:szCs w:val="22"/>
    </w:rPr>
  </w:style>
  <w:style w:type="character" w:customStyle="1" w:styleId="apple-converted-space">
    <w:name w:val="apple-converted-space"/>
    <w:rsid w:val="00854A58"/>
  </w:style>
  <w:style w:type="character" w:styleId="Strong">
    <w:name w:val="Strong"/>
    <w:uiPriority w:val="22"/>
    <w:qFormat/>
    <w:rsid w:val="00A12101"/>
    <w:rPr>
      <w:b/>
      <w:bCs/>
    </w:rPr>
  </w:style>
  <w:style w:type="character" w:customStyle="1" w:styleId="FooterChar">
    <w:name w:val="Footer Char"/>
    <w:link w:val="Footer"/>
    <w:uiPriority w:val="99"/>
    <w:rsid w:val="00CC5402"/>
    <w:rPr>
      <w:color w:val="000000"/>
      <w:sz w:val="24"/>
      <w:szCs w:val="24"/>
    </w:rPr>
  </w:style>
  <w:style w:type="character" w:styleId="FollowedHyperlink">
    <w:name w:val="FollowedHyperlink"/>
    <w:rsid w:val="00684B25"/>
    <w:rPr>
      <w:color w:val="954F72"/>
      <w:u w:val="single"/>
    </w:rPr>
  </w:style>
  <w:style w:type="paragraph" w:styleId="ListParagraph">
    <w:name w:val="List Paragraph"/>
    <w:basedOn w:val="Normal"/>
    <w:uiPriority w:val="34"/>
    <w:qFormat/>
    <w:rsid w:val="001E1230"/>
    <w:pPr>
      <w:ind w:left="720"/>
      <w:contextualSpacing/>
    </w:pPr>
  </w:style>
  <w:style w:type="paragraph" w:styleId="NormalWeb">
    <w:name w:val="Normal (Web)"/>
    <w:basedOn w:val="Normal"/>
    <w:uiPriority w:val="99"/>
    <w:unhideWhenUsed/>
    <w:rsid w:val="00FC711F"/>
    <w:pPr>
      <w:spacing w:before="100" w:beforeAutospacing="1" w:after="100" w:afterAutospacing="1"/>
    </w:pPr>
    <w:rPr>
      <w:color w:val="auto"/>
    </w:rPr>
  </w:style>
  <w:style w:type="character" w:customStyle="1" w:styleId="normaltextrun">
    <w:name w:val="normaltextrun"/>
    <w:basedOn w:val="DefaultParagraphFont"/>
    <w:rsid w:val="003919F9"/>
  </w:style>
  <w:style w:type="character" w:customStyle="1" w:styleId="contextualspellingandgrammarerror">
    <w:name w:val="contextualspellingandgrammarerror"/>
    <w:basedOn w:val="DefaultParagraphFont"/>
    <w:rsid w:val="003919F9"/>
  </w:style>
  <w:style w:type="character" w:customStyle="1" w:styleId="scxw142384652">
    <w:name w:val="scxw142384652"/>
    <w:basedOn w:val="DefaultParagraphFont"/>
    <w:rsid w:val="003919F9"/>
  </w:style>
  <w:style w:type="character" w:customStyle="1" w:styleId="eop">
    <w:name w:val="eop"/>
    <w:basedOn w:val="DefaultParagraphFont"/>
    <w:rsid w:val="003919F9"/>
  </w:style>
  <w:style w:type="character" w:customStyle="1" w:styleId="spellingerror">
    <w:name w:val="spellingerror"/>
    <w:basedOn w:val="DefaultParagraphFont"/>
    <w:rsid w:val="00EF7A3D"/>
  </w:style>
  <w:style w:type="character" w:customStyle="1" w:styleId="scxw37033166">
    <w:name w:val="scxw37033166"/>
    <w:basedOn w:val="DefaultParagraphFont"/>
    <w:rsid w:val="005A4463"/>
  </w:style>
  <w:style w:type="character" w:customStyle="1" w:styleId="scxw138828792">
    <w:name w:val="scxw138828792"/>
    <w:basedOn w:val="DefaultParagraphFont"/>
    <w:rsid w:val="00B00604"/>
  </w:style>
  <w:style w:type="paragraph" w:customStyle="1" w:styleId="paragraph">
    <w:name w:val="paragraph"/>
    <w:basedOn w:val="Normal"/>
    <w:rsid w:val="00F24080"/>
    <w:pPr>
      <w:spacing w:before="100" w:beforeAutospacing="1" w:after="100" w:afterAutospacing="1"/>
    </w:pPr>
    <w:rPr>
      <w:color w:val="auto"/>
    </w:rPr>
  </w:style>
  <w:style w:type="character" w:customStyle="1" w:styleId="currenthithighlight">
    <w:name w:val="currenthithighlight"/>
    <w:basedOn w:val="DefaultParagraphFont"/>
    <w:rsid w:val="006B45BD"/>
  </w:style>
  <w:style w:type="paragraph" w:customStyle="1" w:styleId="actionlist">
    <w:name w:val="action_list"/>
    <w:basedOn w:val="Normal"/>
    <w:rsid w:val="006D7698"/>
    <w:pPr>
      <w:spacing w:before="100" w:beforeAutospacing="1" w:after="100" w:afterAutospacing="1"/>
    </w:pPr>
    <w:rPr>
      <w:color w:val="auto"/>
    </w:rPr>
  </w:style>
  <w:style w:type="character" w:customStyle="1" w:styleId="highlight">
    <w:name w:val="highlight"/>
    <w:basedOn w:val="DefaultParagraphFont"/>
    <w:rsid w:val="00533E88"/>
  </w:style>
  <w:style w:type="character" w:customStyle="1" w:styleId="Heading5Char">
    <w:name w:val="Heading 5 Char"/>
    <w:basedOn w:val="DefaultParagraphFont"/>
    <w:link w:val="Heading5"/>
    <w:semiHidden/>
    <w:rsid w:val="009A0EF1"/>
    <w:rPr>
      <w:rFonts w:asciiTheme="majorHAnsi" w:eastAsiaTheme="majorEastAsia" w:hAnsiTheme="majorHAnsi" w:cstheme="majorBidi"/>
      <w:color w:val="2E74B5" w:themeColor="accent1" w:themeShade="BF"/>
      <w:sz w:val="24"/>
      <w:szCs w:val="24"/>
      <w:lang w:eastAsia="en-US"/>
    </w:rPr>
  </w:style>
  <w:style w:type="paragraph" w:styleId="EndnoteText">
    <w:name w:val="endnote text"/>
    <w:basedOn w:val="Normal"/>
    <w:link w:val="EndnoteTextChar"/>
    <w:rsid w:val="00193388"/>
    <w:rPr>
      <w:sz w:val="20"/>
      <w:szCs w:val="20"/>
    </w:rPr>
  </w:style>
  <w:style w:type="character" w:customStyle="1" w:styleId="EndnoteTextChar">
    <w:name w:val="Endnote Text Char"/>
    <w:basedOn w:val="DefaultParagraphFont"/>
    <w:link w:val="EndnoteText"/>
    <w:rsid w:val="00193388"/>
    <w:rPr>
      <w:color w:val="000000"/>
      <w:lang w:eastAsia="en-US"/>
    </w:rPr>
  </w:style>
  <w:style w:type="character" w:styleId="EndnoteReference">
    <w:name w:val="endnote reference"/>
    <w:basedOn w:val="DefaultParagraphFont"/>
    <w:rsid w:val="00193388"/>
    <w:rPr>
      <w:vertAlign w:val="superscript"/>
    </w:rPr>
  </w:style>
  <w:style w:type="character" w:customStyle="1" w:styleId="CommentTextChar">
    <w:name w:val="Comment Text Char"/>
    <w:basedOn w:val="DefaultParagraphFont"/>
    <w:link w:val="CommentText"/>
    <w:uiPriority w:val="99"/>
    <w:semiHidden/>
    <w:rsid w:val="00B51083"/>
    <w:rPr>
      <w:color w:val="000000"/>
      <w:lang w:eastAsia="en-US"/>
    </w:rPr>
  </w:style>
  <w:style w:type="character" w:styleId="Emphasis">
    <w:name w:val="Emphasis"/>
    <w:basedOn w:val="DefaultParagraphFont"/>
    <w:uiPriority w:val="20"/>
    <w:qFormat/>
    <w:rsid w:val="00575A02"/>
    <w:rPr>
      <w:i/>
      <w:iCs/>
    </w:rPr>
  </w:style>
  <w:style w:type="character" w:styleId="UnresolvedMention">
    <w:name w:val="Unresolved Mention"/>
    <w:basedOn w:val="DefaultParagraphFont"/>
    <w:uiPriority w:val="99"/>
    <w:semiHidden/>
    <w:unhideWhenUsed/>
    <w:rsid w:val="00234E74"/>
    <w:rPr>
      <w:color w:val="605E5C"/>
      <w:shd w:val="clear" w:color="auto" w:fill="E1DFDD"/>
    </w:rPr>
  </w:style>
  <w:style w:type="character" w:customStyle="1" w:styleId="markgrvz7a6pv">
    <w:name w:val="markgrvz7a6pv"/>
    <w:basedOn w:val="DefaultParagraphFont"/>
    <w:rsid w:val="006273CC"/>
  </w:style>
  <w:style w:type="character" w:customStyle="1" w:styleId="mark024u3hhec">
    <w:name w:val="mark024u3hhec"/>
    <w:basedOn w:val="DefaultParagraphFont"/>
    <w:rsid w:val="006273CC"/>
  </w:style>
  <w:style w:type="character" w:customStyle="1" w:styleId="markl1uyn8h43">
    <w:name w:val="markl1uyn8h43"/>
    <w:basedOn w:val="DefaultParagraphFont"/>
    <w:rsid w:val="00627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3704">
      <w:bodyDiv w:val="1"/>
      <w:marLeft w:val="0"/>
      <w:marRight w:val="0"/>
      <w:marTop w:val="0"/>
      <w:marBottom w:val="0"/>
      <w:divBdr>
        <w:top w:val="none" w:sz="0" w:space="0" w:color="auto"/>
        <w:left w:val="none" w:sz="0" w:space="0" w:color="auto"/>
        <w:bottom w:val="none" w:sz="0" w:space="0" w:color="auto"/>
        <w:right w:val="none" w:sz="0" w:space="0" w:color="auto"/>
      </w:divBdr>
      <w:divsChild>
        <w:div w:id="390612881">
          <w:marLeft w:val="0"/>
          <w:marRight w:val="0"/>
          <w:marTop w:val="0"/>
          <w:marBottom w:val="0"/>
          <w:divBdr>
            <w:top w:val="single" w:sz="2" w:space="2" w:color="auto"/>
            <w:left w:val="single" w:sz="6" w:space="2" w:color="BBBBBB"/>
            <w:bottom w:val="single" w:sz="2" w:space="2" w:color="888888"/>
            <w:right w:val="single" w:sz="6" w:space="2" w:color="888888"/>
          </w:divBdr>
          <w:divsChild>
            <w:div w:id="778643709">
              <w:marLeft w:val="0"/>
              <w:marRight w:val="0"/>
              <w:marTop w:val="0"/>
              <w:marBottom w:val="0"/>
              <w:divBdr>
                <w:top w:val="single" w:sz="6" w:space="4" w:color="BBBBBB"/>
                <w:left w:val="single" w:sz="6" w:space="4" w:color="BBBBBB"/>
                <w:bottom w:val="single" w:sz="6" w:space="4" w:color="888888"/>
                <w:right w:val="single" w:sz="6" w:space="4" w:color="888888"/>
              </w:divBdr>
              <w:divsChild>
                <w:div w:id="1688866373">
                  <w:marLeft w:val="0"/>
                  <w:marRight w:val="0"/>
                  <w:marTop w:val="0"/>
                  <w:marBottom w:val="0"/>
                  <w:divBdr>
                    <w:top w:val="single" w:sz="6" w:space="0" w:color="BBBBBB"/>
                    <w:left w:val="single" w:sz="6" w:space="0" w:color="BBBBBB"/>
                    <w:bottom w:val="single" w:sz="6" w:space="0" w:color="888888"/>
                    <w:right w:val="single" w:sz="6" w:space="0" w:color="888888"/>
                  </w:divBdr>
                  <w:divsChild>
                    <w:div w:id="438529775">
                      <w:marLeft w:val="0"/>
                      <w:marRight w:val="0"/>
                      <w:marTop w:val="0"/>
                      <w:marBottom w:val="0"/>
                      <w:divBdr>
                        <w:top w:val="none" w:sz="0" w:space="0" w:color="auto"/>
                        <w:left w:val="none" w:sz="0" w:space="0" w:color="auto"/>
                        <w:bottom w:val="none" w:sz="0" w:space="0" w:color="auto"/>
                        <w:right w:val="none" w:sz="0" w:space="0" w:color="auto"/>
                      </w:divBdr>
                      <w:divsChild>
                        <w:div w:id="2126267457">
                          <w:marLeft w:val="0"/>
                          <w:marRight w:val="0"/>
                          <w:marTop w:val="105"/>
                          <w:marBottom w:val="105"/>
                          <w:divBdr>
                            <w:top w:val="single" w:sz="6" w:space="0" w:color="BBBBBB"/>
                            <w:left w:val="single" w:sz="6" w:space="0" w:color="BBBBBB"/>
                            <w:bottom w:val="single" w:sz="6" w:space="0" w:color="888888"/>
                            <w:right w:val="single" w:sz="6" w:space="0" w:color="888888"/>
                          </w:divBdr>
                          <w:divsChild>
                            <w:div w:id="2249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65857">
      <w:bodyDiv w:val="1"/>
      <w:marLeft w:val="0"/>
      <w:marRight w:val="0"/>
      <w:marTop w:val="0"/>
      <w:marBottom w:val="0"/>
      <w:divBdr>
        <w:top w:val="none" w:sz="0" w:space="0" w:color="auto"/>
        <w:left w:val="none" w:sz="0" w:space="0" w:color="auto"/>
        <w:bottom w:val="none" w:sz="0" w:space="0" w:color="auto"/>
        <w:right w:val="none" w:sz="0" w:space="0" w:color="auto"/>
      </w:divBdr>
    </w:div>
    <w:div w:id="168257750">
      <w:bodyDiv w:val="1"/>
      <w:marLeft w:val="0"/>
      <w:marRight w:val="0"/>
      <w:marTop w:val="0"/>
      <w:marBottom w:val="0"/>
      <w:divBdr>
        <w:top w:val="none" w:sz="0" w:space="0" w:color="auto"/>
        <w:left w:val="none" w:sz="0" w:space="0" w:color="auto"/>
        <w:bottom w:val="none" w:sz="0" w:space="0" w:color="auto"/>
        <w:right w:val="none" w:sz="0" w:space="0" w:color="auto"/>
      </w:divBdr>
      <w:divsChild>
        <w:div w:id="2118016991">
          <w:marLeft w:val="0"/>
          <w:marRight w:val="0"/>
          <w:marTop w:val="0"/>
          <w:marBottom w:val="0"/>
          <w:divBdr>
            <w:top w:val="none" w:sz="0" w:space="0" w:color="auto"/>
            <w:left w:val="none" w:sz="0" w:space="0" w:color="auto"/>
            <w:bottom w:val="none" w:sz="0" w:space="0" w:color="auto"/>
            <w:right w:val="none" w:sz="0" w:space="0" w:color="auto"/>
          </w:divBdr>
        </w:div>
      </w:divsChild>
    </w:div>
    <w:div w:id="264967407">
      <w:bodyDiv w:val="1"/>
      <w:marLeft w:val="0"/>
      <w:marRight w:val="0"/>
      <w:marTop w:val="0"/>
      <w:marBottom w:val="0"/>
      <w:divBdr>
        <w:top w:val="none" w:sz="0" w:space="0" w:color="auto"/>
        <w:left w:val="none" w:sz="0" w:space="0" w:color="auto"/>
        <w:bottom w:val="none" w:sz="0" w:space="0" w:color="auto"/>
        <w:right w:val="none" w:sz="0" w:space="0" w:color="auto"/>
      </w:divBdr>
      <w:divsChild>
        <w:div w:id="1883979092">
          <w:marLeft w:val="0"/>
          <w:marRight w:val="0"/>
          <w:marTop w:val="0"/>
          <w:marBottom w:val="0"/>
          <w:divBdr>
            <w:top w:val="none" w:sz="0" w:space="0" w:color="auto"/>
            <w:left w:val="none" w:sz="0" w:space="0" w:color="auto"/>
            <w:bottom w:val="none" w:sz="0" w:space="0" w:color="auto"/>
            <w:right w:val="none" w:sz="0" w:space="0" w:color="auto"/>
          </w:divBdr>
        </w:div>
        <w:div w:id="1590624790">
          <w:marLeft w:val="0"/>
          <w:marRight w:val="0"/>
          <w:marTop w:val="0"/>
          <w:marBottom w:val="0"/>
          <w:divBdr>
            <w:top w:val="none" w:sz="0" w:space="0" w:color="auto"/>
            <w:left w:val="none" w:sz="0" w:space="0" w:color="auto"/>
            <w:bottom w:val="none" w:sz="0" w:space="0" w:color="auto"/>
            <w:right w:val="none" w:sz="0" w:space="0" w:color="auto"/>
          </w:divBdr>
        </w:div>
        <w:div w:id="65227219">
          <w:marLeft w:val="0"/>
          <w:marRight w:val="0"/>
          <w:marTop w:val="0"/>
          <w:marBottom w:val="0"/>
          <w:divBdr>
            <w:top w:val="none" w:sz="0" w:space="0" w:color="auto"/>
            <w:left w:val="none" w:sz="0" w:space="0" w:color="auto"/>
            <w:bottom w:val="none" w:sz="0" w:space="0" w:color="auto"/>
            <w:right w:val="none" w:sz="0" w:space="0" w:color="auto"/>
          </w:divBdr>
        </w:div>
        <w:div w:id="1099062714">
          <w:marLeft w:val="0"/>
          <w:marRight w:val="0"/>
          <w:marTop w:val="0"/>
          <w:marBottom w:val="0"/>
          <w:divBdr>
            <w:top w:val="none" w:sz="0" w:space="0" w:color="auto"/>
            <w:left w:val="none" w:sz="0" w:space="0" w:color="auto"/>
            <w:bottom w:val="none" w:sz="0" w:space="0" w:color="auto"/>
            <w:right w:val="none" w:sz="0" w:space="0" w:color="auto"/>
          </w:divBdr>
        </w:div>
        <w:div w:id="1104806397">
          <w:marLeft w:val="0"/>
          <w:marRight w:val="0"/>
          <w:marTop w:val="0"/>
          <w:marBottom w:val="0"/>
          <w:divBdr>
            <w:top w:val="none" w:sz="0" w:space="0" w:color="auto"/>
            <w:left w:val="none" w:sz="0" w:space="0" w:color="auto"/>
            <w:bottom w:val="none" w:sz="0" w:space="0" w:color="auto"/>
            <w:right w:val="none" w:sz="0" w:space="0" w:color="auto"/>
          </w:divBdr>
        </w:div>
        <w:div w:id="1148396066">
          <w:marLeft w:val="0"/>
          <w:marRight w:val="0"/>
          <w:marTop w:val="0"/>
          <w:marBottom w:val="0"/>
          <w:divBdr>
            <w:top w:val="none" w:sz="0" w:space="0" w:color="auto"/>
            <w:left w:val="none" w:sz="0" w:space="0" w:color="auto"/>
            <w:bottom w:val="none" w:sz="0" w:space="0" w:color="auto"/>
            <w:right w:val="none" w:sz="0" w:space="0" w:color="auto"/>
          </w:divBdr>
        </w:div>
        <w:div w:id="1943685439">
          <w:marLeft w:val="0"/>
          <w:marRight w:val="0"/>
          <w:marTop w:val="0"/>
          <w:marBottom w:val="0"/>
          <w:divBdr>
            <w:top w:val="none" w:sz="0" w:space="0" w:color="auto"/>
            <w:left w:val="none" w:sz="0" w:space="0" w:color="auto"/>
            <w:bottom w:val="none" w:sz="0" w:space="0" w:color="auto"/>
            <w:right w:val="none" w:sz="0" w:space="0" w:color="auto"/>
          </w:divBdr>
        </w:div>
        <w:div w:id="219052928">
          <w:marLeft w:val="0"/>
          <w:marRight w:val="0"/>
          <w:marTop w:val="0"/>
          <w:marBottom w:val="0"/>
          <w:divBdr>
            <w:top w:val="none" w:sz="0" w:space="0" w:color="auto"/>
            <w:left w:val="none" w:sz="0" w:space="0" w:color="auto"/>
            <w:bottom w:val="none" w:sz="0" w:space="0" w:color="auto"/>
            <w:right w:val="none" w:sz="0" w:space="0" w:color="auto"/>
          </w:divBdr>
        </w:div>
      </w:divsChild>
    </w:div>
    <w:div w:id="351417917">
      <w:bodyDiv w:val="1"/>
      <w:marLeft w:val="0"/>
      <w:marRight w:val="0"/>
      <w:marTop w:val="0"/>
      <w:marBottom w:val="0"/>
      <w:divBdr>
        <w:top w:val="none" w:sz="0" w:space="0" w:color="auto"/>
        <w:left w:val="none" w:sz="0" w:space="0" w:color="auto"/>
        <w:bottom w:val="none" w:sz="0" w:space="0" w:color="auto"/>
        <w:right w:val="none" w:sz="0" w:space="0" w:color="auto"/>
      </w:divBdr>
    </w:div>
    <w:div w:id="356666137">
      <w:bodyDiv w:val="1"/>
      <w:marLeft w:val="0"/>
      <w:marRight w:val="0"/>
      <w:marTop w:val="0"/>
      <w:marBottom w:val="0"/>
      <w:divBdr>
        <w:top w:val="none" w:sz="0" w:space="0" w:color="auto"/>
        <w:left w:val="none" w:sz="0" w:space="0" w:color="auto"/>
        <w:bottom w:val="none" w:sz="0" w:space="0" w:color="auto"/>
        <w:right w:val="none" w:sz="0" w:space="0" w:color="auto"/>
      </w:divBdr>
      <w:divsChild>
        <w:div w:id="834150881">
          <w:marLeft w:val="0"/>
          <w:marRight w:val="0"/>
          <w:marTop w:val="0"/>
          <w:marBottom w:val="0"/>
          <w:divBdr>
            <w:top w:val="single" w:sz="2" w:space="2" w:color="auto"/>
            <w:left w:val="single" w:sz="6" w:space="2" w:color="BBBBBB"/>
            <w:bottom w:val="single" w:sz="2" w:space="2" w:color="888888"/>
            <w:right w:val="single" w:sz="6" w:space="2" w:color="888888"/>
          </w:divBdr>
          <w:divsChild>
            <w:div w:id="1946963087">
              <w:marLeft w:val="0"/>
              <w:marRight w:val="0"/>
              <w:marTop w:val="0"/>
              <w:marBottom w:val="0"/>
              <w:divBdr>
                <w:top w:val="single" w:sz="6" w:space="4" w:color="BBBBBB"/>
                <w:left w:val="single" w:sz="6" w:space="4" w:color="BBBBBB"/>
                <w:bottom w:val="single" w:sz="6" w:space="4" w:color="888888"/>
                <w:right w:val="single" w:sz="6" w:space="4" w:color="888888"/>
              </w:divBdr>
              <w:divsChild>
                <w:div w:id="1519350914">
                  <w:marLeft w:val="0"/>
                  <w:marRight w:val="0"/>
                  <w:marTop w:val="0"/>
                  <w:marBottom w:val="0"/>
                  <w:divBdr>
                    <w:top w:val="single" w:sz="6" w:space="0" w:color="BBBBBB"/>
                    <w:left w:val="single" w:sz="6" w:space="0" w:color="BBBBBB"/>
                    <w:bottom w:val="single" w:sz="6" w:space="0" w:color="888888"/>
                    <w:right w:val="single" w:sz="6" w:space="0" w:color="888888"/>
                  </w:divBdr>
                  <w:divsChild>
                    <w:div w:id="1135366919">
                      <w:marLeft w:val="0"/>
                      <w:marRight w:val="0"/>
                      <w:marTop w:val="0"/>
                      <w:marBottom w:val="0"/>
                      <w:divBdr>
                        <w:top w:val="none" w:sz="0" w:space="0" w:color="auto"/>
                        <w:left w:val="none" w:sz="0" w:space="0" w:color="auto"/>
                        <w:bottom w:val="none" w:sz="0" w:space="0" w:color="auto"/>
                        <w:right w:val="none" w:sz="0" w:space="0" w:color="auto"/>
                      </w:divBdr>
                      <w:divsChild>
                        <w:div w:id="870847835">
                          <w:marLeft w:val="0"/>
                          <w:marRight w:val="0"/>
                          <w:marTop w:val="105"/>
                          <w:marBottom w:val="105"/>
                          <w:divBdr>
                            <w:top w:val="single" w:sz="6" w:space="0" w:color="BBBBBB"/>
                            <w:left w:val="single" w:sz="6" w:space="0" w:color="BBBBBB"/>
                            <w:bottom w:val="single" w:sz="6" w:space="0" w:color="888888"/>
                            <w:right w:val="single" w:sz="6" w:space="0" w:color="888888"/>
                          </w:divBdr>
                          <w:divsChild>
                            <w:div w:id="642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836085">
      <w:bodyDiv w:val="1"/>
      <w:marLeft w:val="0"/>
      <w:marRight w:val="0"/>
      <w:marTop w:val="0"/>
      <w:marBottom w:val="0"/>
      <w:divBdr>
        <w:top w:val="none" w:sz="0" w:space="0" w:color="auto"/>
        <w:left w:val="none" w:sz="0" w:space="0" w:color="auto"/>
        <w:bottom w:val="none" w:sz="0" w:space="0" w:color="auto"/>
        <w:right w:val="none" w:sz="0" w:space="0" w:color="auto"/>
      </w:divBdr>
      <w:divsChild>
        <w:div w:id="20863357">
          <w:marLeft w:val="0"/>
          <w:marRight w:val="0"/>
          <w:marTop w:val="0"/>
          <w:marBottom w:val="0"/>
          <w:divBdr>
            <w:top w:val="single" w:sz="2" w:space="2" w:color="auto"/>
            <w:left w:val="single" w:sz="6" w:space="2" w:color="BBBBBB"/>
            <w:bottom w:val="single" w:sz="2" w:space="2" w:color="888888"/>
            <w:right w:val="single" w:sz="6" w:space="2" w:color="888888"/>
          </w:divBdr>
          <w:divsChild>
            <w:div w:id="23481866">
              <w:marLeft w:val="0"/>
              <w:marRight w:val="0"/>
              <w:marTop w:val="0"/>
              <w:marBottom w:val="0"/>
              <w:divBdr>
                <w:top w:val="single" w:sz="6" w:space="4" w:color="BBBBBB"/>
                <w:left w:val="single" w:sz="6" w:space="4" w:color="BBBBBB"/>
                <w:bottom w:val="single" w:sz="6" w:space="4" w:color="888888"/>
                <w:right w:val="single" w:sz="6" w:space="4" w:color="888888"/>
              </w:divBdr>
              <w:divsChild>
                <w:div w:id="1456873464">
                  <w:marLeft w:val="0"/>
                  <w:marRight w:val="0"/>
                  <w:marTop w:val="0"/>
                  <w:marBottom w:val="0"/>
                  <w:divBdr>
                    <w:top w:val="single" w:sz="6" w:space="0" w:color="BBBBBB"/>
                    <w:left w:val="single" w:sz="6" w:space="0" w:color="BBBBBB"/>
                    <w:bottom w:val="single" w:sz="6" w:space="0" w:color="888888"/>
                    <w:right w:val="single" w:sz="6" w:space="0" w:color="888888"/>
                  </w:divBdr>
                  <w:divsChild>
                    <w:div w:id="1119641966">
                      <w:marLeft w:val="0"/>
                      <w:marRight w:val="0"/>
                      <w:marTop w:val="0"/>
                      <w:marBottom w:val="0"/>
                      <w:divBdr>
                        <w:top w:val="none" w:sz="0" w:space="0" w:color="auto"/>
                        <w:left w:val="none" w:sz="0" w:space="0" w:color="auto"/>
                        <w:bottom w:val="none" w:sz="0" w:space="0" w:color="auto"/>
                        <w:right w:val="none" w:sz="0" w:space="0" w:color="auto"/>
                      </w:divBdr>
                      <w:divsChild>
                        <w:div w:id="524371020">
                          <w:marLeft w:val="0"/>
                          <w:marRight w:val="0"/>
                          <w:marTop w:val="105"/>
                          <w:marBottom w:val="105"/>
                          <w:divBdr>
                            <w:top w:val="single" w:sz="6" w:space="0" w:color="BBBBBB"/>
                            <w:left w:val="single" w:sz="6" w:space="0" w:color="BBBBBB"/>
                            <w:bottom w:val="single" w:sz="6" w:space="0" w:color="888888"/>
                            <w:right w:val="single" w:sz="6" w:space="0" w:color="888888"/>
                          </w:divBdr>
                          <w:divsChild>
                            <w:div w:id="4986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082767">
      <w:bodyDiv w:val="1"/>
      <w:marLeft w:val="0"/>
      <w:marRight w:val="0"/>
      <w:marTop w:val="0"/>
      <w:marBottom w:val="0"/>
      <w:divBdr>
        <w:top w:val="none" w:sz="0" w:space="0" w:color="auto"/>
        <w:left w:val="none" w:sz="0" w:space="0" w:color="auto"/>
        <w:bottom w:val="none" w:sz="0" w:space="0" w:color="auto"/>
        <w:right w:val="none" w:sz="0" w:space="0" w:color="auto"/>
      </w:divBdr>
    </w:div>
    <w:div w:id="669135705">
      <w:bodyDiv w:val="1"/>
      <w:marLeft w:val="0"/>
      <w:marRight w:val="0"/>
      <w:marTop w:val="0"/>
      <w:marBottom w:val="0"/>
      <w:divBdr>
        <w:top w:val="none" w:sz="0" w:space="0" w:color="auto"/>
        <w:left w:val="none" w:sz="0" w:space="0" w:color="auto"/>
        <w:bottom w:val="none" w:sz="0" w:space="0" w:color="auto"/>
        <w:right w:val="none" w:sz="0" w:space="0" w:color="auto"/>
      </w:divBdr>
    </w:div>
    <w:div w:id="796875200">
      <w:bodyDiv w:val="1"/>
      <w:marLeft w:val="0"/>
      <w:marRight w:val="0"/>
      <w:marTop w:val="0"/>
      <w:marBottom w:val="0"/>
      <w:divBdr>
        <w:top w:val="none" w:sz="0" w:space="0" w:color="auto"/>
        <w:left w:val="none" w:sz="0" w:space="0" w:color="auto"/>
        <w:bottom w:val="none" w:sz="0" w:space="0" w:color="auto"/>
        <w:right w:val="none" w:sz="0" w:space="0" w:color="auto"/>
      </w:divBdr>
      <w:divsChild>
        <w:div w:id="1106193342">
          <w:marLeft w:val="-225"/>
          <w:marRight w:val="-225"/>
          <w:marTop w:val="0"/>
          <w:marBottom w:val="0"/>
          <w:divBdr>
            <w:top w:val="none" w:sz="0" w:space="0" w:color="auto"/>
            <w:left w:val="none" w:sz="0" w:space="0" w:color="auto"/>
            <w:bottom w:val="none" w:sz="0" w:space="0" w:color="auto"/>
            <w:right w:val="none" w:sz="0" w:space="0" w:color="auto"/>
          </w:divBdr>
          <w:divsChild>
            <w:div w:id="1955135616">
              <w:marLeft w:val="0"/>
              <w:marRight w:val="0"/>
              <w:marTop w:val="0"/>
              <w:marBottom w:val="0"/>
              <w:divBdr>
                <w:top w:val="none" w:sz="0" w:space="0" w:color="auto"/>
                <w:left w:val="none" w:sz="0" w:space="0" w:color="auto"/>
                <w:bottom w:val="none" w:sz="0" w:space="0" w:color="auto"/>
                <w:right w:val="none" w:sz="0" w:space="0" w:color="auto"/>
              </w:divBdr>
            </w:div>
          </w:divsChild>
        </w:div>
        <w:div w:id="60175912">
          <w:marLeft w:val="0"/>
          <w:marRight w:val="0"/>
          <w:marTop w:val="75"/>
          <w:marBottom w:val="0"/>
          <w:divBdr>
            <w:top w:val="none" w:sz="0" w:space="0" w:color="auto"/>
            <w:left w:val="none" w:sz="0" w:space="0" w:color="auto"/>
            <w:bottom w:val="none" w:sz="0" w:space="0" w:color="auto"/>
            <w:right w:val="none" w:sz="0" w:space="0" w:color="auto"/>
          </w:divBdr>
          <w:divsChild>
            <w:div w:id="25838490">
              <w:marLeft w:val="0"/>
              <w:marRight w:val="0"/>
              <w:marTop w:val="0"/>
              <w:marBottom w:val="150"/>
              <w:divBdr>
                <w:top w:val="none" w:sz="0" w:space="0" w:color="auto"/>
                <w:left w:val="none" w:sz="0" w:space="0" w:color="auto"/>
                <w:bottom w:val="none" w:sz="0" w:space="0" w:color="auto"/>
                <w:right w:val="none" w:sz="0" w:space="0" w:color="auto"/>
              </w:divBdr>
              <w:divsChild>
                <w:div w:id="1306664742">
                  <w:marLeft w:val="0"/>
                  <w:marRight w:val="0"/>
                  <w:marTop w:val="0"/>
                  <w:marBottom w:val="300"/>
                  <w:divBdr>
                    <w:top w:val="single" w:sz="24" w:space="0" w:color="auto"/>
                    <w:left w:val="single" w:sz="24" w:space="0" w:color="auto"/>
                    <w:bottom w:val="single" w:sz="24" w:space="0" w:color="auto"/>
                    <w:right w:val="single" w:sz="24" w:space="0" w:color="auto"/>
                  </w:divBdr>
                  <w:divsChild>
                    <w:div w:id="681662666">
                      <w:marLeft w:val="0"/>
                      <w:marRight w:val="0"/>
                      <w:marTop w:val="0"/>
                      <w:marBottom w:val="0"/>
                      <w:divBdr>
                        <w:top w:val="none" w:sz="0" w:space="0" w:color="auto"/>
                        <w:left w:val="none" w:sz="0" w:space="0" w:color="auto"/>
                        <w:bottom w:val="none" w:sz="0" w:space="0" w:color="auto"/>
                        <w:right w:val="none" w:sz="0" w:space="0" w:color="auto"/>
                      </w:divBdr>
                      <w:divsChild>
                        <w:div w:id="995187219">
                          <w:marLeft w:val="-225"/>
                          <w:marRight w:val="-225"/>
                          <w:marTop w:val="0"/>
                          <w:marBottom w:val="0"/>
                          <w:divBdr>
                            <w:top w:val="none" w:sz="0" w:space="0" w:color="auto"/>
                            <w:left w:val="none" w:sz="0" w:space="0" w:color="auto"/>
                            <w:bottom w:val="none" w:sz="0" w:space="0" w:color="auto"/>
                            <w:right w:val="none" w:sz="0" w:space="0" w:color="auto"/>
                          </w:divBdr>
                          <w:divsChild>
                            <w:div w:id="1098067042">
                              <w:marLeft w:val="0"/>
                              <w:marRight w:val="0"/>
                              <w:marTop w:val="0"/>
                              <w:marBottom w:val="0"/>
                              <w:divBdr>
                                <w:top w:val="none" w:sz="0" w:space="0" w:color="auto"/>
                                <w:left w:val="none" w:sz="0" w:space="0" w:color="auto"/>
                                <w:bottom w:val="none" w:sz="0" w:space="0" w:color="auto"/>
                                <w:right w:val="none" w:sz="0" w:space="0" w:color="auto"/>
                              </w:divBdr>
                              <w:divsChild>
                                <w:div w:id="10080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807686">
      <w:bodyDiv w:val="1"/>
      <w:marLeft w:val="0"/>
      <w:marRight w:val="0"/>
      <w:marTop w:val="0"/>
      <w:marBottom w:val="0"/>
      <w:divBdr>
        <w:top w:val="none" w:sz="0" w:space="0" w:color="auto"/>
        <w:left w:val="none" w:sz="0" w:space="0" w:color="auto"/>
        <w:bottom w:val="none" w:sz="0" w:space="0" w:color="auto"/>
        <w:right w:val="none" w:sz="0" w:space="0" w:color="auto"/>
      </w:divBdr>
      <w:divsChild>
        <w:div w:id="161287213">
          <w:marLeft w:val="0"/>
          <w:marRight w:val="0"/>
          <w:marTop w:val="0"/>
          <w:marBottom w:val="0"/>
          <w:divBdr>
            <w:top w:val="none" w:sz="0" w:space="0" w:color="auto"/>
            <w:left w:val="none" w:sz="0" w:space="0" w:color="auto"/>
            <w:bottom w:val="none" w:sz="0" w:space="0" w:color="auto"/>
            <w:right w:val="none" w:sz="0" w:space="0" w:color="auto"/>
          </w:divBdr>
        </w:div>
        <w:div w:id="256377419">
          <w:marLeft w:val="0"/>
          <w:marRight w:val="0"/>
          <w:marTop w:val="0"/>
          <w:marBottom w:val="0"/>
          <w:divBdr>
            <w:top w:val="none" w:sz="0" w:space="0" w:color="auto"/>
            <w:left w:val="none" w:sz="0" w:space="0" w:color="auto"/>
            <w:bottom w:val="none" w:sz="0" w:space="0" w:color="auto"/>
            <w:right w:val="none" w:sz="0" w:space="0" w:color="auto"/>
          </w:divBdr>
        </w:div>
        <w:div w:id="722943921">
          <w:marLeft w:val="0"/>
          <w:marRight w:val="0"/>
          <w:marTop w:val="0"/>
          <w:marBottom w:val="0"/>
          <w:divBdr>
            <w:top w:val="none" w:sz="0" w:space="0" w:color="auto"/>
            <w:left w:val="none" w:sz="0" w:space="0" w:color="auto"/>
            <w:bottom w:val="none" w:sz="0" w:space="0" w:color="auto"/>
            <w:right w:val="none" w:sz="0" w:space="0" w:color="auto"/>
          </w:divBdr>
        </w:div>
        <w:div w:id="1274282726">
          <w:marLeft w:val="0"/>
          <w:marRight w:val="0"/>
          <w:marTop w:val="0"/>
          <w:marBottom w:val="0"/>
          <w:divBdr>
            <w:top w:val="none" w:sz="0" w:space="0" w:color="auto"/>
            <w:left w:val="none" w:sz="0" w:space="0" w:color="auto"/>
            <w:bottom w:val="none" w:sz="0" w:space="0" w:color="auto"/>
            <w:right w:val="none" w:sz="0" w:space="0" w:color="auto"/>
          </w:divBdr>
        </w:div>
        <w:div w:id="1323774309">
          <w:marLeft w:val="0"/>
          <w:marRight w:val="0"/>
          <w:marTop w:val="0"/>
          <w:marBottom w:val="0"/>
          <w:divBdr>
            <w:top w:val="none" w:sz="0" w:space="0" w:color="auto"/>
            <w:left w:val="none" w:sz="0" w:space="0" w:color="auto"/>
            <w:bottom w:val="none" w:sz="0" w:space="0" w:color="auto"/>
            <w:right w:val="none" w:sz="0" w:space="0" w:color="auto"/>
          </w:divBdr>
        </w:div>
        <w:div w:id="1977904615">
          <w:marLeft w:val="0"/>
          <w:marRight w:val="0"/>
          <w:marTop w:val="0"/>
          <w:marBottom w:val="0"/>
          <w:divBdr>
            <w:top w:val="none" w:sz="0" w:space="0" w:color="auto"/>
            <w:left w:val="none" w:sz="0" w:space="0" w:color="auto"/>
            <w:bottom w:val="none" w:sz="0" w:space="0" w:color="auto"/>
            <w:right w:val="none" w:sz="0" w:space="0" w:color="auto"/>
          </w:divBdr>
        </w:div>
      </w:divsChild>
    </w:div>
    <w:div w:id="967659731">
      <w:bodyDiv w:val="1"/>
      <w:marLeft w:val="0"/>
      <w:marRight w:val="0"/>
      <w:marTop w:val="0"/>
      <w:marBottom w:val="0"/>
      <w:divBdr>
        <w:top w:val="none" w:sz="0" w:space="0" w:color="auto"/>
        <w:left w:val="none" w:sz="0" w:space="0" w:color="auto"/>
        <w:bottom w:val="none" w:sz="0" w:space="0" w:color="auto"/>
        <w:right w:val="none" w:sz="0" w:space="0" w:color="auto"/>
      </w:divBdr>
      <w:divsChild>
        <w:div w:id="177472630">
          <w:marLeft w:val="0"/>
          <w:marRight w:val="0"/>
          <w:marTop w:val="0"/>
          <w:marBottom w:val="0"/>
          <w:divBdr>
            <w:top w:val="none" w:sz="0" w:space="0" w:color="auto"/>
            <w:left w:val="none" w:sz="0" w:space="0" w:color="auto"/>
            <w:bottom w:val="none" w:sz="0" w:space="0" w:color="auto"/>
            <w:right w:val="none" w:sz="0" w:space="0" w:color="auto"/>
          </w:divBdr>
        </w:div>
      </w:divsChild>
    </w:div>
    <w:div w:id="970942373">
      <w:bodyDiv w:val="1"/>
      <w:marLeft w:val="0"/>
      <w:marRight w:val="0"/>
      <w:marTop w:val="0"/>
      <w:marBottom w:val="0"/>
      <w:divBdr>
        <w:top w:val="none" w:sz="0" w:space="0" w:color="auto"/>
        <w:left w:val="none" w:sz="0" w:space="0" w:color="auto"/>
        <w:bottom w:val="none" w:sz="0" w:space="0" w:color="auto"/>
        <w:right w:val="none" w:sz="0" w:space="0" w:color="auto"/>
      </w:divBdr>
    </w:div>
    <w:div w:id="1034118675">
      <w:bodyDiv w:val="1"/>
      <w:marLeft w:val="0"/>
      <w:marRight w:val="0"/>
      <w:marTop w:val="0"/>
      <w:marBottom w:val="0"/>
      <w:divBdr>
        <w:top w:val="none" w:sz="0" w:space="0" w:color="auto"/>
        <w:left w:val="none" w:sz="0" w:space="0" w:color="auto"/>
        <w:bottom w:val="none" w:sz="0" w:space="0" w:color="auto"/>
        <w:right w:val="none" w:sz="0" w:space="0" w:color="auto"/>
      </w:divBdr>
    </w:div>
    <w:div w:id="1056199921">
      <w:bodyDiv w:val="1"/>
      <w:marLeft w:val="0"/>
      <w:marRight w:val="0"/>
      <w:marTop w:val="0"/>
      <w:marBottom w:val="0"/>
      <w:divBdr>
        <w:top w:val="none" w:sz="0" w:space="0" w:color="auto"/>
        <w:left w:val="none" w:sz="0" w:space="0" w:color="auto"/>
        <w:bottom w:val="none" w:sz="0" w:space="0" w:color="auto"/>
        <w:right w:val="none" w:sz="0" w:space="0" w:color="auto"/>
      </w:divBdr>
    </w:div>
    <w:div w:id="1154876485">
      <w:bodyDiv w:val="1"/>
      <w:marLeft w:val="0"/>
      <w:marRight w:val="0"/>
      <w:marTop w:val="0"/>
      <w:marBottom w:val="0"/>
      <w:divBdr>
        <w:top w:val="none" w:sz="0" w:space="0" w:color="auto"/>
        <w:left w:val="none" w:sz="0" w:space="0" w:color="auto"/>
        <w:bottom w:val="none" w:sz="0" w:space="0" w:color="auto"/>
        <w:right w:val="none" w:sz="0" w:space="0" w:color="auto"/>
      </w:divBdr>
      <w:divsChild>
        <w:div w:id="1431045012">
          <w:marLeft w:val="0"/>
          <w:marRight w:val="0"/>
          <w:marTop w:val="0"/>
          <w:marBottom w:val="0"/>
          <w:divBdr>
            <w:top w:val="none" w:sz="0" w:space="0" w:color="auto"/>
            <w:left w:val="none" w:sz="0" w:space="0" w:color="auto"/>
            <w:bottom w:val="none" w:sz="0" w:space="0" w:color="auto"/>
            <w:right w:val="none" w:sz="0" w:space="0" w:color="auto"/>
          </w:divBdr>
        </w:div>
      </w:divsChild>
    </w:div>
    <w:div w:id="1179808191">
      <w:bodyDiv w:val="1"/>
      <w:marLeft w:val="0"/>
      <w:marRight w:val="0"/>
      <w:marTop w:val="0"/>
      <w:marBottom w:val="0"/>
      <w:divBdr>
        <w:top w:val="none" w:sz="0" w:space="0" w:color="auto"/>
        <w:left w:val="none" w:sz="0" w:space="0" w:color="auto"/>
        <w:bottom w:val="none" w:sz="0" w:space="0" w:color="auto"/>
        <w:right w:val="none" w:sz="0" w:space="0" w:color="auto"/>
      </w:divBdr>
    </w:div>
    <w:div w:id="1250505489">
      <w:bodyDiv w:val="1"/>
      <w:marLeft w:val="0"/>
      <w:marRight w:val="0"/>
      <w:marTop w:val="0"/>
      <w:marBottom w:val="0"/>
      <w:divBdr>
        <w:top w:val="none" w:sz="0" w:space="0" w:color="auto"/>
        <w:left w:val="none" w:sz="0" w:space="0" w:color="auto"/>
        <w:bottom w:val="none" w:sz="0" w:space="0" w:color="auto"/>
        <w:right w:val="none" w:sz="0" w:space="0" w:color="auto"/>
      </w:divBdr>
      <w:divsChild>
        <w:div w:id="2111048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871351">
              <w:marLeft w:val="0"/>
              <w:marRight w:val="0"/>
              <w:marTop w:val="0"/>
              <w:marBottom w:val="0"/>
              <w:divBdr>
                <w:top w:val="none" w:sz="0" w:space="0" w:color="auto"/>
                <w:left w:val="none" w:sz="0" w:space="0" w:color="auto"/>
                <w:bottom w:val="none" w:sz="0" w:space="0" w:color="auto"/>
                <w:right w:val="none" w:sz="0" w:space="0" w:color="auto"/>
              </w:divBdr>
              <w:divsChild>
                <w:div w:id="771122253">
                  <w:marLeft w:val="0"/>
                  <w:marRight w:val="0"/>
                  <w:marTop w:val="0"/>
                  <w:marBottom w:val="0"/>
                  <w:divBdr>
                    <w:top w:val="none" w:sz="0" w:space="0" w:color="auto"/>
                    <w:left w:val="none" w:sz="0" w:space="0" w:color="auto"/>
                    <w:bottom w:val="none" w:sz="0" w:space="0" w:color="auto"/>
                    <w:right w:val="none" w:sz="0" w:space="0" w:color="auto"/>
                  </w:divBdr>
                  <w:divsChild>
                    <w:div w:id="12854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72221">
      <w:bodyDiv w:val="1"/>
      <w:marLeft w:val="0"/>
      <w:marRight w:val="0"/>
      <w:marTop w:val="0"/>
      <w:marBottom w:val="0"/>
      <w:divBdr>
        <w:top w:val="none" w:sz="0" w:space="0" w:color="auto"/>
        <w:left w:val="none" w:sz="0" w:space="0" w:color="auto"/>
        <w:bottom w:val="none" w:sz="0" w:space="0" w:color="auto"/>
        <w:right w:val="none" w:sz="0" w:space="0" w:color="auto"/>
      </w:divBdr>
      <w:divsChild>
        <w:div w:id="1873110572">
          <w:marLeft w:val="0"/>
          <w:marRight w:val="0"/>
          <w:marTop w:val="0"/>
          <w:marBottom w:val="0"/>
          <w:divBdr>
            <w:top w:val="none" w:sz="0" w:space="0" w:color="auto"/>
            <w:left w:val="none" w:sz="0" w:space="0" w:color="auto"/>
            <w:bottom w:val="none" w:sz="0" w:space="0" w:color="auto"/>
            <w:right w:val="none" w:sz="0" w:space="0" w:color="auto"/>
          </w:divBdr>
        </w:div>
      </w:divsChild>
    </w:div>
    <w:div w:id="1429692951">
      <w:bodyDiv w:val="1"/>
      <w:marLeft w:val="0"/>
      <w:marRight w:val="0"/>
      <w:marTop w:val="0"/>
      <w:marBottom w:val="0"/>
      <w:divBdr>
        <w:top w:val="none" w:sz="0" w:space="0" w:color="auto"/>
        <w:left w:val="none" w:sz="0" w:space="0" w:color="auto"/>
        <w:bottom w:val="none" w:sz="0" w:space="0" w:color="auto"/>
        <w:right w:val="none" w:sz="0" w:space="0" w:color="auto"/>
      </w:divBdr>
    </w:div>
    <w:div w:id="1459448161">
      <w:bodyDiv w:val="1"/>
      <w:marLeft w:val="0"/>
      <w:marRight w:val="0"/>
      <w:marTop w:val="0"/>
      <w:marBottom w:val="0"/>
      <w:divBdr>
        <w:top w:val="none" w:sz="0" w:space="0" w:color="auto"/>
        <w:left w:val="none" w:sz="0" w:space="0" w:color="auto"/>
        <w:bottom w:val="none" w:sz="0" w:space="0" w:color="auto"/>
        <w:right w:val="none" w:sz="0" w:space="0" w:color="auto"/>
      </w:divBdr>
    </w:div>
    <w:div w:id="1466965018">
      <w:bodyDiv w:val="1"/>
      <w:marLeft w:val="0"/>
      <w:marRight w:val="0"/>
      <w:marTop w:val="0"/>
      <w:marBottom w:val="0"/>
      <w:divBdr>
        <w:top w:val="none" w:sz="0" w:space="0" w:color="auto"/>
        <w:left w:val="none" w:sz="0" w:space="0" w:color="auto"/>
        <w:bottom w:val="none" w:sz="0" w:space="0" w:color="auto"/>
        <w:right w:val="none" w:sz="0" w:space="0" w:color="auto"/>
      </w:divBdr>
      <w:divsChild>
        <w:div w:id="1376854142">
          <w:marLeft w:val="0"/>
          <w:marRight w:val="0"/>
          <w:marTop w:val="0"/>
          <w:marBottom w:val="0"/>
          <w:divBdr>
            <w:top w:val="none" w:sz="0" w:space="0" w:color="auto"/>
            <w:left w:val="none" w:sz="0" w:space="0" w:color="auto"/>
            <w:bottom w:val="none" w:sz="0" w:space="0" w:color="auto"/>
            <w:right w:val="none" w:sz="0" w:space="0" w:color="auto"/>
          </w:divBdr>
        </w:div>
        <w:div w:id="525290267">
          <w:marLeft w:val="0"/>
          <w:marRight w:val="0"/>
          <w:marTop w:val="0"/>
          <w:marBottom w:val="0"/>
          <w:divBdr>
            <w:top w:val="none" w:sz="0" w:space="0" w:color="auto"/>
            <w:left w:val="none" w:sz="0" w:space="0" w:color="auto"/>
            <w:bottom w:val="none" w:sz="0" w:space="0" w:color="auto"/>
            <w:right w:val="none" w:sz="0" w:space="0" w:color="auto"/>
          </w:divBdr>
        </w:div>
      </w:divsChild>
    </w:div>
    <w:div w:id="1617173751">
      <w:bodyDiv w:val="1"/>
      <w:marLeft w:val="0"/>
      <w:marRight w:val="0"/>
      <w:marTop w:val="0"/>
      <w:marBottom w:val="0"/>
      <w:divBdr>
        <w:top w:val="none" w:sz="0" w:space="0" w:color="auto"/>
        <w:left w:val="none" w:sz="0" w:space="0" w:color="auto"/>
        <w:bottom w:val="none" w:sz="0" w:space="0" w:color="auto"/>
        <w:right w:val="none" w:sz="0" w:space="0" w:color="auto"/>
      </w:divBdr>
      <w:divsChild>
        <w:div w:id="1962766013">
          <w:marLeft w:val="0"/>
          <w:marRight w:val="0"/>
          <w:marTop w:val="0"/>
          <w:marBottom w:val="0"/>
          <w:divBdr>
            <w:top w:val="single" w:sz="2" w:space="2" w:color="auto"/>
            <w:left w:val="single" w:sz="6" w:space="2" w:color="BBBBBB"/>
            <w:bottom w:val="single" w:sz="2" w:space="2" w:color="888888"/>
            <w:right w:val="single" w:sz="6" w:space="2" w:color="888888"/>
          </w:divBdr>
          <w:divsChild>
            <w:div w:id="957874936">
              <w:marLeft w:val="0"/>
              <w:marRight w:val="0"/>
              <w:marTop w:val="0"/>
              <w:marBottom w:val="0"/>
              <w:divBdr>
                <w:top w:val="single" w:sz="6" w:space="4" w:color="BBBBBB"/>
                <w:left w:val="single" w:sz="6" w:space="4" w:color="BBBBBB"/>
                <w:bottom w:val="single" w:sz="6" w:space="4" w:color="888888"/>
                <w:right w:val="single" w:sz="6" w:space="4" w:color="888888"/>
              </w:divBdr>
              <w:divsChild>
                <w:div w:id="126779210">
                  <w:marLeft w:val="0"/>
                  <w:marRight w:val="0"/>
                  <w:marTop w:val="0"/>
                  <w:marBottom w:val="0"/>
                  <w:divBdr>
                    <w:top w:val="single" w:sz="6" w:space="0" w:color="BBBBBB"/>
                    <w:left w:val="single" w:sz="6" w:space="0" w:color="BBBBBB"/>
                    <w:bottom w:val="single" w:sz="6" w:space="0" w:color="888888"/>
                    <w:right w:val="single" w:sz="6" w:space="0" w:color="888888"/>
                  </w:divBdr>
                  <w:divsChild>
                    <w:div w:id="2061203988">
                      <w:marLeft w:val="0"/>
                      <w:marRight w:val="0"/>
                      <w:marTop w:val="0"/>
                      <w:marBottom w:val="0"/>
                      <w:divBdr>
                        <w:top w:val="none" w:sz="0" w:space="0" w:color="auto"/>
                        <w:left w:val="none" w:sz="0" w:space="0" w:color="auto"/>
                        <w:bottom w:val="none" w:sz="0" w:space="0" w:color="auto"/>
                        <w:right w:val="none" w:sz="0" w:space="0" w:color="auto"/>
                      </w:divBdr>
                      <w:divsChild>
                        <w:div w:id="977150234">
                          <w:marLeft w:val="0"/>
                          <w:marRight w:val="0"/>
                          <w:marTop w:val="105"/>
                          <w:marBottom w:val="105"/>
                          <w:divBdr>
                            <w:top w:val="single" w:sz="6" w:space="0" w:color="BBBBBB"/>
                            <w:left w:val="single" w:sz="6" w:space="0" w:color="BBBBBB"/>
                            <w:bottom w:val="single" w:sz="6" w:space="0" w:color="888888"/>
                            <w:right w:val="single" w:sz="6" w:space="0" w:color="888888"/>
                          </w:divBdr>
                          <w:divsChild>
                            <w:div w:id="19232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408578">
      <w:bodyDiv w:val="1"/>
      <w:marLeft w:val="0"/>
      <w:marRight w:val="0"/>
      <w:marTop w:val="0"/>
      <w:marBottom w:val="0"/>
      <w:divBdr>
        <w:top w:val="none" w:sz="0" w:space="0" w:color="auto"/>
        <w:left w:val="none" w:sz="0" w:space="0" w:color="auto"/>
        <w:bottom w:val="none" w:sz="0" w:space="0" w:color="auto"/>
        <w:right w:val="none" w:sz="0" w:space="0" w:color="auto"/>
      </w:divBdr>
    </w:div>
    <w:div w:id="1778715843">
      <w:bodyDiv w:val="1"/>
      <w:marLeft w:val="0"/>
      <w:marRight w:val="0"/>
      <w:marTop w:val="0"/>
      <w:marBottom w:val="0"/>
      <w:divBdr>
        <w:top w:val="none" w:sz="0" w:space="0" w:color="auto"/>
        <w:left w:val="none" w:sz="0" w:space="0" w:color="auto"/>
        <w:bottom w:val="none" w:sz="0" w:space="0" w:color="auto"/>
        <w:right w:val="none" w:sz="0" w:space="0" w:color="auto"/>
      </w:divBdr>
    </w:div>
    <w:div w:id="1937863227">
      <w:bodyDiv w:val="1"/>
      <w:marLeft w:val="0"/>
      <w:marRight w:val="0"/>
      <w:marTop w:val="0"/>
      <w:marBottom w:val="0"/>
      <w:divBdr>
        <w:top w:val="none" w:sz="0" w:space="0" w:color="auto"/>
        <w:left w:val="none" w:sz="0" w:space="0" w:color="auto"/>
        <w:bottom w:val="none" w:sz="0" w:space="0" w:color="auto"/>
        <w:right w:val="none" w:sz="0" w:space="0" w:color="auto"/>
      </w:divBdr>
    </w:div>
    <w:div w:id="2005891271">
      <w:bodyDiv w:val="1"/>
      <w:marLeft w:val="0"/>
      <w:marRight w:val="0"/>
      <w:marTop w:val="0"/>
      <w:marBottom w:val="0"/>
      <w:divBdr>
        <w:top w:val="none" w:sz="0" w:space="0" w:color="auto"/>
        <w:left w:val="none" w:sz="0" w:space="0" w:color="auto"/>
        <w:bottom w:val="none" w:sz="0" w:space="0" w:color="auto"/>
        <w:right w:val="none" w:sz="0" w:space="0" w:color="auto"/>
      </w:divBdr>
    </w:div>
    <w:div w:id="2006396506">
      <w:bodyDiv w:val="1"/>
      <w:marLeft w:val="0"/>
      <w:marRight w:val="0"/>
      <w:marTop w:val="0"/>
      <w:marBottom w:val="0"/>
      <w:divBdr>
        <w:top w:val="none" w:sz="0" w:space="0" w:color="auto"/>
        <w:left w:val="none" w:sz="0" w:space="0" w:color="auto"/>
        <w:bottom w:val="none" w:sz="0" w:space="0" w:color="auto"/>
        <w:right w:val="none" w:sz="0" w:space="0" w:color="auto"/>
      </w:divBdr>
    </w:div>
    <w:div w:id="2065907048">
      <w:bodyDiv w:val="1"/>
      <w:marLeft w:val="0"/>
      <w:marRight w:val="0"/>
      <w:marTop w:val="0"/>
      <w:marBottom w:val="0"/>
      <w:divBdr>
        <w:top w:val="none" w:sz="0" w:space="0" w:color="auto"/>
        <w:left w:val="none" w:sz="0" w:space="0" w:color="auto"/>
        <w:bottom w:val="none" w:sz="0" w:space="0" w:color="auto"/>
        <w:right w:val="none" w:sz="0" w:space="0" w:color="auto"/>
      </w:divBdr>
    </w:div>
    <w:div w:id="2095783613">
      <w:bodyDiv w:val="1"/>
      <w:marLeft w:val="0"/>
      <w:marRight w:val="0"/>
      <w:marTop w:val="0"/>
      <w:marBottom w:val="0"/>
      <w:divBdr>
        <w:top w:val="none" w:sz="0" w:space="0" w:color="auto"/>
        <w:left w:val="none" w:sz="0" w:space="0" w:color="auto"/>
        <w:bottom w:val="none" w:sz="0" w:space="0" w:color="auto"/>
        <w:right w:val="none" w:sz="0" w:space="0" w:color="auto"/>
      </w:divBdr>
      <w:divsChild>
        <w:div w:id="971398965">
          <w:marLeft w:val="0"/>
          <w:marRight w:val="0"/>
          <w:marTop w:val="0"/>
          <w:marBottom w:val="0"/>
          <w:divBdr>
            <w:top w:val="none" w:sz="0" w:space="0" w:color="auto"/>
            <w:left w:val="none" w:sz="0" w:space="0" w:color="auto"/>
            <w:bottom w:val="none" w:sz="0" w:space="0" w:color="auto"/>
            <w:right w:val="none" w:sz="0" w:space="0" w:color="auto"/>
          </w:divBdr>
        </w:div>
        <w:div w:id="327638295">
          <w:marLeft w:val="0"/>
          <w:marRight w:val="0"/>
          <w:marTop w:val="0"/>
          <w:marBottom w:val="0"/>
          <w:divBdr>
            <w:top w:val="none" w:sz="0" w:space="0" w:color="auto"/>
            <w:left w:val="none" w:sz="0" w:space="0" w:color="auto"/>
            <w:bottom w:val="none" w:sz="0" w:space="0" w:color="auto"/>
            <w:right w:val="none" w:sz="0" w:space="0" w:color="auto"/>
          </w:divBdr>
        </w:div>
        <w:div w:id="1689285659">
          <w:marLeft w:val="0"/>
          <w:marRight w:val="0"/>
          <w:marTop w:val="0"/>
          <w:marBottom w:val="0"/>
          <w:divBdr>
            <w:top w:val="none" w:sz="0" w:space="0" w:color="auto"/>
            <w:left w:val="none" w:sz="0" w:space="0" w:color="auto"/>
            <w:bottom w:val="none" w:sz="0" w:space="0" w:color="auto"/>
            <w:right w:val="none" w:sz="0" w:space="0" w:color="auto"/>
          </w:divBdr>
        </w:div>
        <w:div w:id="1548100364">
          <w:marLeft w:val="0"/>
          <w:marRight w:val="0"/>
          <w:marTop w:val="0"/>
          <w:marBottom w:val="0"/>
          <w:divBdr>
            <w:top w:val="none" w:sz="0" w:space="0" w:color="auto"/>
            <w:left w:val="none" w:sz="0" w:space="0" w:color="auto"/>
            <w:bottom w:val="none" w:sz="0" w:space="0" w:color="auto"/>
            <w:right w:val="none" w:sz="0" w:space="0" w:color="auto"/>
          </w:divBdr>
        </w:div>
        <w:div w:id="671572015">
          <w:marLeft w:val="0"/>
          <w:marRight w:val="0"/>
          <w:marTop w:val="0"/>
          <w:marBottom w:val="0"/>
          <w:divBdr>
            <w:top w:val="none" w:sz="0" w:space="0" w:color="auto"/>
            <w:left w:val="none" w:sz="0" w:space="0" w:color="auto"/>
            <w:bottom w:val="none" w:sz="0" w:space="0" w:color="auto"/>
            <w:right w:val="none" w:sz="0" w:space="0" w:color="auto"/>
          </w:divBdr>
        </w:div>
        <w:div w:id="521863228">
          <w:marLeft w:val="0"/>
          <w:marRight w:val="0"/>
          <w:marTop w:val="0"/>
          <w:marBottom w:val="0"/>
          <w:divBdr>
            <w:top w:val="none" w:sz="0" w:space="0" w:color="auto"/>
            <w:left w:val="none" w:sz="0" w:space="0" w:color="auto"/>
            <w:bottom w:val="none" w:sz="0" w:space="0" w:color="auto"/>
            <w:right w:val="none" w:sz="0" w:space="0" w:color="auto"/>
          </w:divBdr>
        </w:div>
        <w:div w:id="2075934733">
          <w:marLeft w:val="0"/>
          <w:marRight w:val="0"/>
          <w:marTop w:val="0"/>
          <w:marBottom w:val="0"/>
          <w:divBdr>
            <w:top w:val="none" w:sz="0" w:space="0" w:color="auto"/>
            <w:left w:val="none" w:sz="0" w:space="0" w:color="auto"/>
            <w:bottom w:val="none" w:sz="0" w:space="0" w:color="auto"/>
            <w:right w:val="none" w:sz="0" w:space="0" w:color="auto"/>
          </w:divBdr>
        </w:div>
        <w:div w:id="1475296233">
          <w:marLeft w:val="0"/>
          <w:marRight w:val="0"/>
          <w:marTop w:val="0"/>
          <w:marBottom w:val="0"/>
          <w:divBdr>
            <w:top w:val="none" w:sz="0" w:space="0" w:color="auto"/>
            <w:left w:val="none" w:sz="0" w:space="0" w:color="auto"/>
            <w:bottom w:val="none" w:sz="0" w:space="0" w:color="auto"/>
            <w:right w:val="none" w:sz="0" w:space="0" w:color="auto"/>
          </w:divBdr>
        </w:div>
        <w:div w:id="1740833101">
          <w:marLeft w:val="0"/>
          <w:marRight w:val="0"/>
          <w:marTop w:val="0"/>
          <w:marBottom w:val="0"/>
          <w:divBdr>
            <w:top w:val="none" w:sz="0" w:space="0" w:color="auto"/>
            <w:left w:val="none" w:sz="0" w:space="0" w:color="auto"/>
            <w:bottom w:val="none" w:sz="0" w:space="0" w:color="auto"/>
            <w:right w:val="none" w:sz="0" w:space="0" w:color="auto"/>
          </w:divBdr>
        </w:div>
        <w:div w:id="2114127087">
          <w:marLeft w:val="0"/>
          <w:marRight w:val="0"/>
          <w:marTop w:val="0"/>
          <w:marBottom w:val="0"/>
          <w:divBdr>
            <w:top w:val="none" w:sz="0" w:space="0" w:color="auto"/>
            <w:left w:val="none" w:sz="0" w:space="0" w:color="auto"/>
            <w:bottom w:val="none" w:sz="0" w:space="0" w:color="auto"/>
            <w:right w:val="none" w:sz="0" w:space="0" w:color="auto"/>
          </w:divBdr>
        </w:div>
        <w:div w:id="1135373828">
          <w:marLeft w:val="0"/>
          <w:marRight w:val="0"/>
          <w:marTop w:val="0"/>
          <w:marBottom w:val="0"/>
          <w:divBdr>
            <w:top w:val="none" w:sz="0" w:space="0" w:color="auto"/>
            <w:left w:val="none" w:sz="0" w:space="0" w:color="auto"/>
            <w:bottom w:val="none" w:sz="0" w:space="0" w:color="auto"/>
            <w:right w:val="none" w:sz="0" w:space="0" w:color="auto"/>
          </w:divBdr>
        </w:div>
        <w:div w:id="1126778858">
          <w:marLeft w:val="0"/>
          <w:marRight w:val="0"/>
          <w:marTop w:val="0"/>
          <w:marBottom w:val="0"/>
          <w:divBdr>
            <w:top w:val="none" w:sz="0" w:space="0" w:color="auto"/>
            <w:left w:val="none" w:sz="0" w:space="0" w:color="auto"/>
            <w:bottom w:val="none" w:sz="0" w:space="0" w:color="auto"/>
            <w:right w:val="none" w:sz="0" w:space="0" w:color="auto"/>
          </w:divBdr>
        </w:div>
        <w:div w:id="125127976">
          <w:marLeft w:val="0"/>
          <w:marRight w:val="0"/>
          <w:marTop w:val="0"/>
          <w:marBottom w:val="0"/>
          <w:divBdr>
            <w:top w:val="none" w:sz="0" w:space="0" w:color="auto"/>
            <w:left w:val="none" w:sz="0" w:space="0" w:color="auto"/>
            <w:bottom w:val="none" w:sz="0" w:space="0" w:color="auto"/>
            <w:right w:val="none" w:sz="0" w:space="0" w:color="auto"/>
          </w:divBdr>
        </w:div>
        <w:div w:id="397170399">
          <w:marLeft w:val="0"/>
          <w:marRight w:val="0"/>
          <w:marTop w:val="0"/>
          <w:marBottom w:val="0"/>
          <w:divBdr>
            <w:top w:val="none" w:sz="0" w:space="0" w:color="auto"/>
            <w:left w:val="none" w:sz="0" w:space="0" w:color="auto"/>
            <w:bottom w:val="none" w:sz="0" w:space="0" w:color="auto"/>
            <w:right w:val="none" w:sz="0" w:space="0" w:color="auto"/>
          </w:divBdr>
        </w:div>
        <w:div w:id="1033188536">
          <w:marLeft w:val="0"/>
          <w:marRight w:val="0"/>
          <w:marTop w:val="0"/>
          <w:marBottom w:val="0"/>
          <w:divBdr>
            <w:top w:val="none" w:sz="0" w:space="0" w:color="auto"/>
            <w:left w:val="none" w:sz="0" w:space="0" w:color="auto"/>
            <w:bottom w:val="none" w:sz="0" w:space="0" w:color="auto"/>
            <w:right w:val="none" w:sz="0" w:space="0" w:color="auto"/>
          </w:divBdr>
        </w:div>
        <w:div w:id="223032746">
          <w:marLeft w:val="0"/>
          <w:marRight w:val="0"/>
          <w:marTop w:val="0"/>
          <w:marBottom w:val="0"/>
          <w:divBdr>
            <w:top w:val="none" w:sz="0" w:space="0" w:color="auto"/>
            <w:left w:val="none" w:sz="0" w:space="0" w:color="auto"/>
            <w:bottom w:val="none" w:sz="0" w:space="0" w:color="auto"/>
            <w:right w:val="none" w:sz="0" w:space="0" w:color="auto"/>
          </w:divBdr>
        </w:div>
        <w:div w:id="1487285169">
          <w:marLeft w:val="0"/>
          <w:marRight w:val="0"/>
          <w:marTop w:val="0"/>
          <w:marBottom w:val="0"/>
          <w:divBdr>
            <w:top w:val="none" w:sz="0" w:space="0" w:color="auto"/>
            <w:left w:val="none" w:sz="0" w:space="0" w:color="auto"/>
            <w:bottom w:val="none" w:sz="0" w:space="0" w:color="auto"/>
            <w:right w:val="none" w:sz="0" w:space="0" w:color="auto"/>
          </w:divBdr>
        </w:div>
        <w:div w:id="1018240068">
          <w:marLeft w:val="0"/>
          <w:marRight w:val="0"/>
          <w:marTop w:val="0"/>
          <w:marBottom w:val="0"/>
          <w:divBdr>
            <w:top w:val="none" w:sz="0" w:space="0" w:color="auto"/>
            <w:left w:val="none" w:sz="0" w:space="0" w:color="auto"/>
            <w:bottom w:val="none" w:sz="0" w:space="0" w:color="auto"/>
            <w:right w:val="none" w:sz="0" w:space="0" w:color="auto"/>
          </w:divBdr>
        </w:div>
      </w:divsChild>
    </w:div>
    <w:div w:id="2108848862">
      <w:bodyDiv w:val="1"/>
      <w:marLeft w:val="0"/>
      <w:marRight w:val="0"/>
      <w:marTop w:val="0"/>
      <w:marBottom w:val="0"/>
      <w:divBdr>
        <w:top w:val="none" w:sz="0" w:space="0" w:color="auto"/>
        <w:left w:val="none" w:sz="0" w:space="0" w:color="auto"/>
        <w:bottom w:val="none" w:sz="0" w:space="0" w:color="auto"/>
        <w:right w:val="none" w:sz="0" w:space="0" w:color="auto"/>
      </w:divBdr>
    </w:div>
    <w:div w:id="2117406432">
      <w:bodyDiv w:val="1"/>
      <w:marLeft w:val="0"/>
      <w:marRight w:val="0"/>
      <w:marTop w:val="0"/>
      <w:marBottom w:val="0"/>
      <w:divBdr>
        <w:top w:val="none" w:sz="0" w:space="0" w:color="auto"/>
        <w:left w:val="none" w:sz="0" w:space="0" w:color="auto"/>
        <w:bottom w:val="none" w:sz="0" w:space="0" w:color="auto"/>
        <w:right w:val="none" w:sz="0" w:space="0" w:color="auto"/>
      </w:divBdr>
      <w:divsChild>
        <w:div w:id="1279217438">
          <w:marLeft w:val="0"/>
          <w:marRight w:val="0"/>
          <w:marTop w:val="0"/>
          <w:marBottom w:val="0"/>
          <w:divBdr>
            <w:top w:val="none" w:sz="0" w:space="0" w:color="auto"/>
            <w:left w:val="none" w:sz="0" w:space="0" w:color="auto"/>
            <w:bottom w:val="none" w:sz="0" w:space="0" w:color="auto"/>
            <w:right w:val="none" w:sz="0" w:space="0" w:color="auto"/>
          </w:divBdr>
          <w:divsChild>
            <w:div w:id="2110849733">
              <w:marLeft w:val="0"/>
              <w:marRight w:val="0"/>
              <w:marTop w:val="0"/>
              <w:marBottom w:val="0"/>
              <w:divBdr>
                <w:top w:val="none" w:sz="0" w:space="0" w:color="auto"/>
                <w:left w:val="none" w:sz="0" w:space="0" w:color="auto"/>
                <w:bottom w:val="none" w:sz="0" w:space="0" w:color="auto"/>
                <w:right w:val="none" w:sz="0" w:space="0" w:color="auto"/>
              </w:divBdr>
            </w:div>
          </w:divsChild>
        </w:div>
        <w:div w:id="238027059">
          <w:marLeft w:val="0"/>
          <w:marRight w:val="0"/>
          <w:marTop w:val="0"/>
          <w:marBottom w:val="0"/>
          <w:divBdr>
            <w:top w:val="none" w:sz="0" w:space="0" w:color="auto"/>
            <w:left w:val="none" w:sz="0" w:space="0" w:color="auto"/>
            <w:bottom w:val="none" w:sz="0" w:space="0" w:color="auto"/>
            <w:right w:val="none" w:sz="0" w:space="0" w:color="auto"/>
          </w:divBdr>
          <w:divsChild>
            <w:div w:id="16679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cnet.apa.org/doi/10.1111/cdev.12215.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ave.ohiolink.edu/etdc/view?acc_num=kent1310482081" TargetMode="External"/><Relationship Id="rId4" Type="http://schemas.openxmlformats.org/officeDocument/2006/relationships/settings" Target="settings.xml"/><Relationship Id="rId9" Type="http://schemas.openxmlformats.org/officeDocument/2006/relationships/hyperlink" Target="http://dx.doi.org/10.3149/fth.080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C0F02-AE68-4EC2-9A75-AAFA842C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11742</Words>
  <Characters>66933</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CURRICULM VITAE</vt:lpstr>
    </vt:vector>
  </TitlesOfParts>
  <Company>KSU Department of Psychology</Company>
  <LinksUpToDate>false</LinksUpToDate>
  <CharactersWithSpaces>78518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CURRICULM VITAE</dc:title>
  <dc:subject/>
  <dc:creator>van Dulmen Lan</dc:creator>
  <cp:keywords/>
  <cp:lastModifiedBy>Elizabeth Goncy</cp:lastModifiedBy>
  <cp:revision>2</cp:revision>
  <cp:lastPrinted>2020-02-24T17:37:00Z</cp:lastPrinted>
  <dcterms:created xsi:type="dcterms:W3CDTF">2020-08-12T21:23:00Z</dcterms:created>
  <dcterms:modified xsi:type="dcterms:W3CDTF">2020-08-12T21:23:00Z</dcterms:modified>
</cp:coreProperties>
</file>